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D5" w:rsidRPr="00671B02" w:rsidRDefault="00CC5DD5" w:rsidP="00CC5DD5">
      <w:pPr>
        <w:ind w:firstLine="709"/>
        <w:jc w:val="center"/>
        <w:rPr>
          <w:rFonts w:ascii="Times New Roman" w:hAnsi="Times New Roman" w:cs="Times New Roman"/>
          <w:b/>
          <w:bCs/>
          <w:sz w:val="24"/>
          <w:szCs w:val="24"/>
        </w:rPr>
      </w:pPr>
      <w:r w:rsidRPr="00671B02">
        <w:rPr>
          <w:rFonts w:ascii="Times New Roman" w:hAnsi="Times New Roman" w:cs="Times New Roman"/>
          <w:b/>
          <w:bCs/>
          <w:sz w:val="24"/>
          <w:szCs w:val="24"/>
        </w:rPr>
        <w:t>ОБҐРУНТУВАННЯ ТЕХНІЧНИХ ТА ЯКІСНИХ ХАРАКТЕРИСТИК ПРЕДМЕТА ЗАКУПІВЛІ, РОЗМІРУ БЮДЖЕТНОГО ПРИЗНАЧЕННЯ ТА/АБО ОЧІКУВАНОЇ ВАРТОСТІ ПРЕДМЕТА ЗАКУПІВЛІ.</w:t>
      </w:r>
    </w:p>
    <w:p w:rsidR="00CC5DD5" w:rsidRPr="00671B02" w:rsidRDefault="00CC5DD5" w:rsidP="00BB563B">
      <w:pPr>
        <w:spacing w:before="100" w:beforeAutospacing="1" w:after="0"/>
        <w:ind w:left="-851" w:firstLine="708"/>
        <w:jc w:val="both"/>
        <w:rPr>
          <w:rFonts w:ascii="Times New Roman" w:hAnsi="Times New Roman" w:cs="Times New Roman"/>
          <w:sz w:val="24"/>
          <w:szCs w:val="24"/>
        </w:rPr>
      </w:pPr>
      <w:r w:rsidRPr="00671B02">
        <w:rPr>
          <w:rFonts w:ascii="Times New Roman" w:hAnsi="Times New Roman" w:cs="Times New Roman"/>
          <w:sz w:val="24"/>
          <w:szCs w:val="24"/>
        </w:rPr>
        <w:t xml:space="preserve">На виконання Постанови Кабінету Міністрів України від 11 жовтня 2016 р. №710 «Про ефективне використання коштів» (зі змінами) надається </w:t>
      </w:r>
      <w:r w:rsidRPr="00671B02">
        <w:rPr>
          <w:rFonts w:ascii="Times New Roman" w:hAnsi="Times New Roman" w:cs="Times New Roman"/>
          <w:sz w:val="24"/>
          <w:szCs w:val="24"/>
          <w:shd w:val="clear" w:color="auto" w:fill="FFFFFF"/>
        </w:rPr>
        <w:t>обґрунтування технічних та якісних характеристик предмета закупівлі, його очікуваної вартості та/або розміру бюджетного призначення</w:t>
      </w:r>
      <w:r w:rsidRPr="00671B02">
        <w:rPr>
          <w:rFonts w:ascii="Times New Roman" w:hAnsi="Times New Roman" w:cs="Times New Roman"/>
          <w:sz w:val="24"/>
          <w:szCs w:val="24"/>
        </w:rPr>
        <w:t>.</w:t>
      </w:r>
    </w:p>
    <w:tbl>
      <w:tblPr>
        <w:tblW w:w="10893" w:type="dxa"/>
        <w:tblInd w:w="-978" w:type="dxa"/>
        <w:tblLayout w:type="fixed"/>
        <w:tblLook w:val="04A0"/>
      </w:tblPr>
      <w:tblGrid>
        <w:gridCol w:w="3120"/>
        <w:gridCol w:w="7773"/>
      </w:tblGrid>
      <w:tr w:rsidR="00476E09" w:rsidRPr="00671B02" w:rsidTr="001E6F3C">
        <w:trPr>
          <w:trHeight w:val="2140"/>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476E09" w:rsidRPr="00671B02" w:rsidRDefault="00476E09" w:rsidP="00A62BC0">
            <w:pPr>
              <w:pStyle w:val="aa"/>
              <w:spacing w:line="23" w:lineRule="atLeast"/>
              <w:jc w:val="both"/>
            </w:pPr>
            <w:r w:rsidRPr="00671B02">
              <w:t>Найменування, місцезнаходження та</w:t>
            </w:r>
            <w:r w:rsidRPr="00671B02">
              <w:rPr>
                <w:spacing w:val="1"/>
              </w:rPr>
              <w:t xml:space="preserve"> </w:t>
            </w:r>
            <w:r w:rsidRPr="00671B02">
              <w:t>ідентифікаційний код</w:t>
            </w:r>
            <w:r w:rsidRPr="00671B02">
              <w:rPr>
                <w:spacing w:val="1"/>
              </w:rPr>
              <w:t xml:space="preserve"> </w:t>
            </w:r>
            <w:r w:rsidRPr="00671B02">
              <w:t>замовника в Єдиному</w:t>
            </w:r>
            <w:r w:rsidRPr="00671B02">
              <w:rPr>
                <w:spacing w:val="1"/>
              </w:rPr>
              <w:t xml:space="preserve"> </w:t>
            </w:r>
            <w:r w:rsidRPr="00671B02">
              <w:t>державному реєстрі</w:t>
            </w:r>
            <w:r w:rsidRPr="00671B02">
              <w:rPr>
                <w:spacing w:val="1"/>
              </w:rPr>
              <w:t xml:space="preserve"> </w:t>
            </w:r>
            <w:r w:rsidRPr="00671B02">
              <w:t>юридичних осіб, фізичних</w:t>
            </w:r>
            <w:r w:rsidRPr="00671B02">
              <w:rPr>
                <w:spacing w:val="-58"/>
              </w:rPr>
              <w:t xml:space="preserve"> </w:t>
            </w:r>
            <w:r w:rsidRPr="00671B02">
              <w:t>осіб - підприємців та</w:t>
            </w:r>
            <w:r w:rsidRPr="00671B02">
              <w:rPr>
                <w:spacing w:val="1"/>
              </w:rPr>
              <w:t xml:space="preserve"> </w:t>
            </w:r>
            <w:r w:rsidRPr="00671B02">
              <w:t>громадських формувань,</w:t>
            </w:r>
            <w:r w:rsidRPr="00671B02">
              <w:rPr>
                <w:spacing w:val="1"/>
              </w:rPr>
              <w:t xml:space="preserve"> </w:t>
            </w:r>
            <w:r w:rsidRPr="00671B02">
              <w:t>його</w:t>
            </w:r>
            <w:r w:rsidRPr="00671B02">
              <w:rPr>
                <w:spacing w:val="-2"/>
              </w:rPr>
              <w:t xml:space="preserve"> </w:t>
            </w:r>
            <w:r w:rsidRPr="00671B02">
              <w:t>категорія</w:t>
            </w: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671B02" w:rsidRDefault="00476E09" w:rsidP="00A62BC0">
            <w:pPr>
              <w:pStyle w:val="TableParagraph"/>
              <w:spacing w:line="23" w:lineRule="atLeast"/>
              <w:ind w:left="0"/>
              <w:jc w:val="both"/>
              <w:rPr>
                <w:b/>
                <w:sz w:val="24"/>
                <w:szCs w:val="24"/>
              </w:rPr>
            </w:pPr>
            <w:r w:rsidRPr="00671B02">
              <w:rPr>
                <w:b/>
                <w:sz w:val="24"/>
                <w:szCs w:val="24"/>
              </w:rPr>
              <w:t xml:space="preserve">Виконавчий комітет Белзької міської ради Львівської області, </w:t>
            </w:r>
          </w:p>
          <w:p w:rsidR="00476E09" w:rsidRPr="00671B02" w:rsidRDefault="00476E09" w:rsidP="00A62BC0">
            <w:pPr>
              <w:pStyle w:val="TableParagraph"/>
              <w:spacing w:line="23" w:lineRule="atLeast"/>
              <w:ind w:left="0"/>
              <w:jc w:val="both"/>
              <w:rPr>
                <w:sz w:val="24"/>
                <w:szCs w:val="24"/>
              </w:rPr>
            </w:pPr>
            <w:r w:rsidRPr="00671B02">
              <w:rPr>
                <w:sz w:val="24"/>
                <w:szCs w:val="24"/>
              </w:rPr>
              <w:t xml:space="preserve">80062, Україна, Львівська область, </w:t>
            </w:r>
            <w:r w:rsidR="00431AD0">
              <w:rPr>
                <w:sz w:val="24"/>
                <w:szCs w:val="24"/>
              </w:rPr>
              <w:t xml:space="preserve">Червоноградський р-н., </w:t>
            </w:r>
            <w:r w:rsidRPr="00671B02">
              <w:rPr>
                <w:sz w:val="24"/>
                <w:szCs w:val="24"/>
              </w:rPr>
              <w:t>місто</w:t>
            </w:r>
            <w:r w:rsidRPr="00671B02">
              <w:rPr>
                <w:spacing w:val="1"/>
                <w:sz w:val="24"/>
                <w:szCs w:val="24"/>
              </w:rPr>
              <w:t xml:space="preserve"> </w:t>
            </w:r>
            <w:r w:rsidRPr="00671B02">
              <w:rPr>
                <w:sz w:val="24"/>
                <w:szCs w:val="24"/>
              </w:rPr>
              <w:t>Белз, вул.</w:t>
            </w:r>
            <w:r w:rsidRPr="00671B02">
              <w:rPr>
                <w:spacing w:val="-1"/>
                <w:sz w:val="24"/>
                <w:szCs w:val="24"/>
              </w:rPr>
              <w:t xml:space="preserve"> </w:t>
            </w:r>
            <w:r w:rsidRPr="00671B02">
              <w:rPr>
                <w:sz w:val="24"/>
                <w:szCs w:val="24"/>
              </w:rPr>
              <w:t>Домініканська, буд</w:t>
            </w:r>
            <w:r w:rsidRPr="00671B02">
              <w:rPr>
                <w:spacing w:val="-1"/>
                <w:sz w:val="24"/>
                <w:szCs w:val="24"/>
              </w:rPr>
              <w:t xml:space="preserve"> 1</w:t>
            </w:r>
            <w:r w:rsidRPr="00671B02">
              <w:rPr>
                <w:sz w:val="24"/>
                <w:szCs w:val="24"/>
              </w:rPr>
              <w:t>,</w:t>
            </w:r>
          </w:p>
          <w:p w:rsidR="00476E09" w:rsidRPr="00671B02" w:rsidRDefault="00476E09" w:rsidP="00A62BC0">
            <w:pPr>
              <w:pStyle w:val="TableParagraph"/>
              <w:spacing w:line="23" w:lineRule="atLeast"/>
              <w:ind w:left="0"/>
              <w:jc w:val="both"/>
              <w:rPr>
                <w:sz w:val="24"/>
                <w:szCs w:val="24"/>
              </w:rPr>
            </w:pPr>
            <w:r w:rsidRPr="00671B02">
              <w:rPr>
                <w:sz w:val="24"/>
                <w:szCs w:val="24"/>
              </w:rPr>
              <w:t>код</w:t>
            </w:r>
            <w:r w:rsidRPr="00671B02">
              <w:rPr>
                <w:spacing w:val="-2"/>
                <w:sz w:val="24"/>
                <w:szCs w:val="24"/>
              </w:rPr>
              <w:t xml:space="preserve"> </w:t>
            </w:r>
            <w:r w:rsidRPr="00671B02">
              <w:rPr>
                <w:sz w:val="24"/>
                <w:szCs w:val="24"/>
              </w:rPr>
              <w:t>за</w:t>
            </w:r>
            <w:r w:rsidRPr="00671B02">
              <w:rPr>
                <w:spacing w:val="-2"/>
                <w:sz w:val="24"/>
                <w:szCs w:val="24"/>
              </w:rPr>
              <w:t xml:space="preserve"> </w:t>
            </w:r>
            <w:r w:rsidRPr="00671B02">
              <w:rPr>
                <w:sz w:val="24"/>
                <w:szCs w:val="24"/>
              </w:rPr>
              <w:t>ЄДРПОУ 36739391,</w:t>
            </w:r>
          </w:p>
          <w:p w:rsidR="00476E09" w:rsidRPr="00671B02" w:rsidRDefault="00476E09" w:rsidP="00A62BC0">
            <w:pPr>
              <w:pStyle w:val="TableParagraph"/>
              <w:spacing w:line="23" w:lineRule="atLeast"/>
              <w:ind w:left="0"/>
              <w:jc w:val="both"/>
              <w:rPr>
                <w:sz w:val="24"/>
                <w:szCs w:val="24"/>
              </w:rPr>
            </w:pPr>
            <w:r w:rsidRPr="00671B02">
              <w:rPr>
                <w:sz w:val="24"/>
                <w:szCs w:val="24"/>
              </w:rPr>
              <w:t>підприємства,</w:t>
            </w:r>
            <w:r w:rsidRPr="00671B02">
              <w:rPr>
                <w:spacing w:val="1"/>
                <w:sz w:val="24"/>
                <w:szCs w:val="24"/>
              </w:rPr>
              <w:t xml:space="preserve"> </w:t>
            </w:r>
            <w:r w:rsidRPr="00671B02">
              <w:rPr>
                <w:sz w:val="24"/>
                <w:szCs w:val="24"/>
              </w:rPr>
              <w:t>установи,</w:t>
            </w:r>
            <w:r w:rsidRPr="00671B02">
              <w:rPr>
                <w:spacing w:val="1"/>
                <w:sz w:val="24"/>
                <w:szCs w:val="24"/>
              </w:rPr>
              <w:t xml:space="preserve"> </w:t>
            </w:r>
            <w:r w:rsidRPr="00671B02">
              <w:rPr>
                <w:sz w:val="24"/>
                <w:szCs w:val="24"/>
              </w:rPr>
              <w:t>організації,</w:t>
            </w:r>
            <w:r w:rsidRPr="00671B02">
              <w:rPr>
                <w:spacing w:val="1"/>
                <w:sz w:val="24"/>
                <w:szCs w:val="24"/>
              </w:rPr>
              <w:t xml:space="preserve"> </w:t>
            </w:r>
            <w:r w:rsidRPr="00671B02">
              <w:rPr>
                <w:sz w:val="24"/>
                <w:szCs w:val="24"/>
              </w:rPr>
              <w:t>зазначені</w:t>
            </w:r>
            <w:r w:rsidRPr="00671B02">
              <w:rPr>
                <w:spacing w:val="1"/>
                <w:sz w:val="24"/>
                <w:szCs w:val="24"/>
              </w:rPr>
              <w:t xml:space="preserve"> </w:t>
            </w:r>
            <w:r w:rsidRPr="00671B02">
              <w:rPr>
                <w:sz w:val="24"/>
                <w:szCs w:val="24"/>
              </w:rPr>
              <w:t>у пункті 3 частини</w:t>
            </w:r>
            <w:r w:rsidRPr="00671B02">
              <w:rPr>
                <w:spacing w:val="-5"/>
                <w:sz w:val="24"/>
                <w:szCs w:val="24"/>
              </w:rPr>
              <w:t xml:space="preserve"> </w:t>
            </w:r>
            <w:r w:rsidRPr="00671B02">
              <w:rPr>
                <w:sz w:val="24"/>
                <w:szCs w:val="24"/>
              </w:rPr>
              <w:t>першої статті 2 Закону України «Про</w:t>
            </w:r>
            <w:r w:rsidRPr="00671B02">
              <w:rPr>
                <w:spacing w:val="1"/>
                <w:sz w:val="24"/>
                <w:szCs w:val="24"/>
              </w:rPr>
              <w:t xml:space="preserve"> </w:t>
            </w:r>
            <w:r w:rsidRPr="00671B02">
              <w:rPr>
                <w:sz w:val="24"/>
                <w:szCs w:val="24"/>
              </w:rPr>
              <w:t>публічні</w:t>
            </w:r>
            <w:r w:rsidRPr="00671B02">
              <w:rPr>
                <w:spacing w:val="1"/>
                <w:sz w:val="24"/>
                <w:szCs w:val="24"/>
              </w:rPr>
              <w:t xml:space="preserve"> </w:t>
            </w:r>
            <w:r w:rsidRPr="00671B02">
              <w:rPr>
                <w:sz w:val="24"/>
                <w:szCs w:val="24"/>
              </w:rPr>
              <w:t>закупівлі»</w:t>
            </w:r>
            <w:r w:rsidRPr="00671B02">
              <w:rPr>
                <w:spacing w:val="1"/>
                <w:sz w:val="24"/>
                <w:szCs w:val="24"/>
              </w:rPr>
              <w:t xml:space="preserve"> </w:t>
            </w:r>
            <w:r w:rsidRPr="00671B02">
              <w:rPr>
                <w:sz w:val="24"/>
                <w:szCs w:val="24"/>
              </w:rPr>
              <w:t>(Орган</w:t>
            </w:r>
            <w:r w:rsidRPr="00671B02">
              <w:rPr>
                <w:spacing w:val="1"/>
                <w:sz w:val="24"/>
                <w:szCs w:val="24"/>
              </w:rPr>
              <w:t xml:space="preserve"> </w:t>
            </w:r>
            <w:r w:rsidRPr="00671B02">
              <w:rPr>
                <w:sz w:val="24"/>
                <w:szCs w:val="24"/>
              </w:rPr>
              <w:t>державної</w:t>
            </w:r>
            <w:r w:rsidRPr="00671B02">
              <w:rPr>
                <w:spacing w:val="1"/>
                <w:sz w:val="24"/>
                <w:szCs w:val="24"/>
              </w:rPr>
              <w:t xml:space="preserve"> </w:t>
            </w:r>
            <w:r w:rsidRPr="00671B02">
              <w:rPr>
                <w:sz w:val="24"/>
                <w:szCs w:val="24"/>
              </w:rPr>
              <w:t>влади,</w:t>
            </w:r>
            <w:r w:rsidRPr="00671B02">
              <w:rPr>
                <w:spacing w:val="1"/>
                <w:sz w:val="24"/>
                <w:szCs w:val="24"/>
              </w:rPr>
              <w:t xml:space="preserve"> </w:t>
            </w:r>
            <w:r w:rsidRPr="00671B02">
              <w:rPr>
                <w:sz w:val="24"/>
                <w:szCs w:val="24"/>
              </w:rPr>
              <w:t>місцевого</w:t>
            </w:r>
            <w:r w:rsidRPr="00671B02">
              <w:rPr>
                <w:spacing w:val="1"/>
                <w:sz w:val="24"/>
                <w:szCs w:val="24"/>
              </w:rPr>
              <w:t xml:space="preserve"> </w:t>
            </w:r>
            <w:r w:rsidRPr="00671B02">
              <w:rPr>
                <w:sz w:val="24"/>
                <w:szCs w:val="24"/>
              </w:rPr>
              <w:t>самоврядування</w:t>
            </w:r>
            <w:r w:rsidRPr="00671B02">
              <w:rPr>
                <w:spacing w:val="1"/>
                <w:sz w:val="24"/>
                <w:szCs w:val="24"/>
              </w:rPr>
              <w:t xml:space="preserve"> </w:t>
            </w:r>
            <w:r w:rsidRPr="00671B02">
              <w:rPr>
                <w:sz w:val="24"/>
                <w:szCs w:val="24"/>
              </w:rPr>
              <w:t>або</w:t>
            </w:r>
            <w:r w:rsidRPr="00671B02">
              <w:rPr>
                <w:spacing w:val="1"/>
                <w:sz w:val="24"/>
                <w:szCs w:val="24"/>
              </w:rPr>
              <w:t xml:space="preserve"> </w:t>
            </w:r>
            <w:r w:rsidRPr="00671B02">
              <w:rPr>
                <w:sz w:val="24"/>
                <w:szCs w:val="24"/>
              </w:rPr>
              <w:t>правоохоронний</w:t>
            </w:r>
            <w:r w:rsidRPr="00671B02">
              <w:rPr>
                <w:spacing w:val="-1"/>
                <w:sz w:val="24"/>
                <w:szCs w:val="24"/>
              </w:rPr>
              <w:t xml:space="preserve"> </w:t>
            </w:r>
            <w:r w:rsidRPr="00671B02">
              <w:rPr>
                <w:sz w:val="24"/>
                <w:szCs w:val="24"/>
              </w:rPr>
              <w:t>орган)</w:t>
            </w:r>
          </w:p>
        </w:tc>
      </w:tr>
      <w:tr w:rsidR="00CC5DD5"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CC5DD5" w:rsidRPr="00671B02" w:rsidRDefault="00CC5DD5">
            <w:pPr>
              <w:jc w:val="center"/>
              <w:rPr>
                <w:rFonts w:ascii="Times New Roman" w:hAnsi="Times New Roman" w:cs="Times New Roman"/>
                <w:b/>
                <w:sz w:val="24"/>
                <w:szCs w:val="24"/>
                <w:lang w:val="ru-RU" w:eastAsia="ru-RU"/>
              </w:rPr>
            </w:pPr>
            <w:r w:rsidRPr="00671B02">
              <w:rPr>
                <w:rFonts w:ascii="Times New Roman" w:hAnsi="Times New Roman" w:cs="Times New Roman"/>
                <w:b/>
                <w:sz w:val="24"/>
                <w:szCs w:val="24"/>
              </w:rPr>
              <w:t>Назва  предмета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785DB8" w:rsidRPr="00960750" w:rsidRDefault="008A44C2" w:rsidP="00960750">
            <w:pPr>
              <w:spacing w:after="0" w:line="240" w:lineRule="auto"/>
              <w:rPr>
                <w:rFonts w:ascii="Times New Roman" w:hAnsi="Times New Roman" w:cs="Times New Roman"/>
                <w:b/>
                <w:sz w:val="24"/>
                <w:szCs w:val="24"/>
              </w:rPr>
            </w:pPr>
            <w:r w:rsidRPr="00960750">
              <w:rPr>
                <w:rFonts w:ascii="Times New Roman" w:eastAsia="Times New Roman" w:hAnsi="Times New Roman" w:cs="Times New Roman"/>
                <w:b/>
                <w:sz w:val="24"/>
                <w:szCs w:val="24"/>
              </w:rPr>
              <w:t xml:space="preserve">Комплект </w:t>
            </w:r>
            <w:r w:rsidR="00960750" w:rsidRPr="00960750">
              <w:rPr>
                <w:rFonts w:ascii="Times New Roman" w:eastAsia="Times New Roman" w:hAnsi="Times New Roman" w:cs="Times New Roman"/>
                <w:b/>
                <w:sz w:val="24"/>
                <w:szCs w:val="24"/>
              </w:rPr>
              <w:t>обладнання гучномовного оповіщення</w:t>
            </w:r>
            <w:r w:rsidR="00785DB8" w:rsidRPr="00960750">
              <w:rPr>
                <w:rFonts w:ascii="Times New Roman" w:hAnsi="Times New Roman" w:cs="Times New Roman"/>
                <w:b/>
                <w:sz w:val="24"/>
                <w:szCs w:val="24"/>
              </w:rPr>
              <w:t xml:space="preserve"> </w:t>
            </w:r>
          </w:p>
          <w:p w:rsidR="00CC5DD5" w:rsidRPr="00960750" w:rsidRDefault="00CB61CF" w:rsidP="00CB61CF">
            <w:pPr>
              <w:spacing w:after="0" w:line="240" w:lineRule="auto"/>
              <w:rPr>
                <w:rFonts w:ascii="Times New Roman" w:eastAsia="Times New Roman" w:hAnsi="Times New Roman" w:cs="Times New Roman"/>
                <w:b/>
                <w:color w:val="000000"/>
                <w:sz w:val="24"/>
                <w:szCs w:val="24"/>
              </w:rPr>
            </w:pPr>
            <w:r w:rsidRPr="00960750">
              <w:rPr>
                <w:rFonts w:ascii="Times New Roman" w:hAnsi="Times New Roman" w:cs="Times New Roman"/>
                <w:sz w:val="24"/>
                <w:szCs w:val="24"/>
              </w:rPr>
              <w:t xml:space="preserve">За кодом </w:t>
            </w:r>
            <w:r w:rsidR="00960750" w:rsidRPr="00960750">
              <w:rPr>
                <w:rFonts w:ascii="Times New Roman" w:eastAsia="Times New Roman" w:hAnsi="Times New Roman" w:cs="Times New Roman"/>
                <w:bCs/>
                <w:sz w:val="24"/>
                <w:szCs w:val="24"/>
              </w:rPr>
              <w:t xml:space="preserve">ДК 021:2015: </w:t>
            </w:r>
            <w:r w:rsidR="00960750" w:rsidRPr="00960750">
              <w:rPr>
                <w:rFonts w:ascii="Times New Roman" w:eastAsia="Calibri" w:hAnsi="Times New Roman" w:cs="Times New Roman"/>
                <w:bCs/>
                <w:sz w:val="24"/>
                <w:szCs w:val="24"/>
                <w:lang w:val="ru-RU"/>
              </w:rPr>
              <w:t>32340000-8: Мікрофони та гучномовці</w:t>
            </w:r>
            <w:bookmarkStart w:id="0" w:name="_GoBack"/>
            <w:bookmarkEnd w:id="0"/>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rsidP="00A62BC0">
            <w:pPr>
              <w:pStyle w:val="aa"/>
              <w:spacing w:line="23" w:lineRule="atLeast"/>
              <w:jc w:val="both"/>
              <w:rPr>
                <w:b w:val="0"/>
              </w:rPr>
            </w:pPr>
            <w:r w:rsidRPr="00671B02">
              <w:t>Вид та ідентифікатор процедури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F1597C" w:rsidRDefault="00F1597C" w:rsidP="00785DB8">
            <w:pPr>
              <w:pStyle w:val="aa"/>
              <w:spacing w:line="23" w:lineRule="atLeast"/>
              <w:jc w:val="both"/>
              <w:rPr>
                <w:b w:val="0"/>
              </w:rPr>
            </w:pPr>
            <w:r>
              <w:rPr>
                <w:b w:val="0"/>
              </w:rPr>
              <w:t>Закупівля без використання електронної системи закупівель</w:t>
            </w:r>
          </w:p>
          <w:p w:rsidR="008A44C2" w:rsidRPr="00F1597C" w:rsidRDefault="00F1597C" w:rsidP="00785DB8">
            <w:pPr>
              <w:pStyle w:val="aa"/>
              <w:spacing w:line="23" w:lineRule="atLeast"/>
              <w:jc w:val="both"/>
              <w:rPr>
                <w:b w:val="0"/>
              </w:rPr>
            </w:pPr>
            <w:r>
              <w:rPr>
                <w:b w:val="0"/>
              </w:rPr>
              <w:t>(</w:t>
            </w:r>
            <w:r w:rsidRPr="00F1597C">
              <w:rPr>
                <w:b w:val="0"/>
                <w:color w:val="000000"/>
              </w:rPr>
              <w:t>згідно з підпунктом 6 пункту 13 Особливостей)</w:t>
            </w:r>
          </w:p>
          <w:p w:rsidR="00476E09" w:rsidRPr="008A44C2" w:rsidRDefault="00476E09" w:rsidP="00F1597C">
            <w:pPr>
              <w:pStyle w:val="aa"/>
              <w:spacing w:line="23" w:lineRule="atLeast"/>
              <w:jc w:val="both"/>
              <w:rPr>
                <w:b w:val="0"/>
                <w:color w:val="FF0000"/>
              </w:rPr>
            </w:pPr>
            <w:r w:rsidRPr="008A44C2">
              <w:rPr>
                <w:b w:val="0"/>
              </w:rPr>
              <w:t>(</w:t>
            </w:r>
            <w:r w:rsidR="008A44C2" w:rsidRPr="008A44C2">
              <w:rPr>
                <w:b w:val="0"/>
                <w:color w:val="000000"/>
                <w:shd w:val="clear" w:color="auto" w:fill="F3F3F3"/>
              </w:rPr>
              <w:t>UA-2024-</w:t>
            </w:r>
            <w:r w:rsidR="00F1597C">
              <w:rPr>
                <w:b w:val="0"/>
                <w:color w:val="000000"/>
                <w:shd w:val="clear" w:color="auto" w:fill="F3F3F3"/>
              </w:rPr>
              <w:t>08</w:t>
            </w:r>
            <w:r w:rsidR="008A44C2" w:rsidRPr="008A44C2">
              <w:rPr>
                <w:b w:val="0"/>
                <w:color w:val="000000"/>
                <w:shd w:val="clear" w:color="auto" w:fill="F3F3F3"/>
              </w:rPr>
              <w:t>-</w:t>
            </w:r>
            <w:r w:rsidR="00F1597C">
              <w:rPr>
                <w:b w:val="0"/>
                <w:color w:val="000000"/>
                <w:shd w:val="clear" w:color="auto" w:fill="F3F3F3"/>
              </w:rPr>
              <w:t>08</w:t>
            </w:r>
            <w:r w:rsidR="008A44C2" w:rsidRPr="008A44C2">
              <w:rPr>
                <w:b w:val="0"/>
                <w:color w:val="000000"/>
                <w:shd w:val="clear" w:color="auto" w:fill="F3F3F3"/>
              </w:rPr>
              <w:t>-</w:t>
            </w:r>
            <w:r w:rsidR="00F1597C">
              <w:rPr>
                <w:b w:val="0"/>
                <w:color w:val="000000"/>
                <w:shd w:val="clear" w:color="auto" w:fill="F3F3F3"/>
              </w:rPr>
              <w:t>007423</w:t>
            </w:r>
            <w:r w:rsidR="008A44C2" w:rsidRPr="008A44C2">
              <w:rPr>
                <w:b w:val="0"/>
                <w:color w:val="000000"/>
                <w:shd w:val="clear" w:color="auto" w:fill="F3F3F3"/>
              </w:rPr>
              <w:t>-a</w:t>
            </w:r>
            <w:r w:rsidR="00BB563B" w:rsidRPr="008A44C2">
              <w:rPr>
                <w:b w:val="0"/>
                <w:color w:val="000000"/>
                <w:shd w:val="clear" w:color="auto" w:fill="F3F3F3"/>
              </w:rPr>
              <w:t>)</w:t>
            </w:r>
          </w:p>
        </w:tc>
      </w:tr>
      <w:tr w:rsidR="00476E09" w:rsidRPr="00671B02" w:rsidTr="00476E09">
        <w:trPr>
          <w:trHeight w:val="402"/>
        </w:trPr>
        <w:tc>
          <w:tcPr>
            <w:tcW w:w="312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476E09" w:rsidRPr="00671B02" w:rsidRDefault="00476E09">
            <w:pPr>
              <w:jc w:val="center"/>
              <w:rPr>
                <w:rFonts w:ascii="Times New Roman" w:hAnsi="Times New Roman" w:cs="Times New Roman"/>
                <w:b/>
                <w:sz w:val="24"/>
                <w:szCs w:val="24"/>
                <w:shd w:val="clear" w:color="auto" w:fill="FFFFFF"/>
              </w:rPr>
            </w:pPr>
            <w:r w:rsidRPr="00671B02">
              <w:rPr>
                <w:rFonts w:ascii="Times New Roman" w:hAnsi="Times New Roman" w:cs="Times New Roman"/>
                <w:b/>
                <w:sz w:val="24"/>
                <w:szCs w:val="24"/>
              </w:rPr>
              <w:t xml:space="preserve">Обґрунтування </w:t>
            </w:r>
            <w:r w:rsidRPr="00671B02">
              <w:rPr>
                <w:rFonts w:ascii="Times New Roman" w:hAnsi="Times New Roman" w:cs="Times New Roman"/>
                <w:b/>
                <w:sz w:val="24"/>
                <w:szCs w:val="24"/>
                <w:shd w:val="clear" w:color="auto" w:fill="FFFFFF"/>
              </w:rPr>
              <w:t>розміру бюджетного призначення</w:t>
            </w:r>
          </w:p>
          <w:p w:rsidR="00476E09" w:rsidRPr="00671B02" w:rsidRDefault="00476E09">
            <w:pPr>
              <w:jc w:val="center"/>
              <w:rPr>
                <w:rFonts w:ascii="Times New Roman" w:hAnsi="Times New Roman" w:cs="Times New Roman"/>
                <w:b/>
                <w:sz w:val="24"/>
                <w:szCs w:val="24"/>
              </w:rPr>
            </w:pPr>
          </w:p>
        </w:tc>
        <w:tc>
          <w:tcPr>
            <w:tcW w:w="7773" w:type="dxa"/>
            <w:tcBorders>
              <w:top w:val="single" w:sz="4" w:space="0" w:color="000000"/>
              <w:left w:val="single" w:sz="4" w:space="0" w:color="000000"/>
              <w:bottom w:val="single" w:sz="4" w:space="0" w:color="000000"/>
              <w:right w:val="single" w:sz="4" w:space="0" w:color="000000"/>
            </w:tcBorders>
            <w:hideMark/>
          </w:tcPr>
          <w:p w:rsidR="00476E09" w:rsidRPr="00960750" w:rsidRDefault="00960750" w:rsidP="00BB563B">
            <w:pPr>
              <w:pStyle w:val="aa"/>
              <w:spacing w:line="23" w:lineRule="atLeast"/>
              <w:jc w:val="both"/>
              <w:rPr>
                <w:b w:val="0"/>
                <w:lang w:eastAsia="uk-UA"/>
              </w:rPr>
            </w:pPr>
            <w:r w:rsidRPr="00960750">
              <w:rPr>
                <w:b w:val="0"/>
                <w:lang w:eastAsia="uk-UA"/>
              </w:rPr>
              <w:t>196 980</w:t>
            </w:r>
            <w:r w:rsidR="00476E09" w:rsidRPr="00960750">
              <w:rPr>
                <w:b w:val="0"/>
                <w:lang w:eastAsia="uk-UA"/>
              </w:rPr>
              <w:t>,00 грн.</w:t>
            </w:r>
            <w:r w:rsidR="00671B02" w:rsidRPr="00960750">
              <w:rPr>
                <w:b w:val="0"/>
                <w:lang w:eastAsia="uk-UA"/>
              </w:rPr>
              <w:t>,</w:t>
            </w:r>
            <w:r w:rsidR="00476E09" w:rsidRPr="00960750">
              <w:rPr>
                <w:b w:val="0"/>
                <w:lang w:eastAsia="uk-UA"/>
              </w:rPr>
              <w:t xml:space="preserve"> </w:t>
            </w:r>
            <w:r w:rsidR="00671B02" w:rsidRPr="00960750">
              <w:rPr>
                <w:b w:val="0"/>
                <w:spacing w:val="7"/>
                <w:shd w:val="clear" w:color="auto" w:fill="FFFFFF"/>
              </w:rPr>
              <w:t>сформований з урахуванням очікуваної вартості закупівлі</w:t>
            </w:r>
            <w:r w:rsidR="00476E09" w:rsidRPr="00960750">
              <w:rPr>
                <w:b w:val="0"/>
                <w:lang w:eastAsia="uk-UA"/>
              </w:rPr>
              <w:t>.</w:t>
            </w:r>
          </w:p>
          <w:p w:rsidR="00671B02" w:rsidRPr="00960750" w:rsidRDefault="00671B02" w:rsidP="00671B02">
            <w:pPr>
              <w:pStyle w:val="aa"/>
              <w:spacing w:line="23" w:lineRule="atLeast"/>
              <w:jc w:val="both"/>
              <w:rPr>
                <w:b w:val="0"/>
                <w:iCs/>
                <w:spacing w:val="7"/>
                <w:shd w:val="clear" w:color="auto" w:fill="FFFFFF"/>
              </w:rPr>
            </w:pPr>
            <w:r w:rsidRPr="00960750">
              <w:rPr>
                <w:b w:val="0"/>
                <w:iCs/>
                <w:spacing w:val="7"/>
                <w:shd w:val="clear" w:color="auto" w:fill="FFFFFF"/>
              </w:rPr>
              <w:t>Закупівля здійснюється відповідно до «</w:t>
            </w:r>
            <w:r w:rsidRPr="00960750">
              <w:rPr>
                <w:b w:val="0"/>
              </w:rPr>
              <w:t xml:space="preserve">Програми </w:t>
            </w:r>
            <w:r w:rsidR="008A44C2" w:rsidRPr="00960750">
              <w:rPr>
                <w:b w:val="0"/>
              </w:rPr>
              <w:t>створення місцевої автоматизованої системи централізованого оповіщення Белзької міської територіальної громади 2024 рік в новій редакції</w:t>
            </w:r>
            <w:r w:rsidRPr="00960750">
              <w:rPr>
                <w:b w:val="0"/>
              </w:rPr>
              <w:t>»</w:t>
            </w:r>
            <w:r w:rsidRPr="00960750">
              <w:rPr>
                <w:b w:val="0"/>
                <w:iCs/>
                <w:spacing w:val="7"/>
                <w:shd w:val="clear" w:color="auto" w:fill="FFFFFF"/>
              </w:rPr>
              <w:t xml:space="preserve">, затвердженої рішенням сесії Белзької  міської ради Львівської області від </w:t>
            </w:r>
            <w:r w:rsidR="00960750" w:rsidRPr="00960750">
              <w:rPr>
                <w:b w:val="0"/>
                <w:iCs/>
                <w:spacing w:val="7"/>
                <w:shd w:val="clear" w:color="auto" w:fill="FFFFFF"/>
              </w:rPr>
              <w:t>28</w:t>
            </w:r>
            <w:r w:rsidR="008A44C2" w:rsidRPr="00960750">
              <w:rPr>
                <w:b w:val="0"/>
                <w:iCs/>
                <w:spacing w:val="7"/>
                <w:shd w:val="clear" w:color="auto" w:fill="FFFFFF"/>
              </w:rPr>
              <w:t>.0</w:t>
            </w:r>
            <w:r w:rsidR="00960750" w:rsidRPr="00960750">
              <w:rPr>
                <w:b w:val="0"/>
                <w:iCs/>
                <w:spacing w:val="7"/>
                <w:shd w:val="clear" w:color="auto" w:fill="FFFFFF"/>
              </w:rPr>
              <w:t>5</w:t>
            </w:r>
            <w:r w:rsidRPr="00960750">
              <w:rPr>
                <w:b w:val="0"/>
                <w:iCs/>
                <w:spacing w:val="7"/>
                <w:shd w:val="clear" w:color="auto" w:fill="FFFFFF"/>
              </w:rPr>
              <w:t>.202</w:t>
            </w:r>
            <w:r w:rsidR="008A44C2" w:rsidRPr="00960750">
              <w:rPr>
                <w:b w:val="0"/>
                <w:iCs/>
                <w:spacing w:val="7"/>
                <w:shd w:val="clear" w:color="auto" w:fill="FFFFFF"/>
              </w:rPr>
              <w:t>4р. №14</w:t>
            </w:r>
            <w:r w:rsidR="00960750" w:rsidRPr="00960750">
              <w:rPr>
                <w:b w:val="0"/>
                <w:iCs/>
                <w:spacing w:val="7"/>
                <w:shd w:val="clear" w:color="auto" w:fill="FFFFFF"/>
              </w:rPr>
              <w:t>44</w:t>
            </w:r>
            <w:r w:rsidR="00F71974">
              <w:rPr>
                <w:b w:val="0"/>
                <w:iCs/>
                <w:spacing w:val="7"/>
                <w:shd w:val="clear" w:color="auto" w:fill="FFFFFF"/>
              </w:rPr>
              <w:t>,</w:t>
            </w:r>
            <w:r w:rsidR="00431AD0" w:rsidRPr="00960750">
              <w:rPr>
                <w:b w:val="0"/>
                <w:iCs/>
                <w:spacing w:val="7"/>
                <w:shd w:val="clear" w:color="auto" w:fill="FFFFFF"/>
              </w:rPr>
              <w:t xml:space="preserve"> для </w:t>
            </w:r>
            <w:r w:rsidR="00431AD0" w:rsidRPr="00960750">
              <w:rPr>
                <w:b w:val="0"/>
              </w:rPr>
              <w:t xml:space="preserve">забезпечення </w:t>
            </w:r>
            <w:r w:rsidR="008A44C2" w:rsidRPr="00960750">
              <w:rPr>
                <w:b w:val="0"/>
              </w:rPr>
              <w:t>доведення сигналів, повідомлень про загрозу або виникнення надзвичайних ситуацій, аварій, катастроф, епідемій, пожеж, тощо до підприємств, установ, організацій та населення з урахуванням новітніх інформаційно-телекомунікаційних технологій та змін, що відбулися у суспільстві.</w:t>
            </w:r>
          </w:p>
          <w:p w:rsidR="00671B02" w:rsidRPr="00960750" w:rsidRDefault="00671B02" w:rsidP="00960750">
            <w:pPr>
              <w:pStyle w:val="aa"/>
              <w:spacing w:line="23" w:lineRule="atLeast"/>
              <w:jc w:val="both"/>
              <w:rPr>
                <w:b w:val="0"/>
                <w:lang w:val="ru-RU"/>
              </w:rPr>
            </w:pPr>
            <w:r w:rsidRPr="00960750">
              <w:rPr>
                <w:b w:val="0"/>
                <w:spacing w:val="7"/>
                <w:shd w:val="clear" w:color="auto" w:fill="FFFFFF"/>
              </w:rPr>
              <w:t xml:space="preserve">Джерело фінансування – кошти </w:t>
            </w:r>
            <w:r w:rsidR="00960750" w:rsidRPr="00960750">
              <w:rPr>
                <w:b w:val="0"/>
                <w:spacing w:val="7"/>
                <w:shd w:val="clear" w:color="auto" w:fill="FFFFFF"/>
              </w:rPr>
              <w:t>місцевого</w:t>
            </w:r>
            <w:r w:rsidRPr="00960750">
              <w:rPr>
                <w:b w:val="0"/>
                <w:spacing w:val="7"/>
                <w:shd w:val="clear" w:color="auto" w:fill="FFFFFF"/>
              </w:rPr>
              <w:t xml:space="preserve"> бюджету.</w:t>
            </w:r>
          </w:p>
        </w:tc>
      </w:tr>
      <w:tr w:rsidR="00CC5DD5" w:rsidRPr="00671B02" w:rsidTr="00476E09">
        <w:trPr>
          <w:trHeight w:val="1306"/>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технічних та якісних характеристик закупівлі</w:t>
            </w:r>
          </w:p>
        </w:tc>
        <w:tc>
          <w:tcPr>
            <w:tcW w:w="7773"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rsidP="008A44C2">
            <w:pPr>
              <w:pStyle w:val="newsdetailcardtext"/>
              <w:shd w:val="clear" w:color="auto" w:fill="FFFFFF"/>
              <w:spacing w:line="276" w:lineRule="auto"/>
              <w:jc w:val="both"/>
            </w:pPr>
            <w:r w:rsidRPr="00671B02">
              <w:t>Обсяги визначено відповідно до очікуваної потреби, обрахованої Замовником. Технічні та якісні характеристики предмета закупівлі визначені з урахуванням загальноприйнятих норм і стандартів для зазначеного предмета закупівлі</w:t>
            </w:r>
            <w:r w:rsidR="001E6F3C" w:rsidRPr="00671B02">
              <w:t xml:space="preserve">. А також для </w:t>
            </w:r>
            <w:r w:rsidR="008A44C2">
              <w:rPr>
                <w:lang w:eastAsia="ru-RU"/>
              </w:rPr>
              <w:t>розвитку та технічної модернізації системи централізованого оповіщення.</w:t>
            </w:r>
            <w:r w:rsidR="009B1704" w:rsidRPr="00671B02">
              <w:t>.</w:t>
            </w:r>
          </w:p>
        </w:tc>
      </w:tr>
      <w:tr w:rsidR="00CC5DD5" w:rsidRPr="00671B02" w:rsidTr="001E6F3C">
        <w:trPr>
          <w:trHeight w:val="1117"/>
        </w:trPr>
        <w:tc>
          <w:tcPr>
            <w:tcW w:w="3120" w:type="dxa"/>
            <w:tcBorders>
              <w:top w:val="single" w:sz="4" w:space="0" w:color="000000"/>
              <w:left w:val="single" w:sz="4" w:space="0" w:color="000000"/>
              <w:bottom w:val="single" w:sz="4" w:space="0" w:color="000000"/>
              <w:right w:val="single" w:sz="4" w:space="0" w:color="000000"/>
            </w:tcBorders>
            <w:hideMark/>
          </w:tcPr>
          <w:p w:rsidR="00CC5DD5" w:rsidRPr="00671B02" w:rsidRDefault="00CC5DD5">
            <w:pPr>
              <w:pStyle w:val="a8"/>
              <w:spacing w:before="0" w:beforeAutospacing="0" w:after="0" w:afterAutospacing="0" w:line="216" w:lineRule="atLeast"/>
              <w:jc w:val="center"/>
              <w:rPr>
                <w:rFonts w:ascii="Times New Roman" w:hAnsi="Times New Roman" w:cs="Times New Roman"/>
                <w:b/>
              </w:rPr>
            </w:pPr>
            <w:r w:rsidRPr="00671B02">
              <w:rPr>
                <w:rFonts w:ascii="Times New Roman" w:hAnsi="Times New Roman" w:cs="Times New Roman"/>
                <w:b/>
              </w:rPr>
              <w:t>Обґрунтування</w:t>
            </w:r>
            <w:r w:rsidR="00476E09" w:rsidRPr="00671B02">
              <w:rPr>
                <w:rFonts w:ascii="Times New Roman" w:hAnsi="Times New Roman" w:cs="Times New Roman"/>
                <w:b/>
              </w:rPr>
              <w:t xml:space="preserve"> </w:t>
            </w:r>
            <w:r w:rsidRPr="00671B02">
              <w:rPr>
                <w:rFonts w:ascii="Times New Roman" w:hAnsi="Times New Roman" w:cs="Times New Roman"/>
                <w:b/>
              </w:rPr>
              <w:t>очікуваної</w:t>
            </w:r>
            <w:r w:rsidR="00476E09" w:rsidRPr="00671B02">
              <w:rPr>
                <w:rFonts w:ascii="Times New Roman" w:hAnsi="Times New Roman" w:cs="Times New Roman"/>
                <w:b/>
              </w:rPr>
              <w:t xml:space="preserve"> </w:t>
            </w:r>
            <w:r w:rsidRPr="00671B02">
              <w:rPr>
                <w:rFonts w:ascii="Times New Roman" w:hAnsi="Times New Roman" w:cs="Times New Roman"/>
                <w:b/>
                <w:shd w:val="clear" w:color="auto" w:fill="FFFFFF"/>
              </w:rPr>
              <w:t>вартості предмета закупівлі</w:t>
            </w:r>
          </w:p>
        </w:tc>
        <w:tc>
          <w:tcPr>
            <w:tcW w:w="7773" w:type="dxa"/>
            <w:tcBorders>
              <w:top w:val="single" w:sz="4" w:space="0" w:color="000000"/>
              <w:left w:val="single" w:sz="4" w:space="0" w:color="000000"/>
              <w:bottom w:val="single" w:sz="4" w:space="0" w:color="000000"/>
              <w:right w:val="single" w:sz="4" w:space="0" w:color="000000"/>
            </w:tcBorders>
          </w:tcPr>
          <w:p w:rsidR="00CC5DD5" w:rsidRPr="00671B02" w:rsidRDefault="00CC5DD5">
            <w:pPr>
              <w:pStyle w:val="newsdetailcardtext"/>
              <w:shd w:val="clear" w:color="auto" w:fill="FFFFFF"/>
              <w:spacing w:before="0" w:beforeAutospacing="0" w:after="0" w:afterAutospacing="0"/>
              <w:jc w:val="both"/>
            </w:pPr>
            <w:r w:rsidRPr="00671B02">
              <w:t>Визначається з урахуванням положень Примірної методики визначення очікуваної вартості предмета закупівлі, затвердженої наказом Уповноваженого органу від 18.02.2020 № 275</w:t>
            </w:r>
            <w:r w:rsidR="004F22C2" w:rsidRPr="00671B02">
              <w:t xml:space="preserve"> (зі змінами)</w:t>
            </w:r>
            <w:r w:rsidRPr="00671B02">
              <w:t>. Розрахунок очікуваної вартості товарів проводиться методом порівняння ринкових цін, зокрема шляхом моніторингу цінових пропозицій учасників на ринку</w:t>
            </w:r>
            <w:r w:rsidR="00476E09" w:rsidRPr="00671B02">
              <w:t>.</w:t>
            </w:r>
            <w:r w:rsidRPr="00671B02">
              <w:t xml:space="preserve">  Основними джерелами інформації для визначення очікуваної вартості брали до уваги: </w:t>
            </w:r>
          </w:p>
          <w:p w:rsidR="00CC5DD5" w:rsidRPr="00671B02" w:rsidRDefault="00CC5DD5">
            <w:pPr>
              <w:pStyle w:val="newsdetailcardtext"/>
              <w:shd w:val="clear" w:color="auto" w:fill="FFFFFF"/>
              <w:spacing w:before="0" w:beforeAutospacing="0" w:after="0" w:afterAutospacing="0"/>
              <w:jc w:val="both"/>
            </w:pPr>
            <w:r w:rsidRPr="00671B02">
              <w:t xml:space="preserve">1.  Інтернет ресурси. </w:t>
            </w:r>
          </w:p>
          <w:p w:rsidR="00CC5DD5" w:rsidRPr="00671B02" w:rsidRDefault="00CC5DD5" w:rsidP="00992C30">
            <w:pPr>
              <w:pStyle w:val="newsdetailcardtext"/>
              <w:shd w:val="clear" w:color="auto" w:fill="FFFFFF"/>
              <w:spacing w:before="0" w:beforeAutospacing="0" w:after="0" w:afterAutospacing="0"/>
              <w:jc w:val="both"/>
            </w:pPr>
            <w:r w:rsidRPr="00671B02">
              <w:t xml:space="preserve">2. Система Prozorro зробила відкритим доступ до публічних закупівель, що дозволяє аналізувати реальні угоди купівлі-продажу інших Замовників. </w:t>
            </w:r>
          </w:p>
        </w:tc>
      </w:tr>
    </w:tbl>
    <w:p w:rsidR="009C6363" w:rsidRPr="00671B02" w:rsidRDefault="009C6363" w:rsidP="00CC5DD5">
      <w:pPr>
        <w:spacing w:after="0" w:line="240" w:lineRule="auto"/>
        <w:ind w:left="5660" w:firstLine="700"/>
        <w:jc w:val="right"/>
        <w:rPr>
          <w:rFonts w:ascii="Times New Roman" w:eastAsia="Times New Roman" w:hAnsi="Times New Roman" w:cs="Times New Roman"/>
          <w:sz w:val="24"/>
          <w:szCs w:val="24"/>
          <w:lang w:eastAsia="zh-CN"/>
        </w:rPr>
      </w:pPr>
    </w:p>
    <w:sectPr w:rsidR="009C6363" w:rsidRPr="00671B02" w:rsidSect="00B02262">
      <w:footerReference w:type="default" r:id="rId7"/>
      <w:pgSz w:w="11906" w:h="16838"/>
      <w:pgMar w:top="568" w:right="849" w:bottom="568"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59F" w:rsidRDefault="0093159F">
      <w:pPr>
        <w:spacing w:after="0" w:line="240" w:lineRule="auto"/>
      </w:pPr>
      <w:r>
        <w:separator/>
      </w:r>
    </w:p>
  </w:endnote>
  <w:endnote w:type="continuationSeparator" w:id="1">
    <w:p w:rsidR="0093159F" w:rsidRDefault="00931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Liberation Serif">
    <w:altName w:val="Times New Roman"/>
    <w:panose1 w:val="02020603050405020304"/>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altName w:val="Arial"/>
    <w:panose1 w:val="020B0604020202020204"/>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8374834"/>
      <w:docPartObj>
        <w:docPartGallery w:val="Page Numbers (Bottom of Page)"/>
        <w:docPartUnique/>
      </w:docPartObj>
    </w:sdtPr>
    <w:sdtContent>
      <w:p w:rsidR="00116357" w:rsidRDefault="0001766C">
        <w:pPr>
          <w:pStyle w:val="1"/>
          <w:jc w:val="right"/>
        </w:pPr>
        <w:r>
          <w:fldChar w:fldCharType="begin"/>
        </w:r>
        <w:r w:rsidR="009C0234">
          <w:instrText>PAGE   \* MERGEFORMAT</w:instrText>
        </w:r>
        <w:r>
          <w:fldChar w:fldCharType="separate"/>
        </w:r>
        <w:r w:rsidR="00F1597C">
          <w:rPr>
            <w:noProof/>
          </w:rPr>
          <w:t>1</w:t>
        </w:r>
        <w:r>
          <w:fldChar w:fldCharType="end"/>
        </w:r>
      </w:p>
    </w:sdtContent>
  </w:sdt>
  <w:p w:rsidR="00116357" w:rsidRDefault="0093159F">
    <w:pPr>
      <w:pStyle w:val="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59F" w:rsidRDefault="0093159F">
      <w:pPr>
        <w:spacing w:after="0" w:line="240" w:lineRule="auto"/>
      </w:pPr>
      <w:r>
        <w:separator/>
      </w:r>
    </w:p>
  </w:footnote>
  <w:footnote w:type="continuationSeparator" w:id="1">
    <w:p w:rsidR="0093159F" w:rsidRDefault="009315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058A1"/>
    <w:multiLevelType w:val="hybridMultilevel"/>
    <w:tmpl w:val="CF8E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C6363"/>
    <w:rsid w:val="0001766C"/>
    <w:rsid w:val="00034F0C"/>
    <w:rsid w:val="00047062"/>
    <w:rsid w:val="000955F5"/>
    <w:rsid w:val="00133CF1"/>
    <w:rsid w:val="00135DEB"/>
    <w:rsid w:val="00172CD6"/>
    <w:rsid w:val="001906AC"/>
    <w:rsid w:val="001E6F3C"/>
    <w:rsid w:val="00225DD4"/>
    <w:rsid w:val="0023410C"/>
    <w:rsid w:val="00255C60"/>
    <w:rsid w:val="002C4D59"/>
    <w:rsid w:val="003104F5"/>
    <w:rsid w:val="003116D9"/>
    <w:rsid w:val="00320730"/>
    <w:rsid w:val="00335F30"/>
    <w:rsid w:val="0034493B"/>
    <w:rsid w:val="00380960"/>
    <w:rsid w:val="003A5BD4"/>
    <w:rsid w:val="003C7C5F"/>
    <w:rsid w:val="004205C1"/>
    <w:rsid w:val="00431AD0"/>
    <w:rsid w:val="00476E09"/>
    <w:rsid w:val="004F22C2"/>
    <w:rsid w:val="00574AF2"/>
    <w:rsid w:val="00576845"/>
    <w:rsid w:val="005C5827"/>
    <w:rsid w:val="00602FC2"/>
    <w:rsid w:val="00671B02"/>
    <w:rsid w:val="006D014F"/>
    <w:rsid w:val="007323D0"/>
    <w:rsid w:val="00785DB8"/>
    <w:rsid w:val="007C2DE3"/>
    <w:rsid w:val="007E017E"/>
    <w:rsid w:val="008111E6"/>
    <w:rsid w:val="00833C71"/>
    <w:rsid w:val="00883E52"/>
    <w:rsid w:val="00885AAF"/>
    <w:rsid w:val="008A44C2"/>
    <w:rsid w:val="00901A15"/>
    <w:rsid w:val="00905FF7"/>
    <w:rsid w:val="0093159F"/>
    <w:rsid w:val="00960750"/>
    <w:rsid w:val="00992C30"/>
    <w:rsid w:val="009B03C2"/>
    <w:rsid w:val="009B1704"/>
    <w:rsid w:val="009B4668"/>
    <w:rsid w:val="009C0234"/>
    <w:rsid w:val="009C6363"/>
    <w:rsid w:val="009C6A6F"/>
    <w:rsid w:val="00A31435"/>
    <w:rsid w:val="00A63B04"/>
    <w:rsid w:val="00AF45D2"/>
    <w:rsid w:val="00AF7D2A"/>
    <w:rsid w:val="00B02262"/>
    <w:rsid w:val="00B05700"/>
    <w:rsid w:val="00B81C01"/>
    <w:rsid w:val="00BB563B"/>
    <w:rsid w:val="00BB6AC3"/>
    <w:rsid w:val="00BF3B83"/>
    <w:rsid w:val="00CB0BA4"/>
    <w:rsid w:val="00CB1047"/>
    <w:rsid w:val="00CB61CF"/>
    <w:rsid w:val="00CC5DD5"/>
    <w:rsid w:val="00D2694B"/>
    <w:rsid w:val="00D476EC"/>
    <w:rsid w:val="00D56655"/>
    <w:rsid w:val="00E245A6"/>
    <w:rsid w:val="00E36356"/>
    <w:rsid w:val="00E63A09"/>
    <w:rsid w:val="00E73A45"/>
    <w:rsid w:val="00EB54F9"/>
    <w:rsid w:val="00ED3652"/>
    <w:rsid w:val="00ED4459"/>
    <w:rsid w:val="00EE0847"/>
    <w:rsid w:val="00EE2F88"/>
    <w:rsid w:val="00F1597C"/>
    <w:rsid w:val="00F33850"/>
    <w:rsid w:val="00F431D3"/>
    <w:rsid w:val="00F71974"/>
    <w:rsid w:val="00F82E57"/>
    <w:rsid w:val="00F848C2"/>
    <w:rsid w:val="00FD7A7D"/>
    <w:rsid w:val="00FE201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nhideWhenUsed/>
    <w:rsid w:val="009C6363"/>
    <w:pPr>
      <w:tabs>
        <w:tab w:val="center" w:pos="4819"/>
        <w:tab w:val="right" w:pos="9639"/>
      </w:tabs>
      <w:spacing w:after="0" w:line="240" w:lineRule="auto"/>
    </w:pPr>
  </w:style>
  <w:style w:type="character" w:customStyle="1" w:styleId="a4">
    <w:name w:val="Нижний колонтитул Знак"/>
    <w:basedOn w:val="a0"/>
    <w:link w:val="1"/>
    <w:rsid w:val="009C6363"/>
  </w:style>
  <w:style w:type="paragraph" w:styleId="a3">
    <w:name w:val="footer"/>
    <w:basedOn w:val="a"/>
    <w:link w:val="a5"/>
    <w:uiPriority w:val="99"/>
    <w:semiHidden/>
    <w:unhideWhenUsed/>
    <w:rsid w:val="009C6363"/>
    <w:pPr>
      <w:tabs>
        <w:tab w:val="center" w:pos="4819"/>
        <w:tab w:val="right" w:pos="9639"/>
      </w:tabs>
      <w:spacing w:after="0" w:line="240" w:lineRule="auto"/>
    </w:pPr>
  </w:style>
  <w:style w:type="character" w:customStyle="1" w:styleId="a5">
    <w:name w:val="Нижній колонтитул Знак"/>
    <w:basedOn w:val="a0"/>
    <w:link w:val="a3"/>
    <w:uiPriority w:val="99"/>
    <w:semiHidden/>
    <w:rsid w:val="009C6363"/>
  </w:style>
  <w:style w:type="paragraph" w:styleId="a6">
    <w:name w:val="List Paragraph"/>
    <w:basedOn w:val="a"/>
    <w:uiPriority w:val="34"/>
    <w:qFormat/>
    <w:rsid w:val="00AF7D2A"/>
    <w:pPr>
      <w:ind w:left="720"/>
      <w:contextualSpacing/>
    </w:pPr>
  </w:style>
  <w:style w:type="character" w:customStyle="1" w:styleId="a7">
    <w:name w:val="Звичайний (веб) Знак"/>
    <w:aliases w:val="Знак2 Знак,Обычный (Web) Знак,Обычный (веб) Знак Знак,Обычный (Web) Знак Знак Знак Знак1,Обычный (Web) Знак Знак Знак Знак Знак Знак Знак,Обычный (Web) Знак Знак Знак Знак Знак,Знак17 Знак"/>
    <w:link w:val="a8"/>
    <w:semiHidden/>
    <w:locked/>
    <w:rsid w:val="00CC5DD5"/>
    <w:rPr>
      <w:sz w:val="24"/>
      <w:szCs w:val="24"/>
    </w:rPr>
  </w:style>
  <w:style w:type="paragraph" w:styleId="a8">
    <w:name w:val="Normal (Web)"/>
    <w:aliases w:val="Знак2,Обычный (Web),Обычный (веб) Знак,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7"/>
    <w:basedOn w:val="a"/>
    <w:link w:val="a7"/>
    <w:semiHidden/>
    <w:unhideWhenUsed/>
    <w:qFormat/>
    <w:rsid w:val="00CC5DD5"/>
    <w:pPr>
      <w:spacing w:before="100" w:beforeAutospacing="1" w:after="100" w:afterAutospacing="1" w:line="240" w:lineRule="auto"/>
    </w:pPr>
    <w:rPr>
      <w:sz w:val="24"/>
      <w:szCs w:val="24"/>
    </w:rPr>
  </w:style>
  <w:style w:type="paragraph" w:customStyle="1" w:styleId="newsdetailcardtext">
    <w:name w:val="newsdetailcard__text"/>
    <w:basedOn w:val="a"/>
    <w:qFormat/>
    <w:rsid w:val="00CC5DD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9">
    <w:name w:val="No Spacing"/>
    <w:uiPriority w:val="1"/>
    <w:qFormat/>
    <w:rsid w:val="00EE0847"/>
    <w:pPr>
      <w:spacing w:after="0" w:line="240" w:lineRule="auto"/>
    </w:pPr>
    <w:rPr>
      <w:rFonts w:ascii="Calibri" w:eastAsia="Calibri" w:hAnsi="Calibri" w:cs="Times New Roman"/>
    </w:rPr>
  </w:style>
  <w:style w:type="paragraph" w:styleId="aa">
    <w:name w:val="Body Text"/>
    <w:basedOn w:val="a"/>
    <w:link w:val="ab"/>
    <w:uiPriority w:val="1"/>
    <w:qFormat/>
    <w:rsid w:val="00476E09"/>
    <w:pPr>
      <w:widowControl w:val="0"/>
      <w:autoSpaceDE w:val="0"/>
      <w:autoSpaceDN w:val="0"/>
      <w:spacing w:after="0" w:line="240" w:lineRule="auto"/>
    </w:pPr>
    <w:rPr>
      <w:rFonts w:ascii="Times New Roman" w:eastAsia="Times New Roman" w:hAnsi="Times New Roman" w:cs="Times New Roman"/>
      <w:b/>
      <w:bCs/>
      <w:sz w:val="24"/>
      <w:szCs w:val="24"/>
    </w:rPr>
  </w:style>
  <w:style w:type="character" w:customStyle="1" w:styleId="ab">
    <w:name w:val="Основний текст Знак"/>
    <w:basedOn w:val="a0"/>
    <w:link w:val="aa"/>
    <w:uiPriority w:val="1"/>
    <w:rsid w:val="00476E09"/>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476E09"/>
    <w:pPr>
      <w:widowControl w:val="0"/>
      <w:autoSpaceDE w:val="0"/>
      <w:autoSpaceDN w:val="0"/>
      <w:spacing w:after="0" w:line="240" w:lineRule="auto"/>
      <w:ind w:left="110"/>
    </w:pPr>
    <w:rPr>
      <w:rFonts w:ascii="Times New Roman" w:eastAsia="Times New Roman" w:hAnsi="Times New Roman" w:cs="Times New Roman"/>
    </w:rPr>
  </w:style>
  <w:style w:type="paragraph" w:styleId="ac">
    <w:name w:val="Balloon Text"/>
    <w:basedOn w:val="a"/>
    <w:link w:val="ad"/>
    <w:uiPriority w:val="99"/>
    <w:semiHidden/>
    <w:unhideWhenUsed/>
    <w:rsid w:val="004F22C2"/>
    <w:pPr>
      <w:spacing w:after="0" w:line="240" w:lineRule="auto"/>
    </w:pPr>
    <w:rPr>
      <w:rFonts w:ascii="Segoe UI" w:eastAsia="Calibri" w:hAnsi="Segoe UI" w:cs="Segoe UI"/>
      <w:sz w:val="18"/>
      <w:szCs w:val="18"/>
      <w:lang w:eastAsia="ru-RU"/>
    </w:rPr>
  </w:style>
  <w:style w:type="character" w:customStyle="1" w:styleId="ad">
    <w:name w:val="Текст у виносці Знак"/>
    <w:basedOn w:val="a0"/>
    <w:link w:val="ac"/>
    <w:uiPriority w:val="99"/>
    <w:semiHidden/>
    <w:rsid w:val="004F22C2"/>
    <w:rPr>
      <w:rFonts w:ascii="Segoe UI" w:eastAsia="Calibri" w:hAnsi="Segoe UI" w:cs="Segoe UI"/>
      <w:sz w:val="18"/>
      <w:szCs w:val="18"/>
      <w:lang w:eastAsia="ru-RU"/>
    </w:rPr>
  </w:style>
  <w:style w:type="paragraph" w:customStyle="1" w:styleId="Standard">
    <w:name w:val="Standard"/>
    <w:rsid w:val="00CB61C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22293939">
      <w:bodyDiv w:val="1"/>
      <w:marLeft w:val="0"/>
      <w:marRight w:val="0"/>
      <w:marTop w:val="0"/>
      <w:marBottom w:val="0"/>
      <w:divBdr>
        <w:top w:val="none" w:sz="0" w:space="0" w:color="auto"/>
        <w:left w:val="none" w:sz="0" w:space="0" w:color="auto"/>
        <w:bottom w:val="none" w:sz="0" w:space="0" w:color="auto"/>
        <w:right w:val="none" w:sz="0" w:space="0" w:color="auto"/>
      </w:divBdr>
    </w:div>
    <w:div w:id="154147807">
      <w:bodyDiv w:val="1"/>
      <w:marLeft w:val="0"/>
      <w:marRight w:val="0"/>
      <w:marTop w:val="0"/>
      <w:marBottom w:val="0"/>
      <w:divBdr>
        <w:top w:val="none" w:sz="0" w:space="0" w:color="auto"/>
        <w:left w:val="none" w:sz="0" w:space="0" w:color="auto"/>
        <w:bottom w:val="none" w:sz="0" w:space="0" w:color="auto"/>
        <w:right w:val="none" w:sz="0" w:space="0" w:color="auto"/>
      </w:divBdr>
    </w:div>
    <w:div w:id="621424611">
      <w:bodyDiv w:val="1"/>
      <w:marLeft w:val="0"/>
      <w:marRight w:val="0"/>
      <w:marTop w:val="0"/>
      <w:marBottom w:val="0"/>
      <w:divBdr>
        <w:top w:val="none" w:sz="0" w:space="0" w:color="auto"/>
        <w:left w:val="none" w:sz="0" w:space="0" w:color="auto"/>
        <w:bottom w:val="none" w:sz="0" w:space="0" w:color="auto"/>
        <w:right w:val="none" w:sz="0" w:space="0" w:color="auto"/>
      </w:divBdr>
    </w:div>
    <w:div w:id="1310555509">
      <w:bodyDiv w:val="1"/>
      <w:marLeft w:val="0"/>
      <w:marRight w:val="0"/>
      <w:marTop w:val="0"/>
      <w:marBottom w:val="0"/>
      <w:divBdr>
        <w:top w:val="none" w:sz="0" w:space="0" w:color="auto"/>
        <w:left w:val="none" w:sz="0" w:space="0" w:color="auto"/>
        <w:bottom w:val="none" w:sz="0" w:space="0" w:color="auto"/>
        <w:right w:val="none" w:sz="0" w:space="0" w:color="auto"/>
      </w:divBdr>
    </w:div>
    <w:div w:id="1970625101">
      <w:bodyDiv w:val="1"/>
      <w:marLeft w:val="0"/>
      <w:marRight w:val="0"/>
      <w:marTop w:val="0"/>
      <w:marBottom w:val="0"/>
      <w:divBdr>
        <w:top w:val="none" w:sz="0" w:space="0" w:color="auto"/>
        <w:left w:val="none" w:sz="0" w:space="0" w:color="auto"/>
        <w:bottom w:val="none" w:sz="0" w:space="0" w:color="auto"/>
        <w:right w:val="none" w:sz="0" w:space="0" w:color="auto"/>
      </w:divBdr>
    </w:div>
    <w:div w:id="206976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1928</Words>
  <Characters>1100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 Белз</cp:lastModifiedBy>
  <cp:revision>2</cp:revision>
  <cp:lastPrinted>2024-07-25T13:27:00Z</cp:lastPrinted>
  <dcterms:created xsi:type="dcterms:W3CDTF">2024-08-08T13:50:00Z</dcterms:created>
  <dcterms:modified xsi:type="dcterms:W3CDTF">2024-08-08T13:50:00Z</dcterms:modified>
</cp:coreProperties>
</file>