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"/>
        <w:gridCol w:w="4150"/>
        <w:gridCol w:w="4879"/>
      </w:tblGrid>
      <w:tr w:rsidR="000578D8" w:rsidRPr="000578D8" w:rsidTr="00F8429D">
        <w:tc>
          <w:tcPr>
            <w:tcW w:w="691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15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4879" w:type="dxa"/>
          </w:tcPr>
          <w:p w:rsidR="000578D8" w:rsidRPr="000578D8" w:rsidRDefault="00794F37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Виконавчий комітет </w:t>
            </w:r>
            <w:proofErr w:type="spellStart"/>
            <w:r>
              <w:rPr>
                <w:sz w:val="24"/>
              </w:rPr>
              <w:t>Белзької</w:t>
            </w:r>
            <w:proofErr w:type="spellEnd"/>
            <w:r>
              <w:rPr>
                <w:sz w:val="24"/>
              </w:rPr>
              <w:t xml:space="preserve"> міської ради Львівської області</w:t>
            </w:r>
            <w:r w:rsidR="000578D8" w:rsidRPr="000578D8">
              <w:rPr>
                <w:sz w:val="24"/>
              </w:rPr>
              <w:t xml:space="preserve">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</w:t>
            </w:r>
            <w:bookmarkStart w:id="0" w:name="_GoBack"/>
            <w:bookmarkEnd w:id="0"/>
            <w:r w:rsidRPr="000578D8">
              <w:rPr>
                <w:sz w:val="24"/>
              </w:rPr>
              <w:t xml:space="preserve">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="00794F37">
              <w:rPr>
                <w:sz w:val="24"/>
              </w:rPr>
              <w:t>36739391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F8429D">
        <w:tc>
          <w:tcPr>
            <w:tcW w:w="691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15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4879" w:type="dxa"/>
          </w:tcPr>
          <w:p w:rsidR="00794F37" w:rsidRPr="009C3F14" w:rsidRDefault="00794F37" w:rsidP="00A6775E">
            <w:pPr>
              <w:pStyle w:val="a3"/>
              <w:spacing w:line="23" w:lineRule="atLeast"/>
              <w:jc w:val="both"/>
              <w:rPr>
                <w:rFonts w:eastAsia="Calibri"/>
                <w:bCs w:val="0"/>
                <w:color w:val="000000"/>
                <w:shd w:val="clear" w:color="auto" w:fill="FDFEFD"/>
              </w:rPr>
            </w:pPr>
            <w:r w:rsidRPr="009C3F14">
              <w:rPr>
                <w:rFonts w:eastAsia="Calibri"/>
                <w:bCs w:val="0"/>
                <w:color w:val="000000"/>
                <w:shd w:val="clear" w:color="auto" w:fill="FDFEFD"/>
              </w:rPr>
              <w:t xml:space="preserve">«Блок оповіщення універсальний» </w:t>
            </w:r>
          </w:p>
          <w:p w:rsidR="000578D8" w:rsidRPr="00794F37" w:rsidRDefault="00794F37" w:rsidP="00A6775E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(ДК 021:2015 – 32340000-8 Мікрофони та гучномовці)</w:t>
            </w:r>
          </w:p>
        </w:tc>
      </w:tr>
      <w:tr w:rsidR="000578D8" w:rsidRPr="000578D8" w:rsidTr="00F8429D">
        <w:tc>
          <w:tcPr>
            <w:tcW w:w="691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15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4879" w:type="dxa"/>
          </w:tcPr>
          <w:p w:rsidR="000578D8" w:rsidRPr="000578D8" w:rsidRDefault="00794F37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Спрощена закупівля</w:t>
            </w:r>
          </w:p>
        </w:tc>
      </w:tr>
      <w:tr w:rsidR="000578D8" w:rsidRPr="000578D8" w:rsidTr="00F8429D">
        <w:tc>
          <w:tcPr>
            <w:tcW w:w="691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15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4879" w:type="dxa"/>
          </w:tcPr>
          <w:p w:rsidR="000578D8" w:rsidRPr="00794F37" w:rsidRDefault="00794F37" w:rsidP="00A6775E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UA-2021-11-17-001576-b</w:t>
            </w:r>
          </w:p>
        </w:tc>
      </w:tr>
      <w:tr w:rsidR="00F8429D" w:rsidRPr="000578D8" w:rsidTr="00F8429D">
        <w:tc>
          <w:tcPr>
            <w:tcW w:w="691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150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  <w:shd w:val="clear" w:color="auto" w:fill="FFFFFF"/>
              </w:rPr>
              <w:t>Обґрунтування доцільності закупівлі.</w:t>
            </w:r>
          </w:p>
        </w:tc>
        <w:tc>
          <w:tcPr>
            <w:tcW w:w="4879" w:type="dxa"/>
          </w:tcPr>
          <w:p w:rsidR="00F8429D" w:rsidRPr="000578D8" w:rsidRDefault="00F8429D" w:rsidP="00F8429D">
            <w:pPr>
              <w:jc w:val="both"/>
            </w:pPr>
            <w:r>
              <w:rPr>
                <w:sz w:val="24"/>
                <w:szCs w:val="24"/>
                <w:lang w:eastAsia="ru-RU"/>
              </w:rPr>
              <w:t>Рішенням сесії</w:t>
            </w:r>
            <w:r w:rsidRPr="00F842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29D">
              <w:rPr>
                <w:sz w:val="24"/>
                <w:szCs w:val="24"/>
                <w:lang w:eastAsia="ru-RU"/>
              </w:rPr>
              <w:t>Белзької</w:t>
            </w:r>
            <w:proofErr w:type="spellEnd"/>
            <w:r w:rsidRPr="00F8429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429D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8429D">
              <w:rPr>
                <w:sz w:val="24"/>
                <w:szCs w:val="24"/>
                <w:lang w:val="ru-RU" w:eastAsia="ru-RU"/>
              </w:rPr>
              <w:t xml:space="preserve"> ради </w:t>
            </w:r>
            <w:r w:rsidRPr="00F8429D">
              <w:rPr>
                <w:sz w:val="24"/>
                <w:szCs w:val="24"/>
                <w:lang w:eastAsia="ru-RU"/>
              </w:rPr>
              <w:t xml:space="preserve"> </w:t>
            </w:r>
            <w:r w:rsidRPr="00F8429D">
              <w:rPr>
                <w:sz w:val="24"/>
                <w:szCs w:val="24"/>
                <w:lang w:val="ru-RU" w:eastAsia="ru-RU"/>
              </w:rPr>
              <w:t>№</w:t>
            </w:r>
            <w:r>
              <w:rPr>
                <w:sz w:val="24"/>
                <w:szCs w:val="24"/>
                <w:lang w:val="ru-RU" w:eastAsia="ru-RU"/>
              </w:rPr>
              <w:t>287</w:t>
            </w:r>
            <w:r w:rsidRPr="00F8429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429D">
              <w:rPr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8429D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13</w:t>
            </w:r>
            <w:r w:rsidRPr="00F8429D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F8429D">
              <w:rPr>
                <w:sz w:val="24"/>
                <w:szCs w:val="24"/>
                <w:lang w:val="ru-RU" w:eastAsia="ru-RU"/>
              </w:rPr>
              <w:t>.</w:t>
            </w:r>
            <w:r w:rsidRPr="00F8429D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F8429D">
              <w:rPr>
                <w:sz w:val="24"/>
                <w:szCs w:val="24"/>
                <w:lang w:eastAsia="ru-RU"/>
              </w:rPr>
              <w:t xml:space="preserve"> року </w:t>
            </w:r>
            <w:r>
              <w:rPr>
                <w:sz w:val="24"/>
                <w:szCs w:val="24"/>
                <w:lang w:eastAsia="ru-RU"/>
              </w:rPr>
              <w:t xml:space="preserve">було прийнято Програму створення місцевої автоматизованої системи централізованого оповіщення </w:t>
            </w:r>
            <w:proofErr w:type="spellStart"/>
            <w:r>
              <w:rPr>
                <w:sz w:val="24"/>
                <w:szCs w:val="24"/>
                <w:lang w:eastAsia="ru-RU"/>
              </w:rPr>
              <w:t>Белзької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міської ради на 2021-2023 роки.</w:t>
            </w:r>
          </w:p>
        </w:tc>
      </w:tr>
      <w:tr w:rsidR="00F8429D" w:rsidRPr="000578D8" w:rsidTr="00F8429D">
        <w:tc>
          <w:tcPr>
            <w:tcW w:w="691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150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879" w:type="dxa"/>
          </w:tcPr>
          <w:p w:rsidR="00F8429D" w:rsidRPr="000578D8" w:rsidRDefault="00B2251C" w:rsidP="00F8429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Розв’язати проблему відсутності ефективної системи централізованого оповіщення територіальної громади підприємств, установ, організацій і населення про загрозу і виникнення надзвичайних ситуацій у митний час та особливий період. </w:t>
            </w:r>
          </w:p>
        </w:tc>
      </w:tr>
      <w:tr w:rsidR="00B2251C" w:rsidRPr="000578D8" w:rsidTr="00F8429D">
        <w:tc>
          <w:tcPr>
            <w:tcW w:w="691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150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4879" w:type="dxa"/>
          </w:tcPr>
          <w:p w:rsidR="00B2251C" w:rsidRPr="00DC1952" w:rsidRDefault="00B2251C" w:rsidP="00B2251C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 w:rsidRPr="00DC1952">
              <w:rPr>
                <w:sz w:val="24"/>
                <w:szCs w:val="24"/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DC1952">
              <w:rPr>
                <w:sz w:val="24"/>
                <w:szCs w:val="24"/>
                <w:lang w:eastAsia="uk-UA"/>
              </w:rPr>
              <w:tab/>
              <w:t xml:space="preserve">затвердженої наказом  </w:t>
            </w:r>
            <w:r w:rsidRPr="00DC1952">
              <w:rPr>
                <w:sz w:val="24"/>
                <w:szCs w:val="24"/>
              </w:rPr>
              <w:t>Міністерства розвитку економіки, торгівлі та сільського господарства України  від 18.02.2020 № 275</w:t>
            </w:r>
            <w:r w:rsidRPr="00DC1952">
              <w:rPr>
                <w:sz w:val="24"/>
                <w:szCs w:val="24"/>
                <w:lang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Прозорро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>».</w:t>
            </w:r>
          </w:p>
          <w:p w:rsidR="00B2251C" w:rsidRPr="00DC1952" w:rsidRDefault="00B2251C" w:rsidP="00B2251C">
            <w:pPr>
              <w:jc w:val="both"/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>Розмір бюджетного призначення на зазначену закупівлю складає 86 000,00 грн.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E"/>
    <w:rsid w:val="000578D8"/>
    <w:rsid w:val="00190A32"/>
    <w:rsid w:val="003472F1"/>
    <w:rsid w:val="0048306D"/>
    <w:rsid w:val="004B772A"/>
    <w:rsid w:val="004E6283"/>
    <w:rsid w:val="007158DE"/>
    <w:rsid w:val="00746E6D"/>
    <w:rsid w:val="00794F37"/>
    <w:rsid w:val="009C3F14"/>
    <w:rsid w:val="00A6775E"/>
    <w:rsid w:val="00B2251C"/>
    <w:rsid w:val="00C75E67"/>
    <w:rsid w:val="00DC1952"/>
    <w:rsid w:val="00EF532C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C594-21CD-48CB-8F54-FC43D09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CBFD-177F-43A7-AA80-1A9118DC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2022-05-16T08:37:00Z</dcterms:created>
  <dcterms:modified xsi:type="dcterms:W3CDTF">2022-05-30T11:33:00Z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