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9E4C7" w14:textId="77777777" w:rsidR="007158DE" w:rsidRPr="00190A32" w:rsidRDefault="003472F1" w:rsidP="005B2465">
      <w:pPr>
        <w:pStyle w:val="a3"/>
        <w:jc w:val="center"/>
        <w:rPr>
          <w:sz w:val="28"/>
          <w:szCs w:val="28"/>
        </w:rPr>
      </w:pPr>
      <w:r w:rsidRPr="00190A32">
        <w:rPr>
          <w:sz w:val="28"/>
          <w:szCs w:val="28"/>
        </w:rPr>
        <w:t>Обґрунтування технічних та якісних характеристик предмета закупівлі, розміру</w:t>
      </w:r>
      <w:r w:rsidRPr="00190A32">
        <w:rPr>
          <w:spacing w:val="-57"/>
          <w:sz w:val="28"/>
          <w:szCs w:val="28"/>
        </w:rPr>
        <w:t xml:space="preserve"> </w:t>
      </w:r>
      <w:r w:rsidRPr="00190A32">
        <w:rPr>
          <w:sz w:val="28"/>
          <w:szCs w:val="28"/>
        </w:rPr>
        <w:t>бюджетного</w:t>
      </w:r>
      <w:r w:rsidRPr="00190A32">
        <w:rPr>
          <w:spacing w:val="-1"/>
          <w:sz w:val="28"/>
          <w:szCs w:val="28"/>
        </w:rPr>
        <w:t xml:space="preserve"> </w:t>
      </w:r>
      <w:r w:rsidRPr="00190A32">
        <w:rPr>
          <w:sz w:val="28"/>
          <w:szCs w:val="28"/>
        </w:rPr>
        <w:t>призначення,</w:t>
      </w:r>
      <w:r w:rsidR="00C75E67" w:rsidRPr="00190A32">
        <w:rPr>
          <w:sz w:val="28"/>
          <w:szCs w:val="28"/>
        </w:rPr>
        <w:t xml:space="preserve"> </w:t>
      </w:r>
      <w:r w:rsidRPr="00190A32">
        <w:rPr>
          <w:sz w:val="28"/>
          <w:szCs w:val="28"/>
        </w:rPr>
        <w:t>очікуваної</w:t>
      </w:r>
      <w:r w:rsidRPr="00190A32">
        <w:rPr>
          <w:spacing w:val="-1"/>
          <w:sz w:val="28"/>
          <w:szCs w:val="28"/>
        </w:rPr>
        <w:t xml:space="preserve"> </w:t>
      </w:r>
      <w:r w:rsidRPr="00190A32">
        <w:rPr>
          <w:sz w:val="28"/>
          <w:szCs w:val="28"/>
        </w:rPr>
        <w:t>вартості</w:t>
      </w:r>
      <w:r w:rsidRPr="00190A32">
        <w:rPr>
          <w:spacing w:val="-1"/>
          <w:sz w:val="28"/>
          <w:szCs w:val="28"/>
        </w:rPr>
        <w:t xml:space="preserve"> </w:t>
      </w:r>
      <w:r w:rsidRPr="00190A32">
        <w:rPr>
          <w:sz w:val="28"/>
          <w:szCs w:val="28"/>
        </w:rPr>
        <w:t>предмета</w:t>
      </w:r>
      <w:r w:rsidRPr="00190A32">
        <w:rPr>
          <w:spacing w:val="-2"/>
          <w:sz w:val="28"/>
          <w:szCs w:val="28"/>
        </w:rPr>
        <w:t xml:space="preserve"> </w:t>
      </w:r>
      <w:r w:rsidRPr="00190A32">
        <w:rPr>
          <w:sz w:val="28"/>
          <w:szCs w:val="28"/>
        </w:rPr>
        <w:t>закупівлі</w:t>
      </w:r>
    </w:p>
    <w:p w14:paraId="40FAA419" w14:textId="77777777" w:rsidR="007158DE" w:rsidRPr="00190A32" w:rsidRDefault="003472F1" w:rsidP="005B2465">
      <w:pPr>
        <w:pStyle w:val="a3"/>
        <w:jc w:val="center"/>
        <w:rPr>
          <w:i/>
        </w:rPr>
      </w:pPr>
      <w:r w:rsidRPr="00190A32">
        <w:rPr>
          <w:i/>
        </w:rPr>
        <w:t>(відповідно</w:t>
      </w:r>
      <w:r w:rsidR="00C75E67" w:rsidRPr="00190A32">
        <w:rPr>
          <w:i/>
        </w:rPr>
        <w:t xml:space="preserve"> </w:t>
      </w:r>
      <w:r w:rsidRPr="00190A32">
        <w:rPr>
          <w:i/>
        </w:rPr>
        <w:t>до</w:t>
      </w:r>
      <w:r w:rsidR="00C75E67" w:rsidRPr="00190A32">
        <w:rPr>
          <w:i/>
        </w:rPr>
        <w:t xml:space="preserve"> </w:t>
      </w:r>
      <w:r w:rsidRPr="00190A32">
        <w:rPr>
          <w:i/>
        </w:rPr>
        <w:t>пункту</w:t>
      </w:r>
      <w:r w:rsidR="00C75E67" w:rsidRPr="00190A32">
        <w:rPr>
          <w:i/>
        </w:rPr>
        <w:t xml:space="preserve"> </w:t>
      </w:r>
      <w:r w:rsidRPr="00190A32">
        <w:rPr>
          <w:i/>
        </w:rPr>
        <w:t>41</w:t>
      </w:r>
      <w:r w:rsidR="00C75E67" w:rsidRPr="00190A32">
        <w:rPr>
          <w:i/>
        </w:rPr>
        <w:t xml:space="preserve"> </w:t>
      </w:r>
      <w:r w:rsidRPr="00190A32">
        <w:rPr>
          <w:i/>
        </w:rPr>
        <w:t>постанови</w:t>
      </w:r>
      <w:r w:rsidR="00C75E67" w:rsidRPr="00190A32">
        <w:rPr>
          <w:i/>
        </w:rPr>
        <w:t xml:space="preserve"> </w:t>
      </w:r>
      <w:r w:rsidRPr="00190A32">
        <w:rPr>
          <w:i/>
        </w:rPr>
        <w:t>Кабінету</w:t>
      </w:r>
      <w:r w:rsidR="00C75E67" w:rsidRPr="00190A32">
        <w:rPr>
          <w:i/>
        </w:rPr>
        <w:t xml:space="preserve"> </w:t>
      </w:r>
      <w:r w:rsidRPr="00190A32">
        <w:rPr>
          <w:i/>
        </w:rPr>
        <w:t>Міністрів</w:t>
      </w:r>
      <w:r w:rsidR="00C75E67" w:rsidRPr="00190A32">
        <w:rPr>
          <w:i/>
        </w:rPr>
        <w:t xml:space="preserve"> </w:t>
      </w:r>
      <w:r w:rsidRPr="00190A32">
        <w:rPr>
          <w:i/>
        </w:rPr>
        <w:t>України</w:t>
      </w:r>
      <w:r w:rsidR="00C75E67" w:rsidRPr="00190A32">
        <w:rPr>
          <w:i/>
        </w:rPr>
        <w:t xml:space="preserve"> в</w:t>
      </w:r>
      <w:r w:rsidRPr="00190A32">
        <w:rPr>
          <w:i/>
        </w:rPr>
        <w:t>ід</w:t>
      </w:r>
      <w:r w:rsidRPr="00190A32">
        <w:rPr>
          <w:i/>
          <w:spacing w:val="-13"/>
        </w:rPr>
        <w:t xml:space="preserve"> </w:t>
      </w:r>
      <w:r w:rsidRPr="00190A32">
        <w:rPr>
          <w:i/>
        </w:rPr>
        <w:t>11.10.2016</w:t>
      </w:r>
      <w:r w:rsidR="00C75E67" w:rsidRPr="00190A32">
        <w:rPr>
          <w:i/>
        </w:rPr>
        <w:t xml:space="preserve"> р. </w:t>
      </w:r>
      <w:r w:rsidRPr="00190A32">
        <w:rPr>
          <w:i/>
        </w:rPr>
        <w:t>№</w:t>
      </w:r>
      <w:r w:rsidR="00C75E67" w:rsidRPr="00190A32">
        <w:rPr>
          <w:i/>
        </w:rPr>
        <w:t xml:space="preserve"> </w:t>
      </w:r>
      <w:r w:rsidRPr="00190A32">
        <w:rPr>
          <w:i/>
        </w:rPr>
        <w:t>710</w:t>
      </w:r>
    </w:p>
    <w:p w14:paraId="6A762C05" w14:textId="77777777" w:rsidR="007158DE" w:rsidRPr="00190A32" w:rsidRDefault="003472F1" w:rsidP="005B2465">
      <w:pPr>
        <w:pStyle w:val="a3"/>
        <w:jc w:val="center"/>
        <w:rPr>
          <w:i/>
        </w:rPr>
      </w:pPr>
      <w:r w:rsidRPr="00190A32">
        <w:rPr>
          <w:i/>
        </w:rPr>
        <w:t>«Про</w:t>
      </w:r>
      <w:r w:rsidRPr="00190A32">
        <w:rPr>
          <w:i/>
          <w:spacing w:val="-6"/>
        </w:rPr>
        <w:t xml:space="preserve"> </w:t>
      </w:r>
      <w:r w:rsidRPr="00190A32">
        <w:rPr>
          <w:i/>
        </w:rPr>
        <w:t>ефективне</w:t>
      </w:r>
      <w:r w:rsidRPr="00190A32">
        <w:rPr>
          <w:i/>
          <w:spacing w:val="-4"/>
        </w:rPr>
        <w:t xml:space="preserve"> </w:t>
      </w:r>
      <w:r w:rsidRPr="00190A32">
        <w:rPr>
          <w:i/>
        </w:rPr>
        <w:t>використання</w:t>
      </w:r>
      <w:r w:rsidRPr="00190A32">
        <w:rPr>
          <w:i/>
          <w:spacing w:val="-5"/>
        </w:rPr>
        <w:t xml:space="preserve"> </w:t>
      </w:r>
      <w:r w:rsidRPr="00190A32">
        <w:rPr>
          <w:i/>
        </w:rPr>
        <w:t>державних</w:t>
      </w:r>
      <w:r w:rsidRPr="00190A32">
        <w:rPr>
          <w:i/>
          <w:spacing w:val="-5"/>
        </w:rPr>
        <w:t xml:space="preserve"> </w:t>
      </w:r>
      <w:r w:rsidRPr="00190A32">
        <w:rPr>
          <w:i/>
        </w:rPr>
        <w:t>коштів»</w:t>
      </w:r>
      <w:r w:rsidR="00C75E67" w:rsidRPr="00190A32">
        <w:rPr>
          <w:i/>
        </w:rPr>
        <w:t xml:space="preserve"> </w:t>
      </w:r>
      <w:r w:rsidRPr="00190A32">
        <w:rPr>
          <w:i/>
        </w:rPr>
        <w:t>(зі</w:t>
      </w:r>
      <w:r w:rsidRPr="00190A32">
        <w:rPr>
          <w:i/>
          <w:spacing w:val="-5"/>
        </w:rPr>
        <w:t xml:space="preserve"> </w:t>
      </w:r>
      <w:r w:rsidRPr="00190A32">
        <w:rPr>
          <w:i/>
        </w:rPr>
        <w:t>змінами))</w:t>
      </w:r>
    </w:p>
    <w:tbl>
      <w:tblPr>
        <w:tblStyle w:val="a5"/>
        <w:tblW w:w="0" w:type="auto"/>
        <w:tblLook w:val="04A0" w:firstRow="1" w:lastRow="0" w:firstColumn="1" w:lastColumn="0" w:noHBand="0" w:noVBand="1"/>
      </w:tblPr>
      <w:tblGrid>
        <w:gridCol w:w="323"/>
        <w:gridCol w:w="1892"/>
        <w:gridCol w:w="7731"/>
      </w:tblGrid>
      <w:tr w:rsidR="000578D8" w:rsidRPr="000578D8" w14:paraId="4AC8556E" w14:textId="77777777" w:rsidTr="009D1D00">
        <w:tc>
          <w:tcPr>
            <w:tcW w:w="706" w:type="dxa"/>
          </w:tcPr>
          <w:p w14:paraId="5283ACF5" w14:textId="77777777" w:rsidR="000578D8" w:rsidRPr="000578D8" w:rsidRDefault="000578D8" w:rsidP="000578D8">
            <w:pPr>
              <w:pStyle w:val="a3"/>
              <w:spacing w:line="23" w:lineRule="atLeast"/>
              <w:jc w:val="center"/>
              <w:rPr>
                <w:b w:val="0"/>
              </w:rPr>
            </w:pPr>
            <w:r w:rsidRPr="000578D8">
              <w:rPr>
                <w:b w:val="0"/>
              </w:rPr>
              <w:t>1</w:t>
            </w:r>
          </w:p>
        </w:tc>
        <w:tc>
          <w:tcPr>
            <w:tcW w:w="2237" w:type="dxa"/>
          </w:tcPr>
          <w:p w14:paraId="208F177C" w14:textId="77777777" w:rsidR="000578D8" w:rsidRPr="000578D8" w:rsidRDefault="000578D8" w:rsidP="00746E6D">
            <w:pPr>
              <w:pStyle w:val="a3"/>
              <w:spacing w:line="23" w:lineRule="atLeast"/>
              <w:jc w:val="both"/>
              <w:rPr>
                <w:b w:val="0"/>
              </w:rPr>
            </w:pPr>
            <w:r w:rsidRPr="000578D8">
              <w:rPr>
                <w:b w:val="0"/>
              </w:rPr>
              <w:t>Найменування, місцезнаходження та</w:t>
            </w:r>
            <w:r w:rsidRPr="000578D8">
              <w:rPr>
                <w:b w:val="0"/>
                <w:spacing w:val="1"/>
              </w:rPr>
              <w:t xml:space="preserve"> </w:t>
            </w:r>
            <w:r w:rsidRPr="000578D8">
              <w:rPr>
                <w:b w:val="0"/>
              </w:rPr>
              <w:t>ідентифікаційний код</w:t>
            </w:r>
            <w:r w:rsidRPr="000578D8">
              <w:rPr>
                <w:b w:val="0"/>
                <w:spacing w:val="1"/>
              </w:rPr>
              <w:t xml:space="preserve"> </w:t>
            </w:r>
            <w:r w:rsidRPr="000578D8">
              <w:rPr>
                <w:b w:val="0"/>
              </w:rPr>
              <w:t>замовника в Єдиному</w:t>
            </w:r>
            <w:r w:rsidRPr="000578D8">
              <w:rPr>
                <w:b w:val="0"/>
                <w:spacing w:val="1"/>
              </w:rPr>
              <w:t xml:space="preserve"> </w:t>
            </w:r>
            <w:r w:rsidRPr="000578D8">
              <w:rPr>
                <w:b w:val="0"/>
              </w:rPr>
              <w:t>державному реєстрі</w:t>
            </w:r>
            <w:r w:rsidRPr="000578D8">
              <w:rPr>
                <w:b w:val="0"/>
                <w:spacing w:val="1"/>
              </w:rPr>
              <w:t xml:space="preserve"> </w:t>
            </w:r>
            <w:r w:rsidRPr="000578D8">
              <w:rPr>
                <w:b w:val="0"/>
              </w:rPr>
              <w:t>юридичних осіб, фізичних</w:t>
            </w:r>
            <w:r w:rsidRPr="000578D8">
              <w:rPr>
                <w:b w:val="0"/>
                <w:spacing w:val="-58"/>
              </w:rPr>
              <w:t xml:space="preserve"> </w:t>
            </w:r>
            <w:r w:rsidRPr="000578D8">
              <w:rPr>
                <w:b w:val="0"/>
              </w:rPr>
              <w:t>осіб - підприємців та</w:t>
            </w:r>
            <w:r w:rsidRPr="000578D8">
              <w:rPr>
                <w:b w:val="0"/>
                <w:spacing w:val="1"/>
              </w:rPr>
              <w:t xml:space="preserve"> </w:t>
            </w:r>
            <w:r w:rsidRPr="000578D8">
              <w:rPr>
                <w:b w:val="0"/>
              </w:rPr>
              <w:t>громадських формувань,</w:t>
            </w:r>
            <w:r w:rsidRPr="000578D8">
              <w:rPr>
                <w:b w:val="0"/>
                <w:spacing w:val="1"/>
              </w:rPr>
              <w:t xml:space="preserve"> </w:t>
            </w:r>
            <w:r w:rsidRPr="000578D8">
              <w:rPr>
                <w:b w:val="0"/>
              </w:rPr>
              <w:t>його</w:t>
            </w:r>
            <w:r w:rsidRPr="000578D8">
              <w:rPr>
                <w:b w:val="0"/>
                <w:spacing w:val="-2"/>
              </w:rPr>
              <w:t xml:space="preserve"> </w:t>
            </w:r>
            <w:r w:rsidRPr="000578D8">
              <w:rPr>
                <w:b w:val="0"/>
              </w:rPr>
              <w:t>категорія</w:t>
            </w:r>
          </w:p>
        </w:tc>
        <w:tc>
          <w:tcPr>
            <w:tcW w:w="7003" w:type="dxa"/>
          </w:tcPr>
          <w:p w14:paraId="2C84B9C7" w14:textId="77777777" w:rsidR="000578D8" w:rsidRPr="000578D8" w:rsidRDefault="000578D8" w:rsidP="000578D8">
            <w:pPr>
              <w:pStyle w:val="TableParagraph"/>
              <w:spacing w:line="23" w:lineRule="atLeast"/>
              <w:ind w:left="0"/>
              <w:jc w:val="both"/>
              <w:rPr>
                <w:sz w:val="24"/>
              </w:rPr>
            </w:pPr>
            <w:r w:rsidRPr="0028065E">
              <w:rPr>
                <w:b/>
                <w:bCs/>
                <w:i/>
                <w:iCs/>
                <w:sz w:val="24"/>
              </w:rPr>
              <w:t>Відділ освіти, культури, молоді та спорту Белзької міської ради Львівської області</w:t>
            </w:r>
            <w:r w:rsidRPr="000578D8">
              <w:rPr>
                <w:sz w:val="24"/>
              </w:rPr>
              <w:t xml:space="preserve">, </w:t>
            </w:r>
          </w:p>
          <w:p w14:paraId="7AD7D6F0" w14:textId="77777777" w:rsidR="000578D8" w:rsidRPr="000578D8" w:rsidRDefault="000578D8" w:rsidP="000578D8">
            <w:pPr>
              <w:pStyle w:val="TableParagraph"/>
              <w:spacing w:line="23" w:lineRule="atLeast"/>
              <w:ind w:left="0"/>
              <w:jc w:val="both"/>
              <w:rPr>
                <w:sz w:val="24"/>
              </w:rPr>
            </w:pPr>
            <w:r w:rsidRPr="000578D8">
              <w:rPr>
                <w:sz w:val="24"/>
              </w:rPr>
              <w:t>80062, Україна, Львівська область, місто</w:t>
            </w:r>
            <w:r w:rsidRPr="000578D8">
              <w:rPr>
                <w:spacing w:val="1"/>
                <w:sz w:val="24"/>
              </w:rPr>
              <w:t xml:space="preserve"> </w:t>
            </w:r>
            <w:r w:rsidRPr="000578D8">
              <w:rPr>
                <w:sz w:val="24"/>
              </w:rPr>
              <w:t>Белз, вул.</w:t>
            </w:r>
            <w:r w:rsidRPr="000578D8">
              <w:rPr>
                <w:spacing w:val="-1"/>
                <w:sz w:val="24"/>
              </w:rPr>
              <w:t xml:space="preserve"> </w:t>
            </w:r>
            <w:r w:rsidR="00AE0B61">
              <w:rPr>
                <w:sz w:val="24"/>
              </w:rPr>
              <w:t>Домініканська</w:t>
            </w:r>
            <w:r w:rsidRPr="000578D8">
              <w:rPr>
                <w:sz w:val="24"/>
              </w:rPr>
              <w:t>, буд</w:t>
            </w:r>
            <w:r w:rsidRPr="000578D8">
              <w:rPr>
                <w:spacing w:val="-1"/>
                <w:sz w:val="24"/>
              </w:rPr>
              <w:t xml:space="preserve"> 1</w:t>
            </w:r>
            <w:r w:rsidRPr="000578D8">
              <w:rPr>
                <w:sz w:val="24"/>
              </w:rPr>
              <w:t>,</w:t>
            </w:r>
          </w:p>
          <w:p w14:paraId="455DB89D" w14:textId="77777777" w:rsidR="000578D8" w:rsidRPr="000578D8" w:rsidRDefault="000578D8" w:rsidP="000578D8">
            <w:pPr>
              <w:pStyle w:val="TableParagraph"/>
              <w:spacing w:line="23" w:lineRule="atLeast"/>
              <w:ind w:left="0"/>
              <w:jc w:val="both"/>
              <w:rPr>
                <w:sz w:val="24"/>
              </w:rPr>
            </w:pPr>
            <w:r w:rsidRPr="000578D8">
              <w:rPr>
                <w:sz w:val="24"/>
              </w:rPr>
              <w:t>код</w:t>
            </w:r>
            <w:r w:rsidRPr="000578D8">
              <w:rPr>
                <w:spacing w:val="-2"/>
                <w:sz w:val="24"/>
              </w:rPr>
              <w:t xml:space="preserve"> </w:t>
            </w:r>
            <w:r w:rsidRPr="000578D8">
              <w:rPr>
                <w:sz w:val="24"/>
              </w:rPr>
              <w:t>за</w:t>
            </w:r>
            <w:r w:rsidRPr="000578D8">
              <w:rPr>
                <w:spacing w:val="-2"/>
                <w:sz w:val="24"/>
              </w:rPr>
              <w:t xml:space="preserve"> </w:t>
            </w:r>
            <w:r w:rsidRPr="000578D8">
              <w:rPr>
                <w:sz w:val="24"/>
              </w:rPr>
              <w:t xml:space="preserve">ЄДРПОУ </w:t>
            </w:r>
            <w:r w:rsidRPr="0028065E">
              <w:rPr>
                <w:b/>
                <w:bCs/>
                <w:i/>
                <w:iCs/>
                <w:sz w:val="24"/>
              </w:rPr>
              <w:t>44133922</w:t>
            </w:r>
            <w:r w:rsidRPr="000578D8">
              <w:rPr>
                <w:sz w:val="24"/>
              </w:rPr>
              <w:t>,</w:t>
            </w:r>
          </w:p>
          <w:p w14:paraId="37802997" w14:textId="77777777" w:rsidR="000578D8" w:rsidRPr="000578D8" w:rsidRDefault="000578D8" w:rsidP="000578D8">
            <w:pPr>
              <w:pStyle w:val="TableParagraph"/>
              <w:spacing w:line="23" w:lineRule="atLeast"/>
              <w:ind w:left="0"/>
              <w:jc w:val="both"/>
            </w:pPr>
            <w:r w:rsidRPr="000578D8">
              <w:rPr>
                <w:sz w:val="24"/>
              </w:rPr>
              <w:t>підприємства,</w:t>
            </w:r>
            <w:r w:rsidRPr="000578D8">
              <w:rPr>
                <w:spacing w:val="1"/>
                <w:sz w:val="24"/>
              </w:rPr>
              <w:t xml:space="preserve"> </w:t>
            </w:r>
            <w:r w:rsidRPr="000578D8">
              <w:rPr>
                <w:sz w:val="24"/>
              </w:rPr>
              <w:t>установи,</w:t>
            </w:r>
            <w:r w:rsidRPr="000578D8">
              <w:rPr>
                <w:spacing w:val="1"/>
                <w:sz w:val="24"/>
              </w:rPr>
              <w:t xml:space="preserve"> </w:t>
            </w:r>
            <w:r w:rsidRPr="000578D8">
              <w:rPr>
                <w:sz w:val="24"/>
              </w:rPr>
              <w:t>організації,</w:t>
            </w:r>
            <w:r w:rsidRPr="000578D8">
              <w:rPr>
                <w:spacing w:val="1"/>
                <w:sz w:val="24"/>
              </w:rPr>
              <w:t xml:space="preserve"> </w:t>
            </w:r>
            <w:r w:rsidRPr="000578D8">
              <w:rPr>
                <w:sz w:val="24"/>
              </w:rPr>
              <w:t>зазначені</w:t>
            </w:r>
            <w:r w:rsidRPr="000578D8">
              <w:rPr>
                <w:spacing w:val="1"/>
                <w:sz w:val="24"/>
              </w:rPr>
              <w:t xml:space="preserve"> </w:t>
            </w:r>
            <w:r w:rsidRPr="000578D8">
              <w:rPr>
                <w:sz w:val="24"/>
              </w:rPr>
              <w:t>у пункті 3 частини</w:t>
            </w:r>
            <w:r w:rsidRPr="000578D8">
              <w:rPr>
                <w:spacing w:val="-5"/>
                <w:sz w:val="24"/>
              </w:rPr>
              <w:t xml:space="preserve"> </w:t>
            </w:r>
            <w:r w:rsidRPr="000578D8">
              <w:rPr>
                <w:sz w:val="24"/>
              </w:rPr>
              <w:t>першої статті 2 Закону України</w:t>
            </w:r>
            <w:r>
              <w:rPr>
                <w:sz w:val="24"/>
              </w:rPr>
              <w:t xml:space="preserve"> </w:t>
            </w:r>
            <w:r w:rsidRPr="000578D8">
              <w:rPr>
                <w:sz w:val="24"/>
              </w:rPr>
              <w:t>«Про</w:t>
            </w:r>
            <w:r w:rsidRPr="000578D8">
              <w:rPr>
                <w:spacing w:val="1"/>
                <w:sz w:val="24"/>
              </w:rPr>
              <w:t xml:space="preserve"> </w:t>
            </w:r>
            <w:r w:rsidRPr="000578D8">
              <w:rPr>
                <w:sz w:val="24"/>
              </w:rPr>
              <w:t>публічні</w:t>
            </w:r>
            <w:r w:rsidRPr="000578D8">
              <w:rPr>
                <w:spacing w:val="1"/>
                <w:sz w:val="24"/>
              </w:rPr>
              <w:t xml:space="preserve"> </w:t>
            </w:r>
            <w:r w:rsidRPr="000578D8">
              <w:rPr>
                <w:sz w:val="24"/>
              </w:rPr>
              <w:t>закупівлі»</w:t>
            </w:r>
            <w:r w:rsidRPr="000578D8">
              <w:rPr>
                <w:spacing w:val="1"/>
                <w:sz w:val="24"/>
              </w:rPr>
              <w:t xml:space="preserve"> </w:t>
            </w:r>
            <w:r w:rsidRPr="000578D8">
              <w:rPr>
                <w:sz w:val="24"/>
              </w:rPr>
              <w:t>(Орган</w:t>
            </w:r>
            <w:r w:rsidRPr="000578D8">
              <w:rPr>
                <w:spacing w:val="1"/>
                <w:sz w:val="24"/>
              </w:rPr>
              <w:t xml:space="preserve"> </w:t>
            </w:r>
            <w:r w:rsidRPr="000578D8">
              <w:rPr>
                <w:sz w:val="24"/>
              </w:rPr>
              <w:t>державної</w:t>
            </w:r>
            <w:r w:rsidRPr="000578D8">
              <w:rPr>
                <w:spacing w:val="1"/>
                <w:sz w:val="24"/>
              </w:rPr>
              <w:t xml:space="preserve"> </w:t>
            </w:r>
            <w:r w:rsidRPr="000578D8">
              <w:rPr>
                <w:sz w:val="24"/>
              </w:rPr>
              <w:t>влади,</w:t>
            </w:r>
            <w:r w:rsidRPr="000578D8">
              <w:rPr>
                <w:spacing w:val="1"/>
                <w:sz w:val="24"/>
              </w:rPr>
              <w:t xml:space="preserve"> </w:t>
            </w:r>
            <w:r w:rsidRPr="000578D8">
              <w:rPr>
                <w:sz w:val="24"/>
              </w:rPr>
              <w:t>місцевого</w:t>
            </w:r>
            <w:r w:rsidRPr="000578D8">
              <w:rPr>
                <w:spacing w:val="1"/>
                <w:sz w:val="24"/>
              </w:rPr>
              <w:t xml:space="preserve"> </w:t>
            </w:r>
            <w:r w:rsidRPr="000578D8">
              <w:rPr>
                <w:sz w:val="24"/>
              </w:rPr>
              <w:t>самоврядування</w:t>
            </w:r>
            <w:r w:rsidRPr="000578D8">
              <w:rPr>
                <w:spacing w:val="1"/>
                <w:sz w:val="24"/>
              </w:rPr>
              <w:t xml:space="preserve"> </w:t>
            </w:r>
            <w:r w:rsidRPr="000578D8">
              <w:rPr>
                <w:sz w:val="24"/>
              </w:rPr>
              <w:t>або</w:t>
            </w:r>
            <w:r w:rsidRPr="000578D8">
              <w:rPr>
                <w:spacing w:val="1"/>
                <w:sz w:val="24"/>
              </w:rPr>
              <w:t xml:space="preserve"> </w:t>
            </w:r>
            <w:r w:rsidRPr="000578D8">
              <w:rPr>
                <w:sz w:val="24"/>
              </w:rPr>
              <w:t>правоохоронний</w:t>
            </w:r>
            <w:r w:rsidRPr="000578D8">
              <w:rPr>
                <w:spacing w:val="-1"/>
                <w:sz w:val="24"/>
              </w:rPr>
              <w:t xml:space="preserve"> </w:t>
            </w:r>
            <w:r w:rsidRPr="000578D8">
              <w:rPr>
                <w:sz w:val="24"/>
              </w:rPr>
              <w:t>орган)</w:t>
            </w:r>
          </w:p>
        </w:tc>
      </w:tr>
      <w:tr w:rsidR="000578D8" w:rsidRPr="000578D8" w14:paraId="3F97E278" w14:textId="77777777" w:rsidTr="009D1D00">
        <w:tc>
          <w:tcPr>
            <w:tcW w:w="706" w:type="dxa"/>
          </w:tcPr>
          <w:p w14:paraId="0282330F" w14:textId="77777777" w:rsidR="000578D8" w:rsidRPr="000578D8" w:rsidRDefault="000578D8" w:rsidP="000578D8">
            <w:pPr>
              <w:pStyle w:val="a3"/>
              <w:spacing w:line="23" w:lineRule="atLeast"/>
              <w:jc w:val="center"/>
              <w:rPr>
                <w:b w:val="0"/>
              </w:rPr>
            </w:pPr>
            <w:r w:rsidRPr="000578D8">
              <w:rPr>
                <w:b w:val="0"/>
              </w:rPr>
              <w:t>2</w:t>
            </w:r>
          </w:p>
        </w:tc>
        <w:tc>
          <w:tcPr>
            <w:tcW w:w="2237" w:type="dxa"/>
          </w:tcPr>
          <w:p w14:paraId="57ED6E9C" w14:textId="77777777" w:rsidR="000578D8" w:rsidRPr="000578D8" w:rsidRDefault="000578D8" w:rsidP="00746E6D">
            <w:pPr>
              <w:pStyle w:val="TableParagraph"/>
              <w:spacing w:line="23" w:lineRule="atLeast"/>
              <w:ind w:left="0"/>
              <w:jc w:val="both"/>
            </w:pPr>
            <w:r w:rsidRPr="000578D8">
              <w:rPr>
                <w:sz w:val="24"/>
              </w:rPr>
              <w:t>Назва предмета закупівлі із</w:t>
            </w:r>
            <w:r w:rsidRPr="000578D8">
              <w:rPr>
                <w:spacing w:val="-57"/>
                <w:sz w:val="24"/>
              </w:rPr>
              <w:t xml:space="preserve"> </w:t>
            </w:r>
            <w:r>
              <w:rPr>
                <w:spacing w:val="-57"/>
                <w:sz w:val="24"/>
              </w:rPr>
              <w:t xml:space="preserve"> </w:t>
            </w:r>
            <w:r w:rsidR="00746E6D">
              <w:rPr>
                <w:spacing w:val="-57"/>
                <w:sz w:val="24"/>
              </w:rPr>
              <w:t xml:space="preserve"> з</w:t>
            </w:r>
            <w:r w:rsidRPr="000578D8">
              <w:rPr>
                <w:sz w:val="24"/>
              </w:rPr>
              <w:t>азначенням коду та назви</w:t>
            </w:r>
            <w:r w:rsidRPr="000578D8">
              <w:rPr>
                <w:spacing w:val="1"/>
                <w:sz w:val="24"/>
              </w:rPr>
              <w:t xml:space="preserve"> </w:t>
            </w:r>
            <w:r w:rsidRPr="000578D8">
              <w:rPr>
                <w:sz w:val="24"/>
              </w:rPr>
              <w:t>відповідних класифікаторів</w:t>
            </w:r>
            <w:r w:rsidRPr="000578D8">
              <w:rPr>
                <w:spacing w:val="-57"/>
                <w:sz w:val="24"/>
              </w:rPr>
              <w:t xml:space="preserve"> </w:t>
            </w:r>
            <w:r w:rsidRPr="000578D8">
              <w:rPr>
                <w:sz w:val="24"/>
              </w:rPr>
              <w:t>предмета</w:t>
            </w:r>
            <w:r w:rsidRPr="000578D8">
              <w:rPr>
                <w:spacing w:val="-3"/>
                <w:sz w:val="24"/>
              </w:rPr>
              <w:t xml:space="preserve"> </w:t>
            </w:r>
            <w:r w:rsidRPr="000578D8">
              <w:rPr>
                <w:sz w:val="24"/>
              </w:rPr>
              <w:t>закупівлі</w:t>
            </w:r>
            <w:r w:rsidRPr="000578D8">
              <w:rPr>
                <w:spacing w:val="-4"/>
                <w:sz w:val="24"/>
              </w:rPr>
              <w:t xml:space="preserve"> </w:t>
            </w:r>
            <w:r w:rsidRPr="000578D8">
              <w:rPr>
                <w:sz w:val="24"/>
              </w:rPr>
              <w:t>і</w:t>
            </w:r>
            <w:r w:rsidRPr="000578D8">
              <w:rPr>
                <w:spacing w:val="-2"/>
                <w:sz w:val="24"/>
              </w:rPr>
              <w:t xml:space="preserve"> </w:t>
            </w:r>
            <w:r w:rsidRPr="000578D8">
              <w:rPr>
                <w:sz w:val="24"/>
              </w:rPr>
              <w:t>частин</w:t>
            </w:r>
            <w:r w:rsidR="00746E6D">
              <w:rPr>
                <w:sz w:val="24"/>
              </w:rPr>
              <w:t xml:space="preserve"> </w:t>
            </w:r>
            <w:r w:rsidRPr="000578D8">
              <w:rPr>
                <w:sz w:val="24"/>
              </w:rPr>
              <w:t>предмета</w:t>
            </w:r>
            <w:r w:rsidRPr="000578D8">
              <w:rPr>
                <w:spacing w:val="-5"/>
                <w:sz w:val="24"/>
              </w:rPr>
              <w:t xml:space="preserve"> </w:t>
            </w:r>
            <w:r w:rsidRPr="000578D8">
              <w:rPr>
                <w:sz w:val="24"/>
              </w:rPr>
              <w:t>закупівлі</w:t>
            </w:r>
            <w:r w:rsidRPr="000578D8">
              <w:rPr>
                <w:spacing w:val="-5"/>
                <w:sz w:val="24"/>
              </w:rPr>
              <w:t xml:space="preserve"> </w:t>
            </w:r>
            <w:r w:rsidRPr="000578D8">
              <w:rPr>
                <w:sz w:val="24"/>
              </w:rPr>
              <w:t>(лотів)</w:t>
            </w:r>
            <w:r w:rsidRPr="000578D8">
              <w:rPr>
                <w:spacing w:val="-57"/>
                <w:sz w:val="24"/>
              </w:rPr>
              <w:t xml:space="preserve"> </w:t>
            </w:r>
            <w:r w:rsidRPr="000578D8">
              <w:rPr>
                <w:sz w:val="24"/>
              </w:rPr>
              <w:t>(за</w:t>
            </w:r>
            <w:r w:rsidRPr="000578D8">
              <w:rPr>
                <w:spacing w:val="-1"/>
                <w:sz w:val="24"/>
              </w:rPr>
              <w:t xml:space="preserve"> </w:t>
            </w:r>
            <w:r w:rsidRPr="000578D8">
              <w:rPr>
                <w:sz w:val="24"/>
              </w:rPr>
              <w:t>наявності)</w:t>
            </w:r>
          </w:p>
        </w:tc>
        <w:tc>
          <w:tcPr>
            <w:tcW w:w="7003" w:type="dxa"/>
          </w:tcPr>
          <w:p w14:paraId="4AB93E4D" w14:textId="198A48AE" w:rsidR="000578D8" w:rsidRPr="0028065E" w:rsidRDefault="00C12FAE" w:rsidP="00C12FAE">
            <w:pPr>
              <w:jc w:val="both"/>
              <w:rPr>
                <w:b/>
                <w:bCs/>
                <w:i/>
                <w:iCs/>
              </w:rPr>
            </w:pPr>
            <w:r w:rsidRPr="00C12FAE">
              <w:rPr>
                <w:b/>
                <w:bCs/>
                <w:i/>
                <w:iCs/>
                <w:sz w:val="24"/>
                <w:szCs w:val="24"/>
              </w:rPr>
              <w:t>Вугілля кам’яне, торф’яні брикети (код національного класифікатора України ДК 021:2015 “Єдиний закупівельний словник” – 09110000-3 - Тверде паливо)</w:t>
            </w:r>
          </w:p>
        </w:tc>
      </w:tr>
      <w:tr w:rsidR="000578D8" w:rsidRPr="000578D8" w14:paraId="42DA6F59" w14:textId="77777777" w:rsidTr="009D1D00">
        <w:tc>
          <w:tcPr>
            <w:tcW w:w="706" w:type="dxa"/>
          </w:tcPr>
          <w:p w14:paraId="40D7EEE9" w14:textId="77777777" w:rsidR="000578D8" w:rsidRPr="000578D8" w:rsidRDefault="000578D8" w:rsidP="000578D8">
            <w:pPr>
              <w:pStyle w:val="a3"/>
              <w:spacing w:line="23" w:lineRule="atLeast"/>
              <w:jc w:val="center"/>
              <w:rPr>
                <w:b w:val="0"/>
              </w:rPr>
            </w:pPr>
            <w:r w:rsidRPr="000578D8">
              <w:rPr>
                <w:b w:val="0"/>
              </w:rPr>
              <w:t>3</w:t>
            </w:r>
          </w:p>
        </w:tc>
        <w:tc>
          <w:tcPr>
            <w:tcW w:w="2237" w:type="dxa"/>
          </w:tcPr>
          <w:p w14:paraId="36F527E7" w14:textId="77777777" w:rsidR="000578D8" w:rsidRPr="000578D8" w:rsidRDefault="000578D8" w:rsidP="00746E6D">
            <w:pPr>
              <w:pStyle w:val="a3"/>
              <w:spacing w:line="23" w:lineRule="atLeast"/>
              <w:jc w:val="both"/>
              <w:rPr>
                <w:b w:val="0"/>
              </w:rPr>
            </w:pPr>
            <w:r w:rsidRPr="000578D8">
              <w:rPr>
                <w:b w:val="0"/>
              </w:rPr>
              <w:t>Вид</w:t>
            </w:r>
            <w:r w:rsidRPr="000578D8">
              <w:rPr>
                <w:b w:val="0"/>
                <w:spacing w:val="-3"/>
              </w:rPr>
              <w:t xml:space="preserve"> </w:t>
            </w:r>
            <w:r w:rsidRPr="000578D8">
              <w:rPr>
                <w:b w:val="0"/>
              </w:rPr>
              <w:t>процедури</w:t>
            </w:r>
          </w:p>
        </w:tc>
        <w:tc>
          <w:tcPr>
            <w:tcW w:w="7003" w:type="dxa"/>
          </w:tcPr>
          <w:p w14:paraId="760898CA" w14:textId="1368B2C1" w:rsidR="000578D8" w:rsidRPr="000578D8" w:rsidRDefault="0028065E" w:rsidP="00746E6D">
            <w:pPr>
              <w:pStyle w:val="a3"/>
              <w:spacing w:line="23" w:lineRule="atLeast"/>
              <w:jc w:val="both"/>
              <w:rPr>
                <w:b w:val="0"/>
              </w:rPr>
            </w:pPr>
            <w:r>
              <w:rPr>
                <w:b w:val="0"/>
              </w:rPr>
              <w:t>Відкриті торги з особливостями</w:t>
            </w:r>
          </w:p>
        </w:tc>
      </w:tr>
      <w:tr w:rsidR="000578D8" w:rsidRPr="000578D8" w14:paraId="42E8A841" w14:textId="77777777" w:rsidTr="009D1D00">
        <w:tc>
          <w:tcPr>
            <w:tcW w:w="706" w:type="dxa"/>
          </w:tcPr>
          <w:p w14:paraId="50EE8DCF" w14:textId="77777777" w:rsidR="000578D8" w:rsidRPr="000578D8" w:rsidRDefault="000578D8" w:rsidP="000578D8">
            <w:pPr>
              <w:pStyle w:val="a3"/>
              <w:spacing w:line="23" w:lineRule="atLeast"/>
              <w:jc w:val="center"/>
              <w:rPr>
                <w:b w:val="0"/>
              </w:rPr>
            </w:pPr>
            <w:r w:rsidRPr="000578D8">
              <w:rPr>
                <w:b w:val="0"/>
              </w:rPr>
              <w:t>4</w:t>
            </w:r>
          </w:p>
        </w:tc>
        <w:tc>
          <w:tcPr>
            <w:tcW w:w="2237" w:type="dxa"/>
          </w:tcPr>
          <w:p w14:paraId="6AC32E4A" w14:textId="77777777" w:rsidR="000578D8" w:rsidRPr="000578D8" w:rsidRDefault="000578D8" w:rsidP="00746E6D">
            <w:pPr>
              <w:pStyle w:val="a3"/>
              <w:spacing w:line="23" w:lineRule="atLeast"/>
              <w:jc w:val="both"/>
              <w:rPr>
                <w:b w:val="0"/>
              </w:rPr>
            </w:pPr>
            <w:r w:rsidRPr="000578D8">
              <w:rPr>
                <w:b w:val="0"/>
              </w:rPr>
              <w:t>Ідентифікатор</w:t>
            </w:r>
            <w:r w:rsidRPr="000578D8">
              <w:rPr>
                <w:b w:val="0"/>
                <w:spacing w:val="-4"/>
              </w:rPr>
              <w:t xml:space="preserve"> </w:t>
            </w:r>
            <w:r w:rsidRPr="000578D8">
              <w:rPr>
                <w:b w:val="0"/>
              </w:rPr>
              <w:t>закупівлі</w:t>
            </w:r>
          </w:p>
        </w:tc>
        <w:tc>
          <w:tcPr>
            <w:tcW w:w="7003" w:type="dxa"/>
          </w:tcPr>
          <w:p w14:paraId="5CD3C2E5" w14:textId="791E3895" w:rsidR="000578D8" w:rsidRPr="005E4D5D" w:rsidRDefault="00527E30" w:rsidP="00B933ED">
            <w:pPr>
              <w:pStyle w:val="a3"/>
              <w:spacing w:line="23" w:lineRule="atLeast"/>
              <w:jc w:val="both"/>
              <w:rPr>
                <w:b w:val="0"/>
                <w:lang w:val="en-US"/>
              </w:rPr>
            </w:pPr>
            <w:proofErr w:type="spellStart"/>
            <w:r w:rsidRPr="00527E30">
              <w:rPr>
                <w:b w:val="0"/>
              </w:rPr>
              <w:t>UA</w:t>
            </w:r>
            <w:proofErr w:type="spellEnd"/>
            <w:r w:rsidRPr="00527E30">
              <w:rPr>
                <w:b w:val="0"/>
              </w:rPr>
              <w:t>-202</w:t>
            </w:r>
            <w:r w:rsidR="0028065E">
              <w:rPr>
                <w:b w:val="0"/>
              </w:rPr>
              <w:t>5</w:t>
            </w:r>
            <w:r w:rsidRPr="00527E30">
              <w:rPr>
                <w:b w:val="0"/>
              </w:rPr>
              <w:t>-</w:t>
            </w:r>
            <w:r w:rsidR="00C12FAE">
              <w:rPr>
                <w:b w:val="0"/>
              </w:rPr>
              <w:t>1</w:t>
            </w:r>
            <w:r w:rsidRPr="00527E30">
              <w:rPr>
                <w:b w:val="0"/>
              </w:rPr>
              <w:t>0-</w:t>
            </w:r>
            <w:r w:rsidR="00C12FAE">
              <w:rPr>
                <w:b w:val="0"/>
              </w:rPr>
              <w:t>1</w:t>
            </w:r>
            <w:r w:rsidR="009D1D00">
              <w:rPr>
                <w:b w:val="0"/>
              </w:rPr>
              <w:t>0</w:t>
            </w:r>
            <w:r w:rsidRPr="00527E30">
              <w:rPr>
                <w:b w:val="0"/>
              </w:rPr>
              <w:t>-00</w:t>
            </w:r>
            <w:r w:rsidR="00C12FAE">
              <w:rPr>
                <w:b w:val="0"/>
              </w:rPr>
              <w:t>0711</w:t>
            </w:r>
            <w:r w:rsidRPr="00527E30">
              <w:rPr>
                <w:b w:val="0"/>
              </w:rPr>
              <w:t>-a</w:t>
            </w:r>
          </w:p>
        </w:tc>
      </w:tr>
      <w:tr w:rsidR="000578D8" w:rsidRPr="000578D8" w14:paraId="637EF817" w14:textId="77777777" w:rsidTr="009D1D00">
        <w:tc>
          <w:tcPr>
            <w:tcW w:w="706" w:type="dxa"/>
          </w:tcPr>
          <w:p w14:paraId="728B9004" w14:textId="77777777" w:rsidR="000578D8" w:rsidRPr="000578D8" w:rsidRDefault="000578D8" w:rsidP="000578D8">
            <w:pPr>
              <w:pStyle w:val="a3"/>
              <w:spacing w:line="23" w:lineRule="atLeast"/>
              <w:jc w:val="center"/>
              <w:rPr>
                <w:b w:val="0"/>
              </w:rPr>
            </w:pPr>
            <w:r w:rsidRPr="000578D8">
              <w:rPr>
                <w:b w:val="0"/>
              </w:rPr>
              <w:t>5</w:t>
            </w:r>
          </w:p>
        </w:tc>
        <w:tc>
          <w:tcPr>
            <w:tcW w:w="2237" w:type="dxa"/>
          </w:tcPr>
          <w:p w14:paraId="6F20D173" w14:textId="77777777" w:rsidR="000578D8" w:rsidRPr="000578D8" w:rsidRDefault="000578D8" w:rsidP="00746E6D">
            <w:pPr>
              <w:pStyle w:val="a3"/>
              <w:spacing w:line="23" w:lineRule="atLeast"/>
              <w:jc w:val="both"/>
              <w:rPr>
                <w:b w:val="0"/>
              </w:rPr>
            </w:pPr>
            <w:r w:rsidRPr="000578D8">
              <w:rPr>
                <w:b w:val="0"/>
              </w:rPr>
              <w:t>Обґрунтування технічних</w:t>
            </w:r>
            <w:r w:rsidRPr="000578D8">
              <w:rPr>
                <w:b w:val="0"/>
                <w:spacing w:val="-58"/>
              </w:rPr>
              <w:t xml:space="preserve"> </w:t>
            </w:r>
            <w:r w:rsidRPr="000578D8">
              <w:rPr>
                <w:b w:val="0"/>
              </w:rPr>
              <w:t>та якісних характеристик</w:t>
            </w:r>
            <w:r w:rsidRPr="000578D8">
              <w:rPr>
                <w:b w:val="0"/>
                <w:spacing w:val="-57"/>
              </w:rPr>
              <w:t xml:space="preserve"> </w:t>
            </w:r>
            <w:r w:rsidRPr="000578D8">
              <w:rPr>
                <w:b w:val="0"/>
              </w:rPr>
              <w:t>предмета</w:t>
            </w:r>
            <w:r w:rsidRPr="000578D8">
              <w:rPr>
                <w:b w:val="0"/>
                <w:spacing w:val="-1"/>
              </w:rPr>
              <w:t xml:space="preserve"> </w:t>
            </w:r>
            <w:r w:rsidRPr="000578D8">
              <w:rPr>
                <w:b w:val="0"/>
              </w:rPr>
              <w:t>закупівлі</w:t>
            </w:r>
          </w:p>
        </w:tc>
        <w:tc>
          <w:tcPr>
            <w:tcW w:w="7003" w:type="dxa"/>
          </w:tcPr>
          <w:p w14:paraId="70D7C1AF"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tLeast"/>
              <w:jc w:val="center"/>
              <w:rPr>
                <w:b/>
              </w:rPr>
            </w:pPr>
            <w:r w:rsidRPr="005950A6">
              <w:rPr>
                <w:b/>
              </w:rPr>
              <w:t>Таблиця відповідності якісних, технологічних та фізико-механічних показників</w:t>
            </w:r>
            <w:r w:rsidRPr="005950A6">
              <w:t xml:space="preserve"> </w:t>
            </w:r>
            <w:r w:rsidRPr="005950A6">
              <w:rPr>
                <w:b/>
              </w:rPr>
              <w:t xml:space="preserve">характеристик запропонованих товарів умовам документації </w:t>
            </w:r>
          </w:p>
          <w:p w14:paraId="202E4FF6" w14:textId="77777777" w:rsidR="00C12FAE" w:rsidRDefault="00C12FAE" w:rsidP="00C12FAE">
            <w:pPr>
              <w:widowControl/>
              <w:numPr>
                <w:ilvl w:val="0"/>
                <w:numId w:val="2"/>
              </w:numPr>
              <w:autoSpaceDE/>
              <w:autoSpaceDN/>
              <w:jc w:val="both"/>
              <w:rPr>
                <w:b/>
                <w:color w:val="000000"/>
                <w:u w:val="single"/>
                <w:lang w:eastAsia="uk-UA"/>
              </w:rPr>
            </w:pPr>
            <w:r w:rsidRPr="005950A6">
              <w:rPr>
                <w:b/>
                <w:color w:val="000000"/>
                <w:u w:val="single"/>
                <w:lang w:eastAsia="uk-UA"/>
              </w:rPr>
              <w:t>Вугілля кам’яне </w:t>
            </w:r>
          </w:p>
          <w:p w14:paraId="2BBE4DBC" w14:textId="77777777" w:rsidR="00C12FAE" w:rsidRPr="003228DF" w:rsidRDefault="00C12FAE" w:rsidP="00C12FAE">
            <w:pPr>
              <w:shd w:val="clear" w:color="auto" w:fill="FFFFFF"/>
              <w:tabs>
                <w:tab w:val="left" w:pos="0"/>
              </w:tabs>
              <w:jc w:val="both"/>
            </w:pPr>
            <w:bookmarkStart w:id="0" w:name="_Hlk210299813"/>
            <w:r w:rsidRPr="003228DF">
              <w:rPr>
                <w:b/>
                <w:color w:val="000000"/>
                <w:lang w:eastAsia="uk-UA"/>
              </w:rPr>
              <w:t>Вугілля кам’яне марки Г (</w:t>
            </w:r>
            <w:r w:rsidRPr="003228DF">
              <w:rPr>
                <w:b/>
                <w:bCs/>
                <w:color w:val="000000"/>
                <w:lang w:eastAsia="uk-UA"/>
              </w:rPr>
              <w:t>13-100)*</w:t>
            </w:r>
            <w:r w:rsidRPr="003228DF">
              <w:rPr>
                <w:b/>
                <w:bCs/>
                <w:color w:val="000000"/>
                <w:lang w:eastAsia="uk-UA"/>
              </w:rPr>
              <w:tab/>
            </w:r>
            <w:r w:rsidRPr="003228DF">
              <w:rPr>
                <w:b/>
                <w:bCs/>
                <w:color w:val="000000"/>
                <w:lang w:eastAsia="uk-UA"/>
              </w:rPr>
              <w:tab/>
            </w:r>
            <w:r w:rsidRPr="003228DF">
              <w:rPr>
                <w:b/>
                <w:bCs/>
                <w:color w:val="000000"/>
                <w:lang w:eastAsia="uk-UA"/>
              </w:rPr>
              <w:tab/>
            </w:r>
            <w:r w:rsidRPr="003228DF">
              <w:rPr>
                <w:b/>
                <w:bCs/>
                <w:color w:val="000000"/>
                <w:lang w:eastAsia="uk-UA"/>
              </w:rPr>
              <w:tab/>
            </w:r>
            <w:r w:rsidRPr="003228DF">
              <w:rPr>
                <w:b/>
                <w:bCs/>
                <w:color w:val="000000"/>
                <w:lang w:eastAsia="uk-UA"/>
              </w:rPr>
              <w:tab/>
            </w:r>
            <w:r w:rsidRPr="003228DF">
              <w:rPr>
                <w:b/>
                <w:bCs/>
                <w:color w:val="000000"/>
                <w:lang w:eastAsia="uk-UA"/>
              </w:rPr>
              <w:tab/>
            </w:r>
            <w:r w:rsidRPr="003228DF">
              <w:rPr>
                <w:b/>
                <w:bCs/>
                <w:color w:val="000000"/>
                <w:lang w:eastAsia="uk-UA"/>
              </w:rPr>
              <w:tab/>
              <w:t>Таблиця 1</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3785"/>
              <w:gridCol w:w="3187"/>
            </w:tblGrid>
            <w:tr w:rsidR="00C12FAE" w:rsidRPr="003228DF" w14:paraId="5FDDE39F" w14:textId="77777777" w:rsidTr="00F26458">
              <w:trPr>
                <w:tblCellSpacing w:w="0" w:type="dxa"/>
              </w:trPr>
              <w:tc>
                <w:tcPr>
                  <w:tcW w:w="282" w:type="pct"/>
                  <w:tcBorders>
                    <w:top w:val="single" w:sz="4" w:space="0" w:color="000000"/>
                    <w:left w:val="single" w:sz="4" w:space="0" w:color="000000"/>
                    <w:right w:val="single" w:sz="4" w:space="0" w:color="000000"/>
                  </w:tcBorders>
                  <w:vAlign w:val="center"/>
                  <w:hideMark/>
                </w:tcPr>
                <w:p w14:paraId="3EB8F612" w14:textId="77777777" w:rsidR="00C12FAE" w:rsidRPr="003228DF" w:rsidRDefault="00C12FAE" w:rsidP="00C12FAE">
                  <w:pPr>
                    <w:shd w:val="clear" w:color="auto" w:fill="FFFFFF"/>
                    <w:jc w:val="center"/>
                    <w:rPr>
                      <w:lang w:eastAsia="uk-UA"/>
                    </w:rPr>
                  </w:pPr>
                  <w:r w:rsidRPr="003228DF">
                    <w:rPr>
                      <w:color w:val="000000"/>
                      <w:lang w:eastAsia="uk-UA"/>
                    </w:rPr>
                    <w:t>№</w:t>
                  </w:r>
                </w:p>
                <w:p w14:paraId="58C4E309" w14:textId="77777777" w:rsidR="00C12FAE" w:rsidRPr="003228DF" w:rsidRDefault="00C12FAE" w:rsidP="00C12FAE">
                  <w:pPr>
                    <w:shd w:val="clear" w:color="auto" w:fill="FFFFFF"/>
                    <w:jc w:val="center"/>
                    <w:rPr>
                      <w:color w:val="000000"/>
                      <w:lang w:eastAsia="uk-UA"/>
                    </w:rPr>
                  </w:pPr>
                  <w:r w:rsidRPr="003228DF">
                    <w:rPr>
                      <w:color w:val="000000"/>
                      <w:lang w:eastAsia="uk-UA"/>
                    </w:rPr>
                    <w:t>п/п</w:t>
                  </w:r>
                </w:p>
              </w:tc>
              <w:tc>
                <w:tcPr>
                  <w:tcW w:w="2558" w:type="pct"/>
                  <w:tcBorders>
                    <w:top w:val="single" w:sz="4" w:space="0" w:color="000000"/>
                    <w:left w:val="single" w:sz="4" w:space="0" w:color="000000"/>
                    <w:bottom w:val="single" w:sz="4" w:space="0" w:color="000000"/>
                    <w:right w:val="single" w:sz="4" w:space="0" w:color="000000"/>
                  </w:tcBorders>
                  <w:vAlign w:val="center"/>
                  <w:hideMark/>
                </w:tcPr>
                <w:p w14:paraId="1446A996" w14:textId="77777777" w:rsidR="00C12FAE" w:rsidRPr="003228DF" w:rsidRDefault="00C12FAE" w:rsidP="00C12FAE">
                  <w:pPr>
                    <w:shd w:val="clear" w:color="auto" w:fill="FFFFFF"/>
                    <w:jc w:val="center"/>
                    <w:rPr>
                      <w:b/>
                      <w:bCs/>
                    </w:rPr>
                  </w:pPr>
                  <w:r w:rsidRPr="003228DF">
                    <w:rPr>
                      <w:b/>
                    </w:rPr>
                    <w:t>Вимоги  замовника</w:t>
                  </w:r>
                </w:p>
              </w:tc>
              <w:tc>
                <w:tcPr>
                  <w:tcW w:w="2160" w:type="pct"/>
                  <w:tcBorders>
                    <w:top w:val="single" w:sz="4" w:space="0" w:color="000000"/>
                    <w:left w:val="single" w:sz="4" w:space="0" w:color="000000"/>
                    <w:bottom w:val="single" w:sz="4" w:space="0" w:color="000000"/>
                    <w:right w:val="single" w:sz="4" w:space="0" w:color="000000"/>
                  </w:tcBorders>
                </w:tcPr>
                <w:p w14:paraId="75E4A6BF" w14:textId="77777777" w:rsidR="00C12FAE" w:rsidRPr="003228DF" w:rsidRDefault="00C12FAE" w:rsidP="00C12FAE">
                  <w:pPr>
                    <w:shd w:val="clear" w:color="auto" w:fill="FFFFFF"/>
                    <w:jc w:val="center"/>
                    <w:rPr>
                      <w:b/>
                      <w:bCs/>
                    </w:rPr>
                  </w:pPr>
                  <w:r w:rsidRPr="003228DF">
                    <w:rPr>
                      <w:b/>
                      <w:bCs/>
                    </w:rPr>
                    <w:t>Детальний опис товару, який пропонується учасником (ЗАПОВНЯЄТЬСЯ УЧАСНИКОМ ПО КОЖНОМУ ПУНКТІ)</w:t>
                  </w:r>
                </w:p>
              </w:tc>
            </w:tr>
            <w:tr w:rsidR="00C12FAE" w:rsidRPr="003228DF" w14:paraId="6A83C44D"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hideMark/>
                </w:tcPr>
                <w:p w14:paraId="5E723CE0"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5F964FB7" w14:textId="77777777" w:rsidR="00C12FAE" w:rsidRPr="003228DF" w:rsidRDefault="00C12FAE" w:rsidP="00C12FAE">
                  <w:pPr>
                    <w:shd w:val="clear" w:color="auto" w:fill="FFFFFF"/>
                    <w:rPr>
                      <w:b/>
                      <w:bCs/>
                      <w:color w:val="000000"/>
                      <w:lang w:eastAsia="uk-UA"/>
                    </w:rPr>
                  </w:pPr>
                  <w:r w:rsidRPr="003228DF">
                    <w:rPr>
                      <w:b/>
                    </w:rPr>
                    <w:t xml:space="preserve">Кількість </w:t>
                  </w:r>
                  <w:r>
                    <w:rPr>
                      <w:b/>
                    </w:rPr>
                    <w:t>204</w:t>
                  </w:r>
                  <w:r w:rsidRPr="003228DF">
                    <w:rPr>
                      <w:b/>
                    </w:rPr>
                    <w:t xml:space="preserve"> т.</w:t>
                  </w:r>
                </w:p>
              </w:tc>
              <w:tc>
                <w:tcPr>
                  <w:tcW w:w="2160" w:type="pct"/>
                  <w:tcBorders>
                    <w:top w:val="single" w:sz="4" w:space="0" w:color="000000"/>
                    <w:left w:val="single" w:sz="4" w:space="0" w:color="000000"/>
                    <w:bottom w:val="single" w:sz="4" w:space="0" w:color="000000"/>
                    <w:right w:val="single" w:sz="4" w:space="0" w:color="000000"/>
                  </w:tcBorders>
                </w:tcPr>
                <w:p w14:paraId="247D005D" w14:textId="77777777" w:rsidR="00C12FAE" w:rsidRPr="003228DF" w:rsidRDefault="00C12FAE" w:rsidP="00C12FAE">
                  <w:pPr>
                    <w:shd w:val="clear" w:color="auto" w:fill="FFFFFF"/>
                    <w:rPr>
                      <w:color w:val="000000"/>
                      <w:lang w:eastAsia="uk-UA"/>
                    </w:rPr>
                  </w:pPr>
                </w:p>
              </w:tc>
            </w:tr>
            <w:tr w:rsidR="00C12FAE" w:rsidRPr="003228DF" w14:paraId="57D28FC5"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tcPr>
                <w:p w14:paraId="5C0EB9FA"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3C019D43" w14:textId="77777777" w:rsidR="00C12FAE" w:rsidRPr="003228DF" w:rsidRDefault="00C12FAE" w:rsidP="00C12FAE">
                  <w:pPr>
                    <w:shd w:val="clear" w:color="auto" w:fill="FFFFFF"/>
                  </w:pPr>
                  <w:r w:rsidRPr="003228DF">
                    <w:rPr>
                      <w:lang w:eastAsia="uk-UA"/>
                    </w:rPr>
                    <w:t xml:space="preserve">Зольність на сухий стан палива, </w:t>
                  </w:r>
                  <w:proofErr w:type="spellStart"/>
                  <w:r w:rsidRPr="003228DF">
                    <w:rPr>
                      <w:lang w:eastAsia="uk-UA"/>
                    </w:rPr>
                    <w:t>Аd</w:t>
                  </w:r>
                  <w:proofErr w:type="spellEnd"/>
                  <w:r w:rsidRPr="003228DF">
                    <w:rPr>
                      <w:lang w:eastAsia="uk-UA"/>
                    </w:rPr>
                    <w:t>, %</w:t>
                  </w:r>
                  <w:r w:rsidRPr="003228DF">
                    <w:t xml:space="preserve">, </w:t>
                  </w:r>
                </w:p>
                <w:p w14:paraId="24FAED55" w14:textId="77777777" w:rsidR="00C12FAE" w:rsidRPr="003228DF" w:rsidRDefault="00C12FAE" w:rsidP="00C12FAE">
                  <w:pPr>
                    <w:shd w:val="clear" w:color="auto" w:fill="FFFFFF"/>
                    <w:rPr>
                      <w:b/>
                      <w:bCs/>
                      <w:color w:val="000000"/>
                      <w:lang w:eastAsia="uk-UA"/>
                    </w:rPr>
                  </w:pPr>
                  <w:r w:rsidRPr="003228DF">
                    <w:t>не більше % - 24</w:t>
                  </w:r>
                </w:p>
              </w:tc>
              <w:tc>
                <w:tcPr>
                  <w:tcW w:w="2160" w:type="pct"/>
                  <w:tcBorders>
                    <w:top w:val="single" w:sz="4" w:space="0" w:color="000000"/>
                    <w:left w:val="single" w:sz="4" w:space="0" w:color="000000"/>
                    <w:bottom w:val="single" w:sz="4" w:space="0" w:color="000000"/>
                    <w:right w:val="single" w:sz="4" w:space="0" w:color="000000"/>
                  </w:tcBorders>
                </w:tcPr>
                <w:p w14:paraId="496F8F20" w14:textId="77777777" w:rsidR="00C12FAE" w:rsidRPr="003228DF" w:rsidRDefault="00C12FAE" w:rsidP="00C12FAE">
                  <w:pPr>
                    <w:shd w:val="clear" w:color="auto" w:fill="FFFFFF"/>
                    <w:rPr>
                      <w:color w:val="000000"/>
                      <w:lang w:eastAsia="uk-UA"/>
                    </w:rPr>
                  </w:pPr>
                </w:p>
              </w:tc>
            </w:tr>
            <w:tr w:rsidR="00C12FAE" w:rsidRPr="003228DF" w14:paraId="5CD62E06"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tcPr>
                <w:p w14:paraId="43E26DE7"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609F21FD" w14:textId="77777777" w:rsidR="00C12FAE" w:rsidRPr="003228DF" w:rsidRDefault="00C12FAE" w:rsidP="00C12FAE">
                  <w:pPr>
                    <w:shd w:val="clear" w:color="auto" w:fill="FFFFFF"/>
                  </w:pPr>
                  <w:r w:rsidRPr="003228DF">
                    <w:rPr>
                      <w:lang w:eastAsia="uk-UA"/>
                    </w:rPr>
                    <w:t xml:space="preserve">Загальна волога на робочий стан палива, </w:t>
                  </w:r>
                  <w:proofErr w:type="spellStart"/>
                  <w:r w:rsidRPr="003228DF">
                    <w:rPr>
                      <w:lang w:eastAsia="uk-UA"/>
                    </w:rPr>
                    <w:t>W</w:t>
                  </w:r>
                  <w:r w:rsidRPr="003228DF">
                    <w:rPr>
                      <w:vertAlign w:val="subscript"/>
                      <w:lang w:eastAsia="uk-UA"/>
                    </w:rPr>
                    <w:t>t</w:t>
                  </w:r>
                  <w:r w:rsidRPr="003228DF">
                    <w:rPr>
                      <w:vertAlign w:val="superscript"/>
                      <w:lang w:eastAsia="uk-UA"/>
                    </w:rPr>
                    <w:t>r</w:t>
                  </w:r>
                  <w:proofErr w:type="spellEnd"/>
                  <w:r w:rsidRPr="003228DF">
                    <w:rPr>
                      <w:lang w:eastAsia="uk-UA"/>
                    </w:rPr>
                    <w:t>, %</w:t>
                  </w:r>
                  <w:r w:rsidRPr="003228DF">
                    <w:t>,</w:t>
                  </w:r>
                </w:p>
                <w:p w14:paraId="53E7D667" w14:textId="77777777" w:rsidR="00C12FAE" w:rsidRPr="003228DF" w:rsidRDefault="00C12FAE" w:rsidP="00C12FAE">
                  <w:pPr>
                    <w:shd w:val="clear" w:color="auto" w:fill="FFFFFF"/>
                    <w:rPr>
                      <w:b/>
                      <w:bCs/>
                      <w:color w:val="000000"/>
                      <w:lang w:eastAsia="uk-UA"/>
                    </w:rPr>
                  </w:pPr>
                  <w:r w:rsidRPr="003228DF">
                    <w:t xml:space="preserve"> не більше % - 8</w:t>
                  </w:r>
                </w:p>
              </w:tc>
              <w:tc>
                <w:tcPr>
                  <w:tcW w:w="2160" w:type="pct"/>
                  <w:tcBorders>
                    <w:top w:val="single" w:sz="4" w:space="0" w:color="000000"/>
                    <w:left w:val="single" w:sz="4" w:space="0" w:color="000000"/>
                    <w:bottom w:val="single" w:sz="4" w:space="0" w:color="000000"/>
                    <w:right w:val="single" w:sz="4" w:space="0" w:color="000000"/>
                  </w:tcBorders>
                </w:tcPr>
                <w:p w14:paraId="0019120D" w14:textId="77777777" w:rsidR="00C12FAE" w:rsidRPr="003228DF" w:rsidRDefault="00C12FAE" w:rsidP="00C12FAE">
                  <w:pPr>
                    <w:shd w:val="clear" w:color="auto" w:fill="FFFFFF"/>
                    <w:rPr>
                      <w:color w:val="000000"/>
                      <w:lang w:eastAsia="uk-UA"/>
                    </w:rPr>
                  </w:pPr>
                </w:p>
              </w:tc>
            </w:tr>
            <w:tr w:rsidR="00C12FAE" w:rsidRPr="003228DF" w14:paraId="264D0FBC"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tcPr>
                <w:p w14:paraId="1FB089F4"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52A91AB9" w14:textId="77777777" w:rsidR="00C12FAE" w:rsidRPr="003228DF" w:rsidRDefault="00C12FAE" w:rsidP="00C12FAE">
                  <w:pPr>
                    <w:shd w:val="clear" w:color="auto" w:fill="FFFFFF"/>
                    <w:rPr>
                      <w:b/>
                      <w:bCs/>
                      <w:color w:val="000000"/>
                      <w:lang w:eastAsia="uk-UA"/>
                    </w:rPr>
                  </w:pPr>
                  <w:r w:rsidRPr="003228DF">
                    <w:t>Масова частка кусків розміром менше нижчої границі, не більше – 20%</w:t>
                  </w:r>
                </w:p>
              </w:tc>
              <w:tc>
                <w:tcPr>
                  <w:tcW w:w="2160" w:type="pct"/>
                  <w:tcBorders>
                    <w:top w:val="single" w:sz="4" w:space="0" w:color="000000"/>
                    <w:left w:val="single" w:sz="4" w:space="0" w:color="000000"/>
                    <w:bottom w:val="single" w:sz="4" w:space="0" w:color="000000"/>
                    <w:right w:val="single" w:sz="4" w:space="0" w:color="000000"/>
                  </w:tcBorders>
                </w:tcPr>
                <w:p w14:paraId="3C73172E" w14:textId="77777777" w:rsidR="00C12FAE" w:rsidRPr="003228DF" w:rsidRDefault="00C12FAE" w:rsidP="00C12FAE">
                  <w:pPr>
                    <w:shd w:val="clear" w:color="auto" w:fill="FFFFFF"/>
                    <w:rPr>
                      <w:color w:val="000000"/>
                      <w:lang w:eastAsia="uk-UA"/>
                    </w:rPr>
                  </w:pPr>
                </w:p>
              </w:tc>
            </w:tr>
            <w:tr w:rsidR="00C12FAE" w:rsidRPr="003228DF" w14:paraId="36657037"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tcPr>
                <w:p w14:paraId="756178D5"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376585E8" w14:textId="77777777" w:rsidR="00C12FAE" w:rsidRPr="003228DF" w:rsidRDefault="00C12FAE" w:rsidP="00C12FAE">
                  <w:pPr>
                    <w:shd w:val="clear" w:color="auto" w:fill="FFFFFF"/>
                    <w:rPr>
                      <w:b/>
                      <w:bCs/>
                      <w:color w:val="000000"/>
                      <w:lang w:eastAsia="uk-UA"/>
                    </w:rPr>
                  </w:pPr>
                  <w:r w:rsidRPr="003228DF">
                    <w:t xml:space="preserve">Вказати відповідність </w:t>
                  </w:r>
                  <w:r w:rsidRPr="003228DF">
                    <w:rPr>
                      <w:color w:val="000000"/>
                    </w:rPr>
                    <w:t>ДСТУ</w:t>
                  </w:r>
                </w:p>
              </w:tc>
              <w:tc>
                <w:tcPr>
                  <w:tcW w:w="2160" w:type="pct"/>
                  <w:tcBorders>
                    <w:top w:val="single" w:sz="4" w:space="0" w:color="000000"/>
                    <w:left w:val="single" w:sz="4" w:space="0" w:color="000000"/>
                    <w:bottom w:val="single" w:sz="4" w:space="0" w:color="000000"/>
                    <w:right w:val="single" w:sz="4" w:space="0" w:color="000000"/>
                  </w:tcBorders>
                </w:tcPr>
                <w:p w14:paraId="4CCED8F1" w14:textId="77777777" w:rsidR="00C12FAE" w:rsidRPr="003228DF" w:rsidRDefault="00C12FAE" w:rsidP="00C12FAE">
                  <w:pPr>
                    <w:shd w:val="clear" w:color="auto" w:fill="FFFFFF"/>
                    <w:rPr>
                      <w:color w:val="000000"/>
                      <w:lang w:eastAsia="uk-UA"/>
                    </w:rPr>
                  </w:pPr>
                </w:p>
              </w:tc>
            </w:tr>
            <w:tr w:rsidR="00C12FAE" w:rsidRPr="003228DF" w14:paraId="205EBC66"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tcPr>
                <w:p w14:paraId="6C8EBF93"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3B586330" w14:textId="77777777" w:rsidR="00C12FAE" w:rsidRPr="003228DF" w:rsidRDefault="00C12FAE" w:rsidP="00C12FAE">
                  <w:pPr>
                    <w:shd w:val="clear" w:color="auto" w:fill="FFFFFF"/>
                    <w:rPr>
                      <w:b/>
                      <w:bCs/>
                      <w:color w:val="000000"/>
                      <w:lang w:eastAsia="uk-UA"/>
                    </w:rPr>
                  </w:pPr>
                  <w:r w:rsidRPr="003228DF">
                    <w:t xml:space="preserve">Вказати інформацію про </w:t>
                  </w:r>
                  <w:r w:rsidRPr="003228DF">
                    <w:lastRenderedPageBreak/>
                    <w:t>безпосереднього виробника та про походження вугілля</w:t>
                  </w:r>
                </w:p>
              </w:tc>
              <w:tc>
                <w:tcPr>
                  <w:tcW w:w="2160" w:type="pct"/>
                  <w:tcBorders>
                    <w:top w:val="single" w:sz="4" w:space="0" w:color="000000"/>
                    <w:left w:val="single" w:sz="4" w:space="0" w:color="000000"/>
                    <w:bottom w:val="single" w:sz="4" w:space="0" w:color="000000"/>
                    <w:right w:val="single" w:sz="4" w:space="0" w:color="000000"/>
                  </w:tcBorders>
                </w:tcPr>
                <w:p w14:paraId="48E1FAC9" w14:textId="77777777" w:rsidR="00C12FAE" w:rsidRPr="003228DF" w:rsidRDefault="00C12FAE" w:rsidP="00C12FAE">
                  <w:pPr>
                    <w:shd w:val="clear" w:color="auto" w:fill="FFFFFF"/>
                    <w:rPr>
                      <w:color w:val="000000"/>
                      <w:lang w:eastAsia="uk-UA"/>
                    </w:rPr>
                  </w:pPr>
                </w:p>
              </w:tc>
            </w:tr>
          </w:tbl>
          <w:p w14:paraId="6D6E648D" w14:textId="77777777" w:rsidR="00C12FAE" w:rsidRPr="003228DF" w:rsidRDefault="00C12FAE" w:rsidP="00C12FAE">
            <w:pPr>
              <w:shd w:val="clear" w:color="auto" w:fill="FFFFFF"/>
              <w:tabs>
                <w:tab w:val="left" w:pos="0"/>
              </w:tabs>
              <w:jc w:val="both"/>
              <w:rPr>
                <w:i/>
                <w:iCs/>
              </w:rPr>
            </w:pPr>
            <w:r w:rsidRPr="003228DF">
              <w:t>*</w:t>
            </w:r>
            <w:r w:rsidRPr="003228DF">
              <w:rPr>
                <w:i/>
                <w:iCs/>
              </w:rPr>
              <w:t>до розгляду приймаються марки вугілля кам’яне Г(</w:t>
            </w:r>
            <w:proofErr w:type="spellStart"/>
            <w:r w:rsidRPr="003228DF">
              <w:rPr>
                <w:i/>
                <w:iCs/>
              </w:rPr>
              <w:t>Г1</w:t>
            </w:r>
            <w:proofErr w:type="spellEnd"/>
            <w:r w:rsidRPr="003228DF">
              <w:rPr>
                <w:i/>
                <w:iCs/>
              </w:rPr>
              <w:t>) (13-100) та Г(</w:t>
            </w:r>
            <w:proofErr w:type="spellStart"/>
            <w:r w:rsidRPr="003228DF">
              <w:rPr>
                <w:i/>
                <w:iCs/>
              </w:rPr>
              <w:t>Г2</w:t>
            </w:r>
            <w:proofErr w:type="spellEnd"/>
            <w:r w:rsidRPr="003228DF">
              <w:rPr>
                <w:i/>
                <w:iCs/>
              </w:rPr>
              <w:t>) (13-100)</w:t>
            </w:r>
          </w:p>
          <w:p w14:paraId="3F146AB6" w14:textId="77777777" w:rsidR="00C12FAE" w:rsidRPr="003228DF" w:rsidRDefault="00C12FAE" w:rsidP="00C12FAE">
            <w:pPr>
              <w:shd w:val="clear" w:color="auto" w:fill="FFFFFF"/>
              <w:tabs>
                <w:tab w:val="left" w:pos="0"/>
              </w:tabs>
              <w:jc w:val="both"/>
            </w:pPr>
          </w:p>
          <w:p w14:paraId="0D4E9AC4" w14:textId="77777777" w:rsidR="00C12FAE" w:rsidRPr="003228DF" w:rsidRDefault="00C12FAE" w:rsidP="00C12FAE">
            <w:pPr>
              <w:shd w:val="clear" w:color="auto" w:fill="FFFFFF"/>
              <w:tabs>
                <w:tab w:val="left" w:pos="0"/>
              </w:tabs>
              <w:jc w:val="both"/>
            </w:pPr>
            <w:r w:rsidRPr="003228DF">
              <w:rPr>
                <w:b/>
                <w:color w:val="000000"/>
                <w:lang w:eastAsia="uk-UA"/>
              </w:rPr>
              <w:t xml:space="preserve">Вугілля кам’яне марки </w:t>
            </w:r>
            <w:proofErr w:type="spellStart"/>
            <w:r w:rsidRPr="003228DF">
              <w:rPr>
                <w:b/>
                <w:color w:val="000000"/>
                <w:lang w:eastAsia="uk-UA"/>
              </w:rPr>
              <w:t>ДГ</w:t>
            </w:r>
            <w:proofErr w:type="spellEnd"/>
            <w:r w:rsidRPr="003228DF">
              <w:rPr>
                <w:b/>
                <w:color w:val="000000"/>
                <w:lang w:eastAsia="uk-UA"/>
              </w:rPr>
              <w:t xml:space="preserve"> (</w:t>
            </w:r>
            <w:r w:rsidRPr="003228DF">
              <w:rPr>
                <w:b/>
                <w:bCs/>
                <w:color w:val="000000"/>
                <w:lang w:eastAsia="uk-UA"/>
              </w:rPr>
              <w:t>25-50)</w:t>
            </w:r>
            <w:r w:rsidRPr="003228DF">
              <w:rPr>
                <w:b/>
                <w:bCs/>
                <w:color w:val="000000"/>
                <w:lang w:eastAsia="uk-UA"/>
              </w:rPr>
              <w:tab/>
            </w:r>
            <w:r w:rsidRPr="003228DF">
              <w:rPr>
                <w:b/>
                <w:bCs/>
                <w:color w:val="000000"/>
                <w:lang w:eastAsia="uk-UA"/>
              </w:rPr>
              <w:tab/>
            </w:r>
            <w:r w:rsidRPr="003228DF">
              <w:rPr>
                <w:b/>
                <w:bCs/>
                <w:color w:val="000000"/>
                <w:lang w:eastAsia="uk-UA"/>
              </w:rPr>
              <w:tab/>
            </w:r>
            <w:r w:rsidRPr="003228DF">
              <w:rPr>
                <w:b/>
                <w:bCs/>
                <w:color w:val="000000"/>
                <w:lang w:eastAsia="uk-UA"/>
              </w:rPr>
              <w:tab/>
            </w:r>
            <w:r w:rsidRPr="003228DF">
              <w:rPr>
                <w:b/>
                <w:bCs/>
                <w:color w:val="000000"/>
                <w:lang w:eastAsia="uk-UA"/>
              </w:rPr>
              <w:tab/>
            </w:r>
            <w:r w:rsidRPr="003228DF">
              <w:rPr>
                <w:b/>
                <w:bCs/>
                <w:color w:val="000000"/>
                <w:lang w:eastAsia="uk-UA"/>
              </w:rPr>
              <w:tab/>
            </w:r>
            <w:r w:rsidRPr="003228DF">
              <w:rPr>
                <w:b/>
                <w:bCs/>
                <w:color w:val="000000"/>
                <w:lang w:eastAsia="uk-UA"/>
              </w:rPr>
              <w:tab/>
              <w:t>Таблиця 2</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3785"/>
              <w:gridCol w:w="3187"/>
            </w:tblGrid>
            <w:tr w:rsidR="00C12FAE" w:rsidRPr="003228DF" w14:paraId="1144B9CE" w14:textId="77777777" w:rsidTr="00F26458">
              <w:trPr>
                <w:tblCellSpacing w:w="0" w:type="dxa"/>
              </w:trPr>
              <w:tc>
                <w:tcPr>
                  <w:tcW w:w="282" w:type="pct"/>
                  <w:tcBorders>
                    <w:top w:val="single" w:sz="4" w:space="0" w:color="000000"/>
                    <w:left w:val="single" w:sz="4" w:space="0" w:color="000000"/>
                    <w:right w:val="single" w:sz="4" w:space="0" w:color="000000"/>
                  </w:tcBorders>
                  <w:vAlign w:val="center"/>
                  <w:hideMark/>
                </w:tcPr>
                <w:p w14:paraId="1B941218" w14:textId="77777777" w:rsidR="00C12FAE" w:rsidRPr="003228DF" w:rsidRDefault="00C12FAE" w:rsidP="00C12FAE">
                  <w:pPr>
                    <w:shd w:val="clear" w:color="auto" w:fill="FFFFFF"/>
                    <w:jc w:val="center"/>
                    <w:rPr>
                      <w:lang w:eastAsia="uk-UA"/>
                    </w:rPr>
                  </w:pPr>
                  <w:r w:rsidRPr="003228DF">
                    <w:rPr>
                      <w:color w:val="000000"/>
                      <w:lang w:eastAsia="uk-UA"/>
                    </w:rPr>
                    <w:t>№</w:t>
                  </w:r>
                </w:p>
                <w:p w14:paraId="1A86E1BC" w14:textId="77777777" w:rsidR="00C12FAE" w:rsidRPr="003228DF" w:rsidRDefault="00C12FAE" w:rsidP="00C12FAE">
                  <w:pPr>
                    <w:shd w:val="clear" w:color="auto" w:fill="FFFFFF"/>
                    <w:jc w:val="center"/>
                    <w:rPr>
                      <w:color w:val="000000"/>
                      <w:lang w:eastAsia="uk-UA"/>
                    </w:rPr>
                  </w:pPr>
                  <w:r w:rsidRPr="003228DF">
                    <w:rPr>
                      <w:color w:val="000000"/>
                      <w:lang w:eastAsia="uk-UA"/>
                    </w:rPr>
                    <w:t>п/п</w:t>
                  </w:r>
                </w:p>
              </w:tc>
              <w:tc>
                <w:tcPr>
                  <w:tcW w:w="2558" w:type="pct"/>
                  <w:tcBorders>
                    <w:top w:val="single" w:sz="4" w:space="0" w:color="000000"/>
                    <w:left w:val="single" w:sz="4" w:space="0" w:color="000000"/>
                    <w:bottom w:val="single" w:sz="4" w:space="0" w:color="000000"/>
                    <w:right w:val="single" w:sz="4" w:space="0" w:color="000000"/>
                  </w:tcBorders>
                  <w:vAlign w:val="center"/>
                  <w:hideMark/>
                </w:tcPr>
                <w:p w14:paraId="438EB9EB" w14:textId="77777777" w:rsidR="00C12FAE" w:rsidRPr="003228DF" w:rsidRDefault="00C12FAE" w:rsidP="00C12FAE">
                  <w:pPr>
                    <w:shd w:val="clear" w:color="auto" w:fill="FFFFFF"/>
                    <w:jc w:val="center"/>
                    <w:rPr>
                      <w:b/>
                      <w:bCs/>
                    </w:rPr>
                  </w:pPr>
                  <w:r w:rsidRPr="003228DF">
                    <w:rPr>
                      <w:b/>
                    </w:rPr>
                    <w:t>Вимоги  замовника</w:t>
                  </w:r>
                </w:p>
              </w:tc>
              <w:tc>
                <w:tcPr>
                  <w:tcW w:w="2160" w:type="pct"/>
                  <w:tcBorders>
                    <w:top w:val="single" w:sz="4" w:space="0" w:color="000000"/>
                    <w:left w:val="single" w:sz="4" w:space="0" w:color="000000"/>
                    <w:bottom w:val="single" w:sz="4" w:space="0" w:color="000000"/>
                    <w:right w:val="single" w:sz="4" w:space="0" w:color="000000"/>
                  </w:tcBorders>
                </w:tcPr>
                <w:p w14:paraId="557F574B" w14:textId="77777777" w:rsidR="00C12FAE" w:rsidRPr="003228DF" w:rsidRDefault="00C12FAE" w:rsidP="00C12FAE">
                  <w:pPr>
                    <w:shd w:val="clear" w:color="auto" w:fill="FFFFFF"/>
                    <w:jc w:val="center"/>
                    <w:rPr>
                      <w:b/>
                      <w:bCs/>
                    </w:rPr>
                  </w:pPr>
                  <w:r w:rsidRPr="003228DF">
                    <w:rPr>
                      <w:b/>
                      <w:bCs/>
                    </w:rPr>
                    <w:t>Детальний опис товару, який пропонується учасником (ЗАПОВНЯЄТЬСЯ УЧАСНИКОМ ПО КОЖНОМУ ПУНКТІ)</w:t>
                  </w:r>
                </w:p>
              </w:tc>
            </w:tr>
            <w:tr w:rsidR="00C12FAE" w:rsidRPr="003228DF" w14:paraId="658733AA"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hideMark/>
                </w:tcPr>
                <w:p w14:paraId="1498DA59"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46FD38E3" w14:textId="77777777" w:rsidR="00C12FAE" w:rsidRPr="003228DF" w:rsidRDefault="00C12FAE" w:rsidP="00C12FAE">
                  <w:pPr>
                    <w:shd w:val="clear" w:color="auto" w:fill="FFFFFF"/>
                    <w:rPr>
                      <w:b/>
                      <w:bCs/>
                      <w:color w:val="000000"/>
                      <w:lang w:eastAsia="uk-UA"/>
                    </w:rPr>
                  </w:pPr>
                  <w:r w:rsidRPr="003228DF">
                    <w:rPr>
                      <w:b/>
                    </w:rPr>
                    <w:t>Кількість 10 т.</w:t>
                  </w:r>
                </w:p>
              </w:tc>
              <w:tc>
                <w:tcPr>
                  <w:tcW w:w="2160" w:type="pct"/>
                  <w:tcBorders>
                    <w:top w:val="single" w:sz="4" w:space="0" w:color="000000"/>
                    <w:left w:val="single" w:sz="4" w:space="0" w:color="000000"/>
                    <w:bottom w:val="single" w:sz="4" w:space="0" w:color="000000"/>
                    <w:right w:val="single" w:sz="4" w:space="0" w:color="000000"/>
                  </w:tcBorders>
                </w:tcPr>
                <w:p w14:paraId="7B7C2AE9" w14:textId="77777777" w:rsidR="00C12FAE" w:rsidRPr="003228DF" w:rsidRDefault="00C12FAE" w:rsidP="00C12FAE">
                  <w:pPr>
                    <w:shd w:val="clear" w:color="auto" w:fill="FFFFFF"/>
                    <w:rPr>
                      <w:color w:val="000000"/>
                      <w:lang w:eastAsia="uk-UA"/>
                    </w:rPr>
                  </w:pPr>
                </w:p>
              </w:tc>
            </w:tr>
            <w:tr w:rsidR="00C12FAE" w:rsidRPr="003228DF" w14:paraId="282069D8"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tcPr>
                <w:p w14:paraId="0ED5E6E3"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3F075C0B" w14:textId="77777777" w:rsidR="00C12FAE" w:rsidRPr="003228DF" w:rsidRDefault="00C12FAE" w:rsidP="00C12FAE">
                  <w:pPr>
                    <w:shd w:val="clear" w:color="auto" w:fill="FFFFFF"/>
                    <w:rPr>
                      <w:b/>
                      <w:bCs/>
                      <w:color w:val="000000"/>
                      <w:lang w:eastAsia="uk-UA"/>
                    </w:rPr>
                  </w:pPr>
                  <w:r w:rsidRPr="003228DF">
                    <w:rPr>
                      <w:color w:val="000000"/>
                      <w:lang w:eastAsia="uk-UA"/>
                    </w:rPr>
                    <w:t xml:space="preserve">Зольність на сухий стан палива, </w:t>
                  </w:r>
                  <w:proofErr w:type="spellStart"/>
                  <w:r w:rsidRPr="003228DF">
                    <w:rPr>
                      <w:color w:val="000000"/>
                      <w:lang w:eastAsia="uk-UA"/>
                    </w:rPr>
                    <w:t>Аd</w:t>
                  </w:r>
                  <w:proofErr w:type="spellEnd"/>
                  <w:r w:rsidRPr="003228DF">
                    <w:rPr>
                      <w:color w:val="000000"/>
                      <w:lang w:eastAsia="uk-UA"/>
                    </w:rPr>
                    <w:t>, %,</w:t>
                  </w:r>
                  <w:r w:rsidRPr="003228DF">
                    <w:t xml:space="preserve"> не більше % - 10</w:t>
                  </w:r>
                </w:p>
              </w:tc>
              <w:tc>
                <w:tcPr>
                  <w:tcW w:w="2160" w:type="pct"/>
                  <w:tcBorders>
                    <w:top w:val="single" w:sz="4" w:space="0" w:color="000000"/>
                    <w:left w:val="single" w:sz="4" w:space="0" w:color="000000"/>
                    <w:bottom w:val="single" w:sz="4" w:space="0" w:color="000000"/>
                    <w:right w:val="single" w:sz="4" w:space="0" w:color="000000"/>
                  </w:tcBorders>
                </w:tcPr>
                <w:p w14:paraId="1862FA13" w14:textId="77777777" w:rsidR="00C12FAE" w:rsidRPr="003228DF" w:rsidRDefault="00C12FAE" w:rsidP="00C12FAE">
                  <w:pPr>
                    <w:shd w:val="clear" w:color="auto" w:fill="FFFFFF"/>
                    <w:rPr>
                      <w:color w:val="000000"/>
                      <w:lang w:eastAsia="uk-UA"/>
                    </w:rPr>
                  </w:pPr>
                </w:p>
              </w:tc>
            </w:tr>
            <w:tr w:rsidR="00C12FAE" w:rsidRPr="003228DF" w14:paraId="7380DA29"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tcPr>
                <w:p w14:paraId="7E894D1F"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74608D4D" w14:textId="77777777" w:rsidR="00C12FAE" w:rsidRPr="003228DF" w:rsidRDefault="00C12FAE" w:rsidP="00C12FAE">
                  <w:pPr>
                    <w:shd w:val="clear" w:color="auto" w:fill="FFFFFF"/>
                    <w:rPr>
                      <w:b/>
                      <w:bCs/>
                      <w:color w:val="000000"/>
                      <w:lang w:eastAsia="uk-UA"/>
                    </w:rPr>
                  </w:pPr>
                  <w:r w:rsidRPr="003228DF">
                    <w:rPr>
                      <w:color w:val="000000"/>
                      <w:lang w:eastAsia="uk-UA"/>
                    </w:rPr>
                    <w:t xml:space="preserve">Загальна волога на робочий стан палива, </w:t>
                  </w:r>
                  <w:proofErr w:type="spellStart"/>
                  <w:r w:rsidRPr="003228DF">
                    <w:rPr>
                      <w:color w:val="000000"/>
                      <w:lang w:eastAsia="uk-UA"/>
                    </w:rPr>
                    <w:t>W</w:t>
                  </w:r>
                  <w:r w:rsidRPr="003228DF">
                    <w:rPr>
                      <w:color w:val="000000"/>
                      <w:vertAlign w:val="subscript"/>
                      <w:lang w:eastAsia="uk-UA"/>
                    </w:rPr>
                    <w:t>t</w:t>
                  </w:r>
                  <w:r w:rsidRPr="003228DF">
                    <w:rPr>
                      <w:color w:val="000000"/>
                      <w:vertAlign w:val="superscript"/>
                      <w:lang w:eastAsia="uk-UA"/>
                    </w:rPr>
                    <w:t>r</w:t>
                  </w:r>
                  <w:proofErr w:type="spellEnd"/>
                  <w:r w:rsidRPr="003228DF">
                    <w:rPr>
                      <w:color w:val="000000"/>
                      <w:lang w:eastAsia="uk-UA"/>
                    </w:rPr>
                    <w:t>, %</w:t>
                  </w:r>
                  <w:r w:rsidRPr="003228DF">
                    <w:t>,, не більше % - 16</w:t>
                  </w:r>
                </w:p>
              </w:tc>
              <w:tc>
                <w:tcPr>
                  <w:tcW w:w="2160" w:type="pct"/>
                  <w:tcBorders>
                    <w:top w:val="single" w:sz="4" w:space="0" w:color="000000"/>
                    <w:left w:val="single" w:sz="4" w:space="0" w:color="000000"/>
                    <w:bottom w:val="single" w:sz="4" w:space="0" w:color="000000"/>
                    <w:right w:val="single" w:sz="4" w:space="0" w:color="000000"/>
                  </w:tcBorders>
                </w:tcPr>
                <w:p w14:paraId="3719CAAB" w14:textId="77777777" w:rsidR="00C12FAE" w:rsidRPr="003228DF" w:rsidRDefault="00C12FAE" w:rsidP="00C12FAE">
                  <w:pPr>
                    <w:shd w:val="clear" w:color="auto" w:fill="FFFFFF"/>
                    <w:rPr>
                      <w:color w:val="000000"/>
                      <w:lang w:eastAsia="uk-UA"/>
                    </w:rPr>
                  </w:pPr>
                </w:p>
              </w:tc>
            </w:tr>
            <w:tr w:rsidR="00C12FAE" w:rsidRPr="003228DF" w14:paraId="0C407F76"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tcPr>
                <w:p w14:paraId="313E4125"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3C55F1CC" w14:textId="77777777" w:rsidR="00C12FAE" w:rsidRPr="003228DF" w:rsidRDefault="00C12FAE" w:rsidP="00C12FAE">
                  <w:pPr>
                    <w:shd w:val="clear" w:color="auto" w:fill="FFFFFF"/>
                    <w:rPr>
                      <w:b/>
                      <w:bCs/>
                      <w:color w:val="000000"/>
                      <w:lang w:eastAsia="uk-UA"/>
                    </w:rPr>
                  </w:pPr>
                  <w:r w:rsidRPr="003228DF">
                    <w:t>Масова частка кусків розміром менше нижчої границі, не більше – 17%</w:t>
                  </w:r>
                </w:p>
              </w:tc>
              <w:tc>
                <w:tcPr>
                  <w:tcW w:w="2160" w:type="pct"/>
                  <w:tcBorders>
                    <w:top w:val="single" w:sz="4" w:space="0" w:color="000000"/>
                    <w:left w:val="single" w:sz="4" w:space="0" w:color="000000"/>
                    <w:bottom w:val="single" w:sz="4" w:space="0" w:color="000000"/>
                    <w:right w:val="single" w:sz="4" w:space="0" w:color="000000"/>
                  </w:tcBorders>
                </w:tcPr>
                <w:p w14:paraId="4829F248" w14:textId="77777777" w:rsidR="00C12FAE" w:rsidRPr="003228DF" w:rsidRDefault="00C12FAE" w:rsidP="00C12FAE">
                  <w:pPr>
                    <w:shd w:val="clear" w:color="auto" w:fill="FFFFFF"/>
                    <w:rPr>
                      <w:color w:val="000000"/>
                      <w:lang w:eastAsia="uk-UA"/>
                    </w:rPr>
                  </w:pPr>
                </w:p>
              </w:tc>
            </w:tr>
            <w:tr w:rsidR="00C12FAE" w:rsidRPr="003228DF" w14:paraId="3BA69F72"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tcPr>
                <w:p w14:paraId="21669A66"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783E0E4C" w14:textId="77777777" w:rsidR="00C12FAE" w:rsidRPr="003228DF" w:rsidRDefault="00C12FAE" w:rsidP="00C12FAE">
                  <w:pPr>
                    <w:shd w:val="clear" w:color="auto" w:fill="FFFFFF"/>
                    <w:rPr>
                      <w:b/>
                      <w:bCs/>
                      <w:color w:val="000000"/>
                      <w:lang w:eastAsia="uk-UA"/>
                    </w:rPr>
                  </w:pPr>
                  <w:r w:rsidRPr="003228DF">
                    <w:t xml:space="preserve">Вказати відповідність </w:t>
                  </w:r>
                  <w:r w:rsidRPr="003228DF">
                    <w:rPr>
                      <w:color w:val="000000"/>
                    </w:rPr>
                    <w:t>ДСТУ</w:t>
                  </w:r>
                </w:p>
              </w:tc>
              <w:tc>
                <w:tcPr>
                  <w:tcW w:w="2160" w:type="pct"/>
                  <w:tcBorders>
                    <w:top w:val="single" w:sz="4" w:space="0" w:color="000000"/>
                    <w:left w:val="single" w:sz="4" w:space="0" w:color="000000"/>
                    <w:bottom w:val="single" w:sz="4" w:space="0" w:color="000000"/>
                    <w:right w:val="single" w:sz="4" w:space="0" w:color="000000"/>
                  </w:tcBorders>
                </w:tcPr>
                <w:p w14:paraId="7FB7723E" w14:textId="77777777" w:rsidR="00C12FAE" w:rsidRPr="003228DF" w:rsidRDefault="00C12FAE" w:rsidP="00C12FAE">
                  <w:pPr>
                    <w:shd w:val="clear" w:color="auto" w:fill="FFFFFF"/>
                    <w:rPr>
                      <w:color w:val="000000"/>
                      <w:lang w:eastAsia="uk-UA"/>
                    </w:rPr>
                  </w:pPr>
                </w:p>
              </w:tc>
            </w:tr>
            <w:tr w:rsidR="00C12FAE" w:rsidRPr="00E53008" w14:paraId="73422AF5" w14:textId="77777777" w:rsidTr="00F26458">
              <w:trPr>
                <w:tblCellSpacing w:w="0" w:type="dxa"/>
              </w:trPr>
              <w:tc>
                <w:tcPr>
                  <w:tcW w:w="282" w:type="pct"/>
                  <w:tcBorders>
                    <w:top w:val="single" w:sz="4" w:space="0" w:color="000000"/>
                    <w:left w:val="single" w:sz="4" w:space="0" w:color="000000"/>
                    <w:bottom w:val="single" w:sz="4" w:space="0" w:color="000000"/>
                    <w:right w:val="single" w:sz="4" w:space="0" w:color="000000"/>
                  </w:tcBorders>
                  <w:vAlign w:val="center"/>
                </w:tcPr>
                <w:p w14:paraId="023FBA0D" w14:textId="77777777" w:rsidR="00C12FAE" w:rsidRPr="003228DF" w:rsidRDefault="00C12FAE" w:rsidP="00C12FAE">
                  <w:pPr>
                    <w:shd w:val="clear" w:color="auto" w:fill="FFFFFF"/>
                    <w:rPr>
                      <w:lang w:eastAsia="uk-UA"/>
                    </w:rPr>
                  </w:pPr>
                </w:p>
              </w:tc>
              <w:tc>
                <w:tcPr>
                  <w:tcW w:w="2558" w:type="pct"/>
                  <w:tcBorders>
                    <w:top w:val="single" w:sz="4" w:space="0" w:color="000000"/>
                    <w:left w:val="single" w:sz="4" w:space="0" w:color="000000"/>
                    <w:bottom w:val="single" w:sz="4" w:space="0" w:color="000000"/>
                    <w:right w:val="single" w:sz="4" w:space="0" w:color="000000"/>
                  </w:tcBorders>
                </w:tcPr>
                <w:p w14:paraId="61D12BD5" w14:textId="77777777" w:rsidR="00C12FAE" w:rsidRPr="00E53008" w:rsidRDefault="00C12FAE" w:rsidP="00C12FAE">
                  <w:pPr>
                    <w:shd w:val="clear" w:color="auto" w:fill="FFFFFF"/>
                    <w:rPr>
                      <w:b/>
                      <w:bCs/>
                      <w:color w:val="000000"/>
                      <w:lang w:eastAsia="uk-UA"/>
                    </w:rPr>
                  </w:pPr>
                  <w:r w:rsidRPr="003228DF">
                    <w:t>Вказати інформацію про безпосереднього виробника та про походження вугілля</w:t>
                  </w:r>
                </w:p>
              </w:tc>
              <w:tc>
                <w:tcPr>
                  <w:tcW w:w="2160" w:type="pct"/>
                  <w:tcBorders>
                    <w:top w:val="single" w:sz="4" w:space="0" w:color="000000"/>
                    <w:left w:val="single" w:sz="4" w:space="0" w:color="000000"/>
                    <w:bottom w:val="single" w:sz="4" w:space="0" w:color="000000"/>
                    <w:right w:val="single" w:sz="4" w:space="0" w:color="000000"/>
                  </w:tcBorders>
                </w:tcPr>
                <w:p w14:paraId="308B838B" w14:textId="77777777" w:rsidR="00C12FAE" w:rsidRPr="00E53008" w:rsidRDefault="00C12FAE" w:rsidP="00C12FAE">
                  <w:pPr>
                    <w:shd w:val="clear" w:color="auto" w:fill="FFFFFF"/>
                    <w:rPr>
                      <w:color w:val="000000"/>
                      <w:lang w:eastAsia="uk-UA"/>
                    </w:rPr>
                  </w:pPr>
                </w:p>
              </w:tc>
            </w:tr>
          </w:tbl>
          <w:p w14:paraId="4C76F370" w14:textId="77777777" w:rsidR="00C12FAE" w:rsidRDefault="00C12FAE" w:rsidP="00C12FAE">
            <w:pPr>
              <w:tabs>
                <w:tab w:val="left" w:pos="0"/>
              </w:tabs>
              <w:ind w:firstLine="567"/>
              <w:jc w:val="both"/>
            </w:pPr>
          </w:p>
          <w:p w14:paraId="0A65E20A" w14:textId="77777777" w:rsidR="00C12FAE" w:rsidRPr="005950A6" w:rsidRDefault="00C12FAE" w:rsidP="00C12FAE">
            <w:pPr>
              <w:tabs>
                <w:tab w:val="left" w:pos="0"/>
              </w:tabs>
              <w:ind w:firstLine="567"/>
              <w:jc w:val="both"/>
              <w:rPr>
                <w:lang w:eastAsia="uk-UA"/>
              </w:rPr>
            </w:pPr>
            <w:r w:rsidRPr="005950A6">
              <w:t xml:space="preserve">1. </w:t>
            </w:r>
            <w:r w:rsidRPr="005950A6">
              <w:rPr>
                <w:color w:val="000000"/>
                <w:lang w:eastAsia="uk-UA"/>
              </w:rPr>
              <w:t>Основні технологічні характеристики вугілля повинні відповідати ДСТУ 3472:2015 «Вугілля буре, кам’яне та антрацит. Класифікація» та ДСТУ 7146:2010 «Вугілля кам’яне та антрацит для побутових потреб. Технічні умови».</w:t>
            </w:r>
          </w:p>
          <w:p w14:paraId="019D3EA7"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0A6">
              <w:t>2. Послуги, які обов’язково надає учасник та включає в ціну товару:</w:t>
            </w:r>
          </w:p>
          <w:p w14:paraId="087935CF" w14:textId="77777777" w:rsidR="00C12FAE" w:rsidRPr="005950A6" w:rsidRDefault="00C12FAE" w:rsidP="00C12FAE">
            <w:pPr>
              <w:adjustRightInd w:val="0"/>
            </w:pPr>
            <w:r w:rsidRPr="005950A6">
              <w:t xml:space="preserve">- доставка вугілля здійснюється </w:t>
            </w:r>
            <w:r w:rsidRPr="005950A6">
              <w:rPr>
                <w:bCs/>
                <w:color w:val="000000"/>
              </w:rPr>
              <w:t xml:space="preserve">дрібними партіями, </w:t>
            </w:r>
            <w:r w:rsidRPr="005950A6">
              <w:t xml:space="preserve">за адресою - </w:t>
            </w:r>
            <w:r w:rsidRPr="005950A6">
              <w:rPr>
                <w:bCs/>
                <w:color w:val="000000"/>
              </w:rPr>
              <w:t xml:space="preserve"> згідно заявки Замовника</w:t>
            </w:r>
            <w:r w:rsidRPr="005950A6">
              <w:t>;</w:t>
            </w:r>
          </w:p>
          <w:p w14:paraId="2D11EEF6"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0A6">
              <w:t>-  проведення лабораторних випробувань та експертних досліджень на вимогу Замовника;</w:t>
            </w:r>
          </w:p>
          <w:p w14:paraId="24093184"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0A6">
              <w:t>- постачальник зобов’язаний завозити та зважувати вугілля власними силами та транспортом за місцем призначення, визначеним Замовник</w:t>
            </w:r>
            <w:r w:rsidRPr="005950A6">
              <w:rPr>
                <w:sz w:val="23"/>
                <w:szCs w:val="23"/>
              </w:rPr>
              <w:t>ом</w:t>
            </w:r>
            <w:r w:rsidRPr="005950A6">
              <w:t xml:space="preserve"> згідно Договору. Постачальник зобов’язаний забезпечити зважування вугілля за присутності представника Замовника на території </w:t>
            </w:r>
            <w:r w:rsidRPr="005950A6">
              <w:rPr>
                <w:b/>
                <w:bCs/>
                <w:color w:val="000000"/>
              </w:rPr>
              <w:t xml:space="preserve">Белзької </w:t>
            </w:r>
            <w:proofErr w:type="spellStart"/>
            <w:r w:rsidRPr="005950A6">
              <w:rPr>
                <w:b/>
                <w:bCs/>
                <w:color w:val="000000"/>
              </w:rPr>
              <w:t>ТГ</w:t>
            </w:r>
            <w:proofErr w:type="spellEnd"/>
            <w:r w:rsidRPr="005950A6">
              <w:rPr>
                <w:b/>
                <w:bCs/>
                <w:color w:val="000000"/>
              </w:rPr>
              <w:t xml:space="preserve"> Львівської області</w:t>
            </w:r>
            <w:r w:rsidRPr="005950A6">
              <w:t>.</w:t>
            </w:r>
          </w:p>
          <w:p w14:paraId="0FBD647E"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0A6">
              <w:t>3. Загальні умови поставки товарів:</w:t>
            </w:r>
          </w:p>
          <w:p w14:paraId="6FC4F533" w14:textId="77777777" w:rsidR="00C12FAE" w:rsidRPr="005950A6" w:rsidRDefault="00C12FAE" w:rsidP="00C12FAE">
            <w:pPr>
              <w:adjustRightInd w:val="0"/>
              <w:rPr>
                <w:b/>
                <w:bCs/>
                <w:color w:val="000000"/>
              </w:rPr>
            </w:pPr>
            <w:r w:rsidRPr="005950A6">
              <w:t>-  строки поставки – до 30.11.2025 р.;</w:t>
            </w:r>
          </w:p>
          <w:p w14:paraId="71FF894B"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0A6">
              <w:t xml:space="preserve">- поставка вугілля здійснюється дрібними партіями, в залежності від фактичної потреби замовника; </w:t>
            </w:r>
          </w:p>
          <w:p w14:paraId="7342E9B8"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0A6">
              <w:t>- учасник повинен забезпечити комплекс заходів, що унеможливлять попадання у вугілля різних домішок, в тому числі ґрунту, каміння, сміття, а також інших речовин, що негативно впливають на технічні і якісні характеристики вугілля.</w:t>
            </w:r>
          </w:p>
          <w:p w14:paraId="690D3233"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0A6">
              <w:t xml:space="preserve">4. </w:t>
            </w:r>
            <w:r w:rsidRPr="005950A6">
              <w:rPr>
                <w:color w:val="000000"/>
                <w:lang w:eastAsia="uk-UA"/>
              </w:rPr>
              <w:t xml:space="preserve">Зважування  здійснюється учасником за власний рахунок на сертифікованих і повірених вагах та в присутності представника Замовника. </w:t>
            </w:r>
            <w:r w:rsidRPr="005950A6">
              <w:t>Приймання Товару за кількістю і якістю здійснюється представником замовника.</w:t>
            </w:r>
          </w:p>
          <w:p w14:paraId="3A4BC032" w14:textId="77777777" w:rsidR="00C12FAE" w:rsidRDefault="00C12FAE" w:rsidP="00C12FAE">
            <w:pPr>
              <w:tabs>
                <w:tab w:val="left" w:pos="5761"/>
              </w:tabs>
              <w:jc w:val="both"/>
              <w:rPr>
                <w:color w:val="000000"/>
                <w:lang w:eastAsia="uk-UA"/>
              </w:rPr>
            </w:pPr>
            <w:r w:rsidRPr="005950A6">
              <w:t xml:space="preserve">5. </w:t>
            </w:r>
            <w:r w:rsidRPr="005950A6">
              <w:rPr>
                <w:color w:val="000000"/>
                <w:lang w:eastAsia="uk-UA"/>
              </w:rPr>
              <w:t xml:space="preserve">Якість кожної партії вугілля кам’яного в момент поставки повинна бути підтверджена оригіналом або копією посвідчення якості, відповідно до вимог документації торгів та/або будь-яким іншим документом, який підтверджує якість товару відповідно до закону. Якість вугілля кам’яного, яке планується постачати, підтверджується учасником шляхом надання у </w:t>
            </w:r>
            <w:r>
              <w:rPr>
                <w:color w:val="000000"/>
                <w:shd w:val="clear" w:color="auto" w:fill="FFFFFF"/>
                <w:lang w:eastAsia="uk-UA"/>
              </w:rPr>
              <w:t xml:space="preserve">складі пропозиції копії сертифікату генетичних, технологічних та якісних характеристик, який містить </w:t>
            </w:r>
            <w:r>
              <w:rPr>
                <w:rFonts w:eastAsia="Arial"/>
                <w:color w:val="000000"/>
                <w:shd w:val="clear" w:color="auto" w:fill="FFFFFF"/>
                <w:lang w:bidi="en-US"/>
              </w:rPr>
              <w:t xml:space="preserve">перелік параметрів відповідно до Додатку А ДСТУ 7146:2010. </w:t>
            </w:r>
            <w:r w:rsidRPr="005950A6">
              <w:rPr>
                <w:color w:val="000000"/>
                <w:lang w:eastAsia="uk-UA"/>
              </w:rPr>
              <w:t xml:space="preserve">У сертифікатах генетичних, технологічних та якісних характеристик, що надані Учасником для підтвердження якості вугілля класифікаційні показники мають відповідати Таблиці 1 ДСТУ 3472:2015, а показники, що характеризують </w:t>
            </w:r>
            <w:r w:rsidRPr="005950A6">
              <w:rPr>
                <w:color w:val="000000"/>
                <w:lang w:eastAsia="uk-UA"/>
              </w:rPr>
              <w:lastRenderedPageBreak/>
              <w:t>безпечність вугілля мають відповідати Таблиці 2 ДСТУ 7146:2010 (у разі невідповідності показників в сертифікатах Учасника показникам вказаних у таблицях, пропозиція такого Учасника підлягає відхиленню).</w:t>
            </w:r>
          </w:p>
          <w:p w14:paraId="071906B3" w14:textId="77777777" w:rsidR="00C12FAE" w:rsidRPr="003228DF" w:rsidRDefault="00C12FAE" w:rsidP="00C12FAE">
            <w:pPr>
              <w:shd w:val="clear" w:color="auto" w:fill="FFFFFF"/>
              <w:jc w:val="both"/>
              <w:rPr>
                <w:rFonts w:eastAsia="Arial"/>
                <w:lang w:bidi="en-US"/>
              </w:rPr>
            </w:pPr>
            <w:r w:rsidRPr="003228DF">
              <w:rPr>
                <w:rFonts w:eastAsia="Arial"/>
                <w:lang w:bidi="en-US"/>
              </w:rPr>
              <w:t>Замовник не приймає до розгляду пропозиції вугілля яке вироблено у незаконний спосіб або видобуте на окупованих територіях або має походження російської федерації. На підтвердження зазначеного учасники надають гарантійний лист яким гарантують що предмет закупівлі має легальне походження та виготовлений із дотриманням вимог чинного законодавства. Дотримання вимог чинного законодавства України для даної групи товарів надається у формі гарантійного листа учасника про те що при виробництві вугільної продукції дотримано вимоги Закону України «Про охорону навколишнього природного середовища», Закону України «Про оцінку впливу на довкілля», Закону України «Про управління відходами», Закону України «Про охорону атмосферного повітря».</w:t>
            </w:r>
          </w:p>
          <w:p w14:paraId="6622ADE8" w14:textId="77777777" w:rsidR="00C12FAE" w:rsidRPr="003228DF" w:rsidRDefault="00C12FAE" w:rsidP="00C12FAE">
            <w:pPr>
              <w:shd w:val="clear" w:color="auto" w:fill="FFFFFF"/>
              <w:tabs>
                <w:tab w:val="left" w:pos="5761"/>
              </w:tabs>
              <w:jc w:val="both"/>
              <w:rPr>
                <w:lang w:eastAsia="uk-UA"/>
              </w:rPr>
            </w:pPr>
            <w:r w:rsidRPr="003228DF">
              <w:rPr>
                <w:lang w:eastAsia="uk-UA"/>
              </w:rPr>
              <w:t>Відповідно до пункту 8 ДСТУ 7146:2010 Гарантії виробника. Виробник повинен гарантувати відповідність якості вугілля вимогам цього стандарту - про що надається документальне підтвердження.</w:t>
            </w:r>
          </w:p>
          <w:p w14:paraId="5B7695EA" w14:textId="77777777" w:rsidR="00C12FAE" w:rsidRPr="00F50E84" w:rsidRDefault="00C12FAE" w:rsidP="00C12FAE">
            <w:pPr>
              <w:shd w:val="clear" w:color="auto" w:fill="FFFFFF"/>
              <w:jc w:val="both"/>
              <w:rPr>
                <w:rFonts w:eastAsia="Arial"/>
                <w:color w:val="000000"/>
                <w:lang w:bidi="en-US"/>
              </w:rPr>
            </w:pPr>
            <w:r w:rsidRPr="003228DF">
              <w:rPr>
                <w:lang w:eastAsia="uk-UA"/>
              </w:rPr>
              <w:t xml:space="preserve">6. На підтвердження відповідності пропонованого Вугілля кам’яного, якісним та кількісні характеристикам предмета закупівлі надати заповнену Таблицю відповідності якісних, технологічних та фізико-механічних показників характеристик запропонованих товарів умовам документації (Таблиця 1 та таблиця 2). </w:t>
            </w:r>
            <w:r w:rsidRPr="003228DF">
              <w:rPr>
                <w:rFonts w:eastAsia="Arial"/>
                <w:color w:val="000000"/>
                <w:lang w:bidi="en-US"/>
              </w:rPr>
              <w:t xml:space="preserve">Показники характеристик мають відповідати вимогам Замовника встановленим в Додатку </w:t>
            </w:r>
            <w:r>
              <w:rPr>
                <w:rFonts w:eastAsia="Arial"/>
                <w:color w:val="000000"/>
                <w:lang w:bidi="en-US"/>
              </w:rPr>
              <w:t xml:space="preserve">№ </w:t>
            </w:r>
            <w:r w:rsidRPr="003228DF">
              <w:rPr>
                <w:rFonts w:eastAsia="Arial"/>
                <w:color w:val="000000"/>
                <w:lang w:bidi="en-US"/>
              </w:rPr>
              <w:t>3 до тендерної документації та відображати показники з наданих учасником документів про якість (сертифікатів та/або паспортів якості та/або інші документи). Таблиця відповідності повинна містити чіткі та конкретні характеристики без використання "не більше" "не менше" "від" "до" та діапазонних значень, наприклад "1-10"</w:t>
            </w:r>
            <w:r>
              <w:rPr>
                <w:rFonts w:eastAsia="Arial"/>
                <w:color w:val="000000"/>
                <w:lang w:bidi="en-US"/>
              </w:rPr>
              <w:t>.</w:t>
            </w:r>
          </w:p>
          <w:p w14:paraId="6F621CC7" w14:textId="77777777" w:rsidR="00C12FAE" w:rsidRPr="005950A6" w:rsidRDefault="00C12FAE" w:rsidP="00C12FAE">
            <w:pPr>
              <w:tabs>
                <w:tab w:val="left" w:pos="5761"/>
              </w:tabs>
              <w:jc w:val="both"/>
              <w:rPr>
                <w:lang w:eastAsia="uk-UA"/>
              </w:rPr>
            </w:pPr>
            <w:r>
              <w:t>7</w:t>
            </w:r>
            <w:r w:rsidRPr="005950A6">
              <w:t>. Замовник має право при поставці кожної окремої партії товару вимагати проведення незалежної експертизи та лабораторних досліджень щодо якісних та технічних показників вугілля та їх відповідності вимогам Замовника тому документи які подають учасники на підтвердження якісних характеристик предмету закупівлі мають бути чинними в продовж строку виконання поставки.</w:t>
            </w:r>
            <w:r>
              <w:t xml:space="preserve"> </w:t>
            </w:r>
            <w:r w:rsidRPr="005950A6">
              <w:t>На вимогу Замовника  Постачальник зобов’язаний вжити заходів щодо відібрання проб товару за присутності представника Замовника.</w:t>
            </w:r>
            <w:r>
              <w:t xml:space="preserve"> </w:t>
            </w:r>
            <w:r w:rsidRPr="005950A6">
              <w:rPr>
                <w:color w:val="000000"/>
                <w:lang w:eastAsia="uk-UA"/>
              </w:rPr>
              <w:t>При невідповідності якості та марки вугілля, виявленого шляхом лабораторного аналізу, постачальник зобов’язаний замінити партію неякісної та недостатньої продукції.</w:t>
            </w:r>
          </w:p>
          <w:p w14:paraId="21F6F847" w14:textId="77777777" w:rsidR="00C12FAE" w:rsidRPr="005950A6" w:rsidRDefault="00C12FAE" w:rsidP="00C12FAE">
            <w:pPr>
              <w:jc w:val="both"/>
            </w:pPr>
            <w:r>
              <w:t>8</w:t>
            </w:r>
            <w:r w:rsidRPr="005950A6">
              <w:t xml:space="preserve">. Для підтвердження якості товару по мірі поставок та щодо кожної окремої партії товарів учасник повинен надати замовнику сертифікат якості (посвідчення якості) на вугілля згідно діючим ДСТУ. </w:t>
            </w:r>
          </w:p>
          <w:p w14:paraId="1A9F8A8C" w14:textId="77777777" w:rsidR="00C12FAE" w:rsidRPr="005950A6" w:rsidRDefault="00C12FAE" w:rsidP="00C12FAE">
            <w:pPr>
              <w:tabs>
                <w:tab w:val="left" w:pos="916"/>
                <w:tab w:val="left" w:pos="1832"/>
                <w:tab w:val="left" w:pos="2748"/>
                <w:tab w:val="left" w:pos="3664"/>
                <w:tab w:val="left" w:pos="4580"/>
                <w:tab w:val="left" w:pos="5496"/>
                <w:tab w:val="left" w:pos="5761"/>
                <w:tab w:val="left" w:pos="6413"/>
                <w:tab w:val="left" w:pos="7328"/>
                <w:tab w:val="left" w:pos="8245"/>
                <w:tab w:val="left" w:pos="9161"/>
                <w:tab w:val="left" w:pos="10077"/>
                <w:tab w:val="left" w:pos="10993"/>
                <w:tab w:val="left" w:pos="11909"/>
                <w:tab w:val="left" w:pos="12826"/>
                <w:tab w:val="left" w:pos="13741"/>
                <w:tab w:val="left" w:pos="14658"/>
              </w:tabs>
              <w:jc w:val="both"/>
              <w:rPr>
                <w:lang w:eastAsia="uk-UA"/>
              </w:rPr>
            </w:pPr>
            <w:r>
              <w:rPr>
                <w:color w:val="000000"/>
                <w:lang w:eastAsia="uk-UA"/>
              </w:rPr>
              <w:t>9</w:t>
            </w:r>
            <w:r w:rsidRPr="005950A6">
              <w:rPr>
                <w:color w:val="000000"/>
                <w:lang w:eastAsia="uk-UA"/>
              </w:rPr>
              <w:t xml:space="preserve">. Учасник повинен забезпечити комплекс заходів, що унеможливлять попадання у товар різних домішок, в тому числі ґрунту, каміння, сміття, а також інших речовин, що негативно впливають на технічні і якісні характеристики товару про що учасником повинен бути складений відповідний </w:t>
            </w:r>
            <w:r w:rsidRPr="005950A6">
              <w:rPr>
                <w:bCs/>
                <w:color w:val="000000"/>
                <w:lang w:eastAsia="uk-UA"/>
              </w:rPr>
              <w:t>гарантійний лист</w:t>
            </w:r>
            <w:r w:rsidRPr="005950A6">
              <w:rPr>
                <w:color w:val="000000"/>
                <w:lang w:eastAsia="uk-UA"/>
              </w:rPr>
              <w:t xml:space="preserve"> та наданий у складі пропозиції.</w:t>
            </w:r>
          </w:p>
          <w:bookmarkEnd w:id="0"/>
          <w:p w14:paraId="7592CCA9"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u w:val="single"/>
              </w:rPr>
            </w:pPr>
            <w:r w:rsidRPr="005950A6">
              <w:rPr>
                <w:b/>
                <w:i/>
              </w:rPr>
              <w:t>Примітки: *</w:t>
            </w:r>
            <w:r w:rsidRPr="005950A6">
              <w:rPr>
                <w:i/>
              </w:rPr>
              <w:t>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як «або еквівалент».</w:t>
            </w:r>
          </w:p>
          <w:p w14:paraId="1BC26B41" w14:textId="77777777" w:rsidR="00C12FAE" w:rsidRPr="005950A6" w:rsidRDefault="00C12FAE" w:rsidP="00C12FAE">
            <w:pPr>
              <w:ind w:firstLine="567"/>
              <w:jc w:val="both"/>
              <w:rPr>
                <w:i/>
                <w:iCs/>
                <w:color w:val="000000"/>
                <w:lang w:eastAsia="uk-UA"/>
              </w:rPr>
            </w:pPr>
            <w:r w:rsidRPr="005950A6">
              <w:rPr>
                <w:i/>
                <w:iCs/>
                <w:color w:val="000000"/>
                <w:lang w:eastAsia="uk-UA"/>
              </w:rPr>
              <w:t xml:space="preserve">Учасником може бути запропоновано товар, що є еквівалентом товару, </w:t>
            </w:r>
            <w:proofErr w:type="spellStart"/>
            <w:r w:rsidRPr="005950A6">
              <w:rPr>
                <w:i/>
                <w:iCs/>
                <w:color w:val="000000"/>
                <w:lang w:eastAsia="uk-UA"/>
              </w:rPr>
              <w:t>зазначего</w:t>
            </w:r>
            <w:proofErr w:type="spellEnd"/>
            <w:r w:rsidRPr="005950A6">
              <w:rPr>
                <w:i/>
                <w:iCs/>
                <w:color w:val="000000"/>
                <w:lang w:eastAsia="uk-UA"/>
              </w:rPr>
              <w:t xml:space="preserve"> в даному додатку, технічні та якісні характеристики якого відповідають вимогам, встановленим тендерною документацією. У разі, якщо учасником пропонується еквівалент товару, такий товар за своїми технічними параметрами повинен відповідати показникам, що визначаються технічним комітетом України </w:t>
            </w:r>
            <w:proofErr w:type="spellStart"/>
            <w:r w:rsidRPr="005950A6">
              <w:rPr>
                <w:i/>
                <w:iCs/>
                <w:color w:val="000000"/>
                <w:lang w:eastAsia="uk-UA"/>
              </w:rPr>
              <w:t>ТК</w:t>
            </w:r>
            <w:proofErr w:type="spellEnd"/>
            <w:r w:rsidRPr="005950A6">
              <w:rPr>
                <w:i/>
                <w:iCs/>
                <w:color w:val="000000"/>
                <w:lang w:eastAsia="uk-UA"/>
              </w:rPr>
              <w:t>-92 або ДП «</w:t>
            </w:r>
            <w:proofErr w:type="spellStart"/>
            <w:r w:rsidRPr="005950A6">
              <w:rPr>
                <w:i/>
                <w:iCs/>
                <w:color w:val="000000"/>
                <w:lang w:eastAsia="uk-UA"/>
              </w:rPr>
              <w:t>Укрндівуглезбагачення</w:t>
            </w:r>
            <w:proofErr w:type="spellEnd"/>
            <w:r w:rsidRPr="005950A6">
              <w:rPr>
                <w:i/>
                <w:iCs/>
                <w:color w:val="000000"/>
                <w:lang w:eastAsia="uk-UA"/>
              </w:rPr>
              <w:t xml:space="preserve">» (або іншою установою, уповноваженою на сертифікацію вугільної продукції) при видачі сертифікатів генетичних, технологічних та якісних характеристик на вугілля, що передбачене замовником. Така відповідність (еквівалентність) повинна бути підтверджена Учасником наданням у складі тендерної пропозиції відповідного документу (довідки, листа) </w:t>
            </w:r>
            <w:r w:rsidRPr="005950A6">
              <w:rPr>
                <w:i/>
                <w:iCs/>
                <w:color w:val="000000"/>
                <w:lang w:eastAsia="uk-UA"/>
              </w:rPr>
              <w:lastRenderedPageBreak/>
              <w:t>уповноваженого органу, який має право надавати такі документи (довідки, листи), компетентність якого підтверджена шляхом акредитації або іншим способом, визначеним законодавством (документ, що засвідчує акредитацію чи інший документ по компетентності (свідоцтво чи інше)  уповноваженого органу, який має право надавати такі документи, учасник повинен надати у складі тендерної пропозиції).</w:t>
            </w:r>
          </w:p>
          <w:p w14:paraId="0C9959D5" w14:textId="77777777" w:rsidR="00C12FAE" w:rsidRPr="005950A6" w:rsidRDefault="00C12FAE" w:rsidP="00C12FAE">
            <w:pPr>
              <w:ind w:firstLine="567"/>
              <w:jc w:val="both"/>
              <w:rPr>
                <w:lang w:eastAsia="uk-UA"/>
              </w:rPr>
            </w:pPr>
          </w:p>
          <w:p w14:paraId="72180336" w14:textId="77777777" w:rsidR="00C12FAE" w:rsidRPr="005950A6" w:rsidRDefault="00C12FAE" w:rsidP="00C12FAE">
            <w:pPr>
              <w:jc w:val="both"/>
              <w:rPr>
                <w:b/>
                <w:u w:val="single"/>
                <w:lang w:eastAsia="uk-UA"/>
              </w:rPr>
            </w:pPr>
            <w:r w:rsidRPr="005950A6">
              <w:rPr>
                <w:lang w:eastAsia="uk-UA"/>
              </w:rPr>
              <w:t> </w:t>
            </w:r>
            <w:r w:rsidRPr="005950A6">
              <w:rPr>
                <w:b/>
                <w:color w:val="000000"/>
                <w:u w:val="single"/>
                <w:lang w:eastAsia="uk-UA"/>
              </w:rPr>
              <w:t>2) Брикети </w:t>
            </w:r>
            <w:r w:rsidRPr="005950A6">
              <w:rPr>
                <w:b/>
                <w:u w:val="single"/>
                <w:lang w:eastAsia="uk-UA"/>
              </w:rPr>
              <w:t>торф’яні:</w:t>
            </w:r>
            <w:r w:rsidRPr="00E53008">
              <w:rPr>
                <w:b/>
                <w:lang w:eastAsia="uk-UA"/>
              </w:rPr>
              <w:tab/>
            </w:r>
            <w:r w:rsidRPr="00E53008">
              <w:rPr>
                <w:b/>
                <w:lang w:eastAsia="uk-UA"/>
              </w:rPr>
              <w:tab/>
            </w:r>
            <w:r w:rsidRPr="00E53008">
              <w:rPr>
                <w:b/>
                <w:lang w:eastAsia="uk-UA"/>
              </w:rPr>
              <w:tab/>
            </w:r>
            <w:r w:rsidRPr="00E53008">
              <w:rPr>
                <w:b/>
                <w:lang w:eastAsia="uk-UA"/>
              </w:rPr>
              <w:tab/>
            </w:r>
            <w:r w:rsidRPr="00E53008">
              <w:rPr>
                <w:b/>
                <w:lang w:eastAsia="uk-UA"/>
              </w:rPr>
              <w:tab/>
            </w:r>
            <w:r w:rsidRPr="00E53008">
              <w:rPr>
                <w:b/>
                <w:lang w:eastAsia="uk-UA"/>
              </w:rPr>
              <w:tab/>
            </w:r>
            <w:r w:rsidRPr="00E53008">
              <w:rPr>
                <w:b/>
                <w:lang w:eastAsia="uk-UA"/>
              </w:rPr>
              <w:tab/>
            </w:r>
            <w:r w:rsidRPr="00E53008">
              <w:rPr>
                <w:b/>
                <w:lang w:eastAsia="uk-UA"/>
              </w:rPr>
              <w:tab/>
            </w:r>
            <w:r w:rsidRPr="00E53008">
              <w:rPr>
                <w:b/>
                <w:lang w:eastAsia="uk-UA"/>
              </w:rPr>
              <w:tab/>
            </w:r>
            <w:r>
              <w:rPr>
                <w:b/>
                <w:lang w:eastAsia="uk-UA"/>
              </w:rPr>
              <w:t>Таблиця 3</w:t>
            </w:r>
          </w:p>
          <w:tbl>
            <w:tblPr>
              <w:tblW w:w="5000" w:type="pct"/>
              <w:tblCellSpacing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3"/>
              <w:gridCol w:w="2322"/>
              <w:gridCol w:w="1242"/>
              <w:gridCol w:w="1107"/>
              <w:gridCol w:w="1152"/>
              <w:gridCol w:w="1149"/>
            </w:tblGrid>
            <w:tr w:rsidR="00C12FAE" w:rsidRPr="005950A6" w14:paraId="11517FAB" w14:textId="77777777" w:rsidTr="00F26458">
              <w:trPr>
                <w:tblCellSpacing w:w="0" w:type="dxa"/>
              </w:trPr>
              <w:tc>
                <w:tcPr>
                  <w:tcW w:w="268" w:type="pct"/>
                  <w:vMerge w:val="restart"/>
                  <w:tcBorders>
                    <w:top w:val="single" w:sz="4" w:space="0" w:color="000000"/>
                    <w:left w:val="single" w:sz="4" w:space="0" w:color="000000"/>
                    <w:right w:val="single" w:sz="4" w:space="0" w:color="000000"/>
                  </w:tcBorders>
                  <w:vAlign w:val="center"/>
                  <w:hideMark/>
                </w:tcPr>
                <w:p w14:paraId="1E402FB9" w14:textId="77777777" w:rsidR="00C12FAE" w:rsidRPr="005950A6" w:rsidRDefault="00C12FAE" w:rsidP="00C12FAE">
                  <w:pPr>
                    <w:jc w:val="center"/>
                    <w:rPr>
                      <w:lang w:eastAsia="uk-UA"/>
                    </w:rPr>
                  </w:pPr>
                  <w:r w:rsidRPr="005950A6">
                    <w:rPr>
                      <w:color w:val="000000"/>
                      <w:lang w:eastAsia="uk-UA"/>
                    </w:rPr>
                    <w:t>№</w:t>
                  </w:r>
                </w:p>
                <w:p w14:paraId="1F737E7C" w14:textId="77777777" w:rsidR="00C12FAE" w:rsidRPr="005950A6" w:rsidRDefault="00C12FAE" w:rsidP="00C12FAE">
                  <w:pPr>
                    <w:jc w:val="center"/>
                    <w:rPr>
                      <w:color w:val="000000"/>
                      <w:lang w:eastAsia="uk-UA"/>
                    </w:rPr>
                  </w:pPr>
                  <w:r w:rsidRPr="005950A6">
                    <w:rPr>
                      <w:color w:val="000000"/>
                      <w:lang w:eastAsia="uk-UA"/>
                    </w:rPr>
                    <w:t>п/п</w:t>
                  </w:r>
                </w:p>
              </w:tc>
              <w:tc>
                <w:tcPr>
                  <w:tcW w:w="1575" w:type="pct"/>
                  <w:tcBorders>
                    <w:top w:val="single" w:sz="4" w:space="0" w:color="000000"/>
                    <w:left w:val="single" w:sz="4" w:space="0" w:color="000000"/>
                    <w:right w:val="single" w:sz="4" w:space="0" w:color="000000"/>
                  </w:tcBorders>
                </w:tcPr>
                <w:p w14:paraId="2CC83051" w14:textId="77777777" w:rsidR="00C12FAE" w:rsidRPr="005950A6" w:rsidRDefault="00C12FAE" w:rsidP="00C12FAE">
                  <w:pPr>
                    <w:spacing w:after="200" w:line="276" w:lineRule="auto"/>
                    <w:jc w:val="center"/>
                    <w:rPr>
                      <w:b/>
                    </w:rPr>
                  </w:pPr>
                </w:p>
              </w:tc>
              <w:tc>
                <w:tcPr>
                  <w:tcW w:w="1559" w:type="pct"/>
                  <w:gridSpan w:val="2"/>
                  <w:tcBorders>
                    <w:top w:val="single" w:sz="4" w:space="0" w:color="000000"/>
                    <w:left w:val="single" w:sz="4" w:space="0" w:color="000000"/>
                    <w:bottom w:val="single" w:sz="4" w:space="0" w:color="000000"/>
                    <w:right w:val="single" w:sz="4" w:space="0" w:color="000000"/>
                  </w:tcBorders>
                  <w:vAlign w:val="center"/>
                  <w:hideMark/>
                </w:tcPr>
                <w:p w14:paraId="16F26207" w14:textId="77777777" w:rsidR="00C12FAE" w:rsidRPr="005950A6" w:rsidRDefault="00C12FAE" w:rsidP="00C12FAE">
                  <w:pPr>
                    <w:spacing w:after="200" w:line="276" w:lineRule="auto"/>
                    <w:jc w:val="center"/>
                    <w:rPr>
                      <w:b/>
                      <w:bCs/>
                    </w:rPr>
                  </w:pPr>
                  <w:r w:rsidRPr="005950A6">
                    <w:rPr>
                      <w:b/>
                    </w:rPr>
                    <w:t>Вимоги  замовника</w:t>
                  </w:r>
                </w:p>
              </w:tc>
              <w:tc>
                <w:tcPr>
                  <w:tcW w:w="1598" w:type="pct"/>
                  <w:gridSpan w:val="2"/>
                  <w:tcBorders>
                    <w:top w:val="single" w:sz="4" w:space="0" w:color="000000"/>
                    <w:left w:val="single" w:sz="4" w:space="0" w:color="000000"/>
                    <w:bottom w:val="single" w:sz="4" w:space="0" w:color="000000"/>
                    <w:right w:val="single" w:sz="4" w:space="0" w:color="000000"/>
                  </w:tcBorders>
                </w:tcPr>
                <w:p w14:paraId="6BA76EC6" w14:textId="77777777" w:rsidR="00C12FAE" w:rsidRPr="005950A6" w:rsidRDefault="00C12FAE" w:rsidP="00C12FAE">
                  <w:pPr>
                    <w:spacing w:after="200" w:line="276" w:lineRule="auto"/>
                    <w:jc w:val="center"/>
                    <w:rPr>
                      <w:b/>
                      <w:bCs/>
                    </w:rPr>
                  </w:pPr>
                  <w:r w:rsidRPr="005950A6">
                    <w:rPr>
                      <w:b/>
                      <w:bCs/>
                    </w:rPr>
                    <w:t>Детальний опис товару, який пропонується учасником (ЗАПОВНЯЄТЬСЯ УЧАСНИКОМ ПО КОЖНОМУ ПУНКТІ)</w:t>
                  </w:r>
                </w:p>
              </w:tc>
            </w:tr>
            <w:tr w:rsidR="00C12FAE" w:rsidRPr="005950A6" w14:paraId="21D6AE76" w14:textId="77777777" w:rsidTr="00F26458">
              <w:trPr>
                <w:tblCellSpacing w:w="0" w:type="dxa"/>
              </w:trPr>
              <w:tc>
                <w:tcPr>
                  <w:tcW w:w="268" w:type="pct"/>
                  <w:vMerge/>
                  <w:tcBorders>
                    <w:left w:val="single" w:sz="4" w:space="0" w:color="000000"/>
                    <w:bottom w:val="single" w:sz="4" w:space="0" w:color="000000"/>
                    <w:right w:val="single" w:sz="4" w:space="0" w:color="000000"/>
                  </w:tcBorders>
                  <w:vAlign w:val="center"/>
                  <w:hideMark/>
                </w:tcPr>
                <w:p w14:paraId="7E9B7F96" w14:textId="77777777" w:rsidR="00C12FAE" w:rsidRPr="005950A6" w:rsidRDefault="00C12FAE" w:rsidP="00C12FAE">
                  <w:pPr>
                    <w:jc w:val="center"/>
                    <w:rPr>
                      <w:lang w:eastAsia="uk-UA"/>
                    </w:rPr>
                  </w:pPr>
                </w:p>
              </w:tc>
              <w:tc>
                <w:tcPr>
                  <w:tcW w:w="1575" w:type="pct"/>
                  <w:tcBorders>
                    <w:left w:val="single" w:sz="4" w:space="0" w:color="000000"/>
                    <w:bottom w:val="single" w:sz="4" w:space="0" w:color="000000"/>
                    <w:right w:val="single" w:sz="4" w:space="0" w:color="000000"/>
                  </w:tcBorders>
                </w:tcPr>
                <w:p w14:paraId="2E7A8DBC" w14:textId="77777777" w:rsidR="00C12FAE" w:rsidRPr="005950A6" w:rsidRDefault="00C12FAE" w:rsidP="00C12FAE">
                  <w:pPr>
                    <w:jc w:val="center"/>
                    <w:rPr>
                      <w:color w:val="000000"/>
                      <w:lang w:eastAsia="uk-UA"/>
                    </w:rPr>
                  </w:pP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2E9C4309" w14:textId="77777777" w:rsidR="00C12FAE" w:rsidRPr="005950A6" w:rsidRDefault="00C12FAE" w:rsidP="00C12FAE">
                  <w:pPr>
                    <w:jc w:val="center"/>
                    <w:rPr>
                      <w:lang w:eastAsia="uk-UA"/>
                    </w:rPr>
                  </w:pPr>
                  <w:r w:rsidRPr="005950A6">
                    <w:rPr>
                      <w:color w:val="000000"/>
                      <w:lang w:eastAsia="uk-UA"/>
                    </w:rPr>
                    <w:t>Показник</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3BC46CAA" w14:textId="77777777" w:rsidR="00C12FAE" w:rsidRPr="005950A6" w:rsidRDefault="00C12FAE" w:rsidP="00C12FAE">
                  <w:pPr>
                    <w:jc w:val="center"/>
                    <w:rPr>
                      <w:lang w:eastAsia="uk-UA"/>
                    </w:rPr>
                  </w:pPr>
                  <w:r w:rsidRPr="005950A6">
                    <w:rPr>
                      <w:color w:val="000000"/>
                      <w:lang w:eastAsia="uk-UA"/>
                    </w:rPr>
                    <w:t xml:space="preserve">Значення </w:t>
                  </w:r>
                </w:p>
              </w:tc>
              <w:tc>
                <w:tcPr>
                  <w:tcW w:w="804" w:type="pct"/>
                  <w:tcBorders>
                    <w:top w:val="single" w:sz="4" w:space="0" w:color="000000"/>
                    <w:left w:val="single" w:sz="4" w:space="0" w:color="000000"/>
                    <w:bottom w:val="single" w:sz="4" w:space="0" w:color="000000"/>
                    <w:right w:val="single" w:sz="4" w:space="0" w:color="000000"/>
                  </w:tcBorders>
                  <w:vAlign w:val="center"/>
                </w:tcPr>
                <w:p w14:paraId="798978AA" w14:textId="77777777" w:rsidR="00C12FAE" w:rsidRPr="005950A6" w:rsidRDefault="00C12FAE" w:rsidP="00C12FAE">
                  <w:pPr>
                    <w:jc w:val="center"/>
                    <w:rPr>
                      <w:lang w:eastAsia="uk-UA"/>
                    </w:rPr>
                  </w:pPr>
                  <w:r w:rsidRPr="005950A6">
                    <w:rPr>
                      <w:color w:val="000000"/>
                      <w:lang w:eastAsia="uk-UA"/>
                    </w:rPr>
                    <w:t>Показник</w:t>
                  </w:r>
                </w:p>
              </w:tc>
              <w:tc>
                <w:tcPr>
                  <w:tcW w:w="794" w:type="pct"/>
                  <w:tcBorders>
                    <w:top w:val="single" w:sz="4" w:space="0" w:color="000000"/>
                    <w:left w:val="single" w:sz="4" w:space="0" w:color="000000"/>
                    <w:bottom w:val="single" w:sz="4" w:space="0" w:color="000000"/>
                    <w:right w:val="single" w:sz="4" w:space="0" w:color="000000"/>
                  </w:tcBorders>
                  <w:vAlign w:val="center"/>
                </w:tcPr>
                <w:p w14:paraId="29E719D4" w14:textId="77777777" w:rsidR="00C12FAE" w:rsidRPr="005950A6" w:rsidRDefault="00C12FAE" w:rsidP="00C12FAE">
                  <w:pPr>
                    <w:jc w:val="center"/>
                    <w:rPr>
                      <w:lang w:eastAsia="uk-UA"/>
                    </w:rPr>
                  </w:pPr>
                  <w:r w:rsidRPr="005950A6">
                    <w:rPr>
                      <w:color w:val="000000"/>
                      <w:lang w:eastAsia="uk-UA"/>
                    </w:rPr>
                    <w:t xml:space="preserve">Значення </w:t>
                  </w:r>
                </w:p>
              </w:tc>
            </w:tr>
            <w:tr w:rsidR="00C12FAE" w:rsidRPr="005950A6" w14:paraId="42DD7D83" w14:textId="77777777" w:rsidTr="00F26458">
              <w:trPr>
                <w:tblCellSpacing w:w="0" w:type="dxa"/>
              </w:trPr>
              <w:tc>
                <w:tcPr>
                  <w:tcW w:w="268" w:type="pct"/>
                  <w:tcBorders>
                    <w:top w:val="single" w:sz="4" w:space="0" w:color="000000"/>
                    <w:left w:val="single" w:sz="4" w:space="0" w:color="000000"/>
                    <w:bottom w:val="single" w:sz="4" w:space="0" w:color="000000"/>
                    <w:right w:val="single" w:sz="4" w:space="0" w:color="000000"/>
                  </w:tcBorders>
                  <w:hideMark/>
                </w:tcPr>
                <w:p w14:paraId="43EFB38B" w14:textId="77777777" w:rsidR="00C12FAE" w:rsidRPr="005950A6" w:rsidRDefault="00C12FAE" w:rsidP="00C12FAE">
                  <w:pPr>
                    <w:rPr>
                      <w:lang w:eastAsia="uk-UA"/>
                    </w:rPr>
                  </w:pPr>
                  <w:r w:rsidRPr="005950A6">
                    <w:rPr>
                      <w:lang w:eastAsia="uk-UA"/>
                    </w:rPr>
                    <w:t>1</w:t>
                  </w:r>
                </w:p>
              </w:tc>
              <w:tc>
                <w:tcPr>
                  <w:tcW w:w="1575" w:type="pct"/>
                  <w:tcBorders>
                    <w:top w:val="single" w:sz="4" w:space="0" w:color="000000"/>
                    <w:left w:val="single" w:sz="4" w:space="0" w:color="000000"/>
                    <w:bottom w:val="single" w:sz="4" w:space="0" w:color="000000"/>
                    <w:right w:val="single" w:sz="4" w:space="0" w:color="000000"/>
                  </w:tcBorders>
                </w:tcPr>
                <w:p w14:paraId="5DC7AAB2" w14:textId="77777777" w:rsidR="00C12FAE" w:rsidRPr="005950A6" w:rsidRDefault="00C12FAE" w:rsidP="00C12FAE">
                  <w:pPr>
                    <w:rPr>
                      <w:b/>
                      <w:color w:val="000000"/>
                      <w:lang w:eastAsia="uk-UA"/>
                    </w:rPr>
                  </w:pPr>
                </w:p>
              </w:tc>
              <w:tc>
                <w:tcPr>
                  <w:tcW w:w="1559" w:type="pct"/>
                  <w:gridSpan w:val="2"/>
                  <w:tcBorders>
                    <w:top w:val="single" w:sz="4" w:space="0" w:color="000000"/>
                    <w:left w:val="single" w:sz="4" w:space="0" w:color="000000"/>
                    <w:bottom w:val="single" w:sz="4" w:space="0" w:color="000000"/>
                    <w:right w:val="single" w:sz="4" w:space="0" w:color="000000"/>
                  </w:tcBorders>
                  <w:vAlign w:val="center"/>
                  <w:hideMark/>
                </w:tcPr>
                <w:p w14:paraId="4FEC4847" w14:textId="77777777" w:rsidR="00C12FAE" w:rsidRPr="005950A6" w:rsidRDefault="00C12FAE" w:rsidP="00C12FAE">
                  <w:pPr>
                    <w:rPr>
                      <w:b/>
                      <w:color w:val="000000"/>
                      <w:lang w:eastAsia="uk-UA"/>
                    </w:rPr>
                  </w:pPr>
                  <w:r w:rsidRPr="005950A6">
                    <w:rPr>
                      <w:b/>
                      <w:color w:val="000000"/>
                      <w:lang w:eastAsia="uk-UA"/>
                    </w:rPr>
                    <w:t>Брикети торф’яні </w:t>
                  </w:r>
                </w:p>
              </w:tc>
              <w:tc>
                <w:tcPr>
                  <w:tcW w:w="804" w:type="pct"/>
                  <w:tcBorders>
                    <w:top w:val="single" w:sz="4" w:space="0" w:color="000000"/>
                    <w:left w:val="single" w:sz="4" w:space="0" w:color="000000"/>
                    <w:bottom w:val="single" w:sz="4" w:space="0" w:color="000000"/>
                    <w:right w:val="single" w:sz="4" w:space="0" w:color="000000"/>
                  </w:tcBorders>
                </w:tcPr>
                <w:p w14:paraId="369DAEED" w14:textId="77777777" w:rsidR="00C12FAE" w:rsidRPr="005950A6" w:rsidRDefault="00C12FAE" w:rsidP="00C12FAE">
                  <w:pPr>
                    <w:rPr>
                      <w:color w:val="000000"/>
                      <w:lang w:eastAsia="uk-UA"/>
                    </w:rPr>
                  </w:pPr>
                </w:p>
              </w:tc>
              <w:tc>
                <w:tcPr>
                  <w:tcW w:w="794" w:type="pct"/>
                  <w:tcBorders>
                    <w:top w:val="single" w:sz="4" w:space="0" w:color="000000"/>
                    <w:left w:val="single" w:sz="4" w:space="0" w:color="000000"/>
                    <w:bottom w:val="single" w:sz="4" w:space="0" w:color="000000"/>
                    <w:right w:val="single" w:sz="4" w:space="0" w:color="000000"/>
                  </w:tcBorders>
                </w:tcPr>
                <w:p w14:paraId="5A4C797C" w14:textId="77777777" w:rsidR="00C12FAE" w:rsidRPr="005950A6" w:rsidRDefault="00C12FAE" w:rsidP="00C12FAE">
                  <w:pPr>
                    <w:rPr>
                      <w:color w:val="000000"/>
                      <w:lang w:eastAsia="uk-UA"/>
                    </w:rPr>
                  </w:pPr>
                </w:p>
              </w:tc>
            </w:tr>
            <w:tr w:rsidR="00C12FAE" w:rsidRPr="005950A6" w14:paraId="29A3D99F" w14:textId="77777777" w:rsidTr="00F26458">
              <w:trPr>
                <w:tblCellSpacing w:w="0" w:type="dxa"/>
              </w:trPr>
              <w:tc>
                <w:tcPr>
                  <w:tcW w:w="268" w:type="pct"/>
                  <w:tcBorders>
                    <w:top w:val="single" w:sz="4" w:space="0" w:color="000000"/>
                    <w:left w:val="single" w:sz="4" w:space="0" w:color="000000"/>
                    <w:bottom w:val="single" w:sz="4" w:space="0" w:color="000000"/>
                    <w:right w:val="single" w:sz="4" w:space="0" w:color="000000"/>
                  </w:tcBorders>
                  <w:vAlign w:val="center"/>
                  <w:hideMark/>
                </w:tcPr>
                <w:p w14:paraId="4624E0E8" w14:textId="77777777" w:rsidR="00C12FAE" w:rsidRPr="005950A6" w:rsidRDefault="00C12FAE" w:rsidP="00C12FAE">
                  <w:pPr>
                    <w:ind w:left="1080"/>
                    <w:rPr>
                      <w:lang w:eastAsia="uk-UA"/>
                    </w:rPr>
                  </w:pPr>
                </w:p>
              </w:tc>
              <w:tc>
                <w:tcPr>
                  <w:tcW w:w="1575" w:type="pct"/>
                  <w:tcBorders>
                    <w:top w:val="single" w:sz="4" w:space="0" w:color="000000"/>
                    <w:left w:val="single" w:sz="4" w:space="0" w:color="000000"/>
                    <w:bottom w:val="single" w:sz="4" w:space="0" w:color="000000"/>
                    <w:right w:val="single" w:sz="4" w:space="0" w:color="000000"/>
                  </w:tcBorders>
                </w:tcPr>
                <w:p w14:paraId="0FD507B7" w14:textId="77777777" w:rsidR="00C12FAE" w:rsidRPr="005950A6" w:rsidRDefault="00C12FAE" w:rsidP="00C12FAE">
                  <w:pPr>
                    <w:rPr>
                      <w:color w:val="000000"/>
                      <w:lang w:eastAsia="uk-UA"/>
                    </w:rPr>
                  </w:pP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7A95AC60" w14:textId="77777777" w:rsidR="00C12FAE" w:rsidRPr="005950A6" w:rsidRDefault="00C12FAE" w:rsidP="00C12FAE">
                  <w:pPr>
                    <w:rPr>
                      <w:color w:val="000000"/>
                      <w:lang w:eastAsia="uk-UA"/>
                    </w:rPr>
                  </w:pPr>
                  <w:r w:rsidRPr="005950A6">
                    <w:rPr>
                      <w:color w:val="000000"/>
                      <w:lang w:eastAsia="uk-UA"/>
                    </w:rPr>
                    <w:t xml:space="preserve">Кількість </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5B02E838" w14:textId="77777777" w:rsidR="00C12FAE" w:rsidRPr="005950A6" w:rsidRDefault="00C12FAE" w:rsidP="00C12FAE">
                  <w:pPr>
                    <w:rPr>
                      <w:b/>
                      <w:bCs/>
                      <w:color w:val="000000"/>
                      <w:lang w:eastAsia="uk-UA"/>
                    </w:rPr>
                  </w:pPr>
                  <w:r w:rsidRPr="005950A6">
                    <w:rPr>
                      <w:b/>
                      <w:bCs/>
                      <w:color w:val="000000"/>
                      <w:lang w:eastAsia="uk-UA"/>
                    </w:rPr>
                    <w:t>5 т.</w:t>
                  </w:r>
                </w:p>
              </w:tc>
              <w:tc>
                <w:tcPr>
                  <w:tcW w:w="804" w:type="pct"/>
                  <w:tcBorders>
                    <w:top w:val="single" w:sz="4" w:space="0" w:color="000000"/>
                    <w:left w:val="single" w:sz="4" w:space="0" w:color="000000"/>
                    <w:bottom w:val="single" w:sz="4" w:space="0" w:color="000000"/>
                    <w:right w:val="single" w:sz="4" w:space="0" w:color="000000"/>
                  </w:tcBorders>
                </w:tcPr>
                <w:p w14:paraId="1993843D" w14:textId="77777777" w:rsidR="00C12FAE" w:rsidRPr="005950A6" w:rsidRDefault="00C12FAE" w:rsidP="00C12FAE">
                  <w:pPr>
                    <w:rPr>
                      <w:color w:val="000000"/>
                      <w:lang w:eastAsia="uk-UA"/>
                    </w:rPr>
                  </w:pPr>
                </w:p>
              </w:tc>
              <w:tc>
                <w:tcPr>
                  <w:tcW w:w="794" w:type="pct"/>
                  <w:tcBorders>
                    <w:top w:val="single" w:sz="4" w:space="0" w:color="000000"/>
                    <w:left w:val="single" w:sz="4" w:space="0" w:color="000000"/>
                    <w:bottom w:val="single" w:sz="4" w:space="0" w:color="000000"/>
                    <w:right w:val="single" w:sz="4" w:space="0" w:color="000000"/>
                  </w:tcBorders>
                </w:tcPr>
                <w:p w14:paraId="4B44CE1C" w14:textId="77777777" w:rsidR="00C12FAE" w:rsidRPr="005950A6" w:rsidRDefault="00C12FAE" w:rsidP="00C12FAE">
                  <w:pPr>
                    <w:rPr>
                      <w:color w:val="000000"/>
                      <w:lang w:eastAsia="uk-UA"/>
                    </w:rPr>
                  </w:pPr>
                </w:p>
              </w:tc>
            </w:tr>
            <w:tr w:rsidR="00C12FAE" w:rsidRPr="005950A6" w14:paraId="7CC4FD56" w14:textId="77777777" w:rsidTr="00F26458">
              <w:trPr>
                <w:tblCellSpacing w:w="0" w:type="dxa"/>
              </w:trPr>
              <w:tc>
                <w:tcPr>
                  <w:tcW w:w="268" w:type="pct"/>
                  <w:tcBorders>
                    <w:top w:val="single" w:sz="4" w:space="0" w:color="000000"/>
                    <w:left w:val="single" w:sz="4" w:space="0" w:color="000000"/>
                    <w:bottom w:val="single" w:sz="4" w:space="0" w:color="000000"/>
                    <w:right w:val="single" w:sz="4" w:space="0" w:color="000000"/>
                  </w:tcBorders>
                  <w:vAlign w:val="center"/>
                  <w:hideMark/>
                </w:tcPr>
                <w:p w14:paraId="0DE06D40" w14:textId="77777777" w:rsidR="00C12FAE" w:rsidRPr="005950A6" w:rsidRDefault="00C12FAE" w:rsidP="00C12FAE">
                  <w:pPr>
                    <w:ind w:left="1080"/>
                    <w:rPr>
                      <w:lang w:eastAsia="uk-UA"/>
                    </w:rPr>
                  </w:pPr>
                </w:p>
              </w:tc>
              <w:tc>
                <w:tcPr>
                  <w:tcW w:w="1575" w:type="pct"/>
                  <w:tcBorders>
                    <w:top w:val="single" w:sz="4" w:space="0" w:color="000000"/>
                    <w:left w:val="single" w:sz="4" w:space="0" w:color="000000"/>
                    <w:bottom w:val="single" w:sz="4" w:space="0" w:color="000000"/>
                    <w:right w:val="single" w:sz="4" w:space="0" w:color="000000"/>
                  </w:tcBorders>
                </w:tcPr>
                <w:p w14:paraId="75CBE479" w14:textId="77777777" w:rsidR="00C12FAE" w:rsidRPr="005950A6" w:rsidRDefault="00C12FAE" w:rsidP="00C12FAE">
                  <w:pPr>
                    <w:rPr>
                      <w:color w:val="000000"/>
                      <w:lang w:eastAsia="uk-UA"/>
                    </w:rPr>
                  </w:pP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2A08E6F3" w14:textId="77777777" w:rsidR="00C12FAE" w:rsidRPr="005950A6" w:rsidRDefault="00C12FAE" w:rsidP="00C12FAE">
                  <w:pPr>
                    <w:rPr>
                      <w:lang w:eastAsia="uk-UA"/>
                    </w:rPr>
                  </w:pPr>
                  <w:r w:rsidRPr="005950A6">
                    <w:rPr>
                      <w:color w:val="000000"/>
                      <w:lang w:eastAsia="uk-UA"/>
                    </w:rPr>
                    <w:t>Довжина</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3290CED2" w14:textId="77777777" w:rsidR="00C12FAE" w:rsidRPr="005950A6" w:rsidRDefault="00C12FAE" w:rsidP="00C12FAE">
                  <w:pPr>
                    <w:rPr>
                      <w:lang w:eastAsia="uk-UA"/>
                    </w:rPr>
                  </w:pPr>
                  <w:r w:rsidRPr="005950A6">
                    <w:rPr>
                      <w:color w:val="000000"/>
                      <w:lang w:eastAsia="uk-UA"/>
                    </w:rPr>
                    <w:t>80-180 мм</w:t>
                  </w:r>
                </w:p>
              </w:tc>
              <w:tc>
                <w:tcPr>
                  <w:tcW w:w="804" w:type="pct"/>
                  <w:tcBorders>
                    <w:top w:val="single" w:sz="4" w:space="0" w:color="000000"/>
                    <w:left w:val="single" w:sz="4" w:space="0" w:color="000000"/>
                    <w:bottom w:val="single" w:sz="4" w:space="0" w:color="000000"/>
                    <w:right w:val="single" w:sz="4" w:space="0" w:color="000000"/>
                  </w:tcBorders>
                </w:tcPr>
                <w:p w14:paraId="785B2042" w14:textId="77777777" w:rsidR="00C12FAE" w:rsidRPr="005950A6" w:rsidRDefault="00C12FAE" w:rsidP="00C12FAE">
                  <w:pPr>
                    <w:rPr>
                      <w:color w:val="000000"/>
                      <w:lang w:eastAsia="uk-UA"/>
                    </w:rPr>
                  </w:pPr>
                </w:p>
              </w:tc>
              <w:tc>
                <w:tcPr>
                  <w:tcW w:w="794" w:type="pct"/>
                  <w:tcBorders>
                    <w:top w:val="single" w:sz="4" w:space="0" w:color="000000"/>
                    <w:left w:val="single" w:sz="4" w:space="0" w:color="000000"/>
                    <w:bottom w:val="single" w:sz="4" w:space="0" w:color="000000"/>
                    <w:right w:val="single" w:sz="4" w:space="0" w:color="000000"/>
                  </w:tcBorders>
                </w:tcPr>
                <w:p w14:paraId="5AF1793D" w14:textId="77777777" w:rsidR="00C12FAE" w:rsidRPr="005950A6" w:rsidRDefault="00C12FAE" w:rsidP="00C12FAE">
                  <w:pPr>
                    <w:rPr>
                      <w:color w:val="000000"/>
                      <w:lang w:eastAsia="uk-UA"/>
                    </w:rPr>
                  </w:pPr>
                </w:p>
              </w:tc>
            </w:tr>
            <w:tr w:rsidR="00C12FAE" w:rsidRPr="005950A6" w14:paraId="5A20F433" w14:textId="77777777" w:rsidTr="00F26458">
              <w:trPr>
                <w:tblCellSpacing w:w="0" w:type="dxa"/>
              </w:trPr>
              <w:tc>
                <w:tcPr>
                  <w:tcW w:w="268" w:type="pct"/>
                  <w:tcBorders>
                    <w:top w:val="single" w:sz="4" w:space="0" w:color="000000"/>
                    <w:left w:val="single" w:sz="4" w:space="0" w:color="000000"/>
                    <w:bottom w:val="single" w:sz="4" w:space="0" w:color="000000"/>
                    <w:right w:val="single" w:sz="4" w:space="0" w:color="000000"/>
                  </w:tcBorders>
                  <w:vAlign w:val="center"/>
                  <w:hideMark/>
                </w:tcPr>
                <w:p w14:paraId="2C37C6D4" w14:textId="77777777" w:rsidR="00C12FAE" w:rsidRPr="005950A6" w:rsidRDefault="00C12FAE" w:rsidP="00C12FAE">
                  <w:pPr>
                    <w:ind w:left="1080"/>
                    <w:rPr>
                      <w:lang w:eastAsia="uk-UA"/>
                    </w:rPr>
                  </w:pPr>
                </w:p>
              </w:tc>
              <w:tc>
                <w:tcPr>
                  <w:tcW w:w="1575" w:type="pct"/>
                  <w:tcBorders>
                    <w:top w:val="single" w:sz="4" w:space="0" w:color="000000"/>
                    <w:left w:val="single" w:sz="4" w:space="0" w:color="000000"/>
                    <w:bottom w:val="single" w:sz="4" w:space="0" w:color="000000"/>
                    <w:right w:val="single" w:sz="4" w:space="0" w:color="000000"/>
                  </w:tcBorders>
                </w:tcPr>
                <w:p w14:paraId="72D36CC8" w14:textId="77777777" w:rsidR="00C12FAE" w:rsidRPr="005950A6" w:rsidRDefault="00C12FAE" w:rsidP="00C12FAE">
                  <w:pPr>
                    <w:ind w:right="-108"/>
                    <w:rPr>
                      <w:color w:val="000000"/>
                      <w:lang w:eastAsia="uk-UA"/>
                    </w:rPr>
                  </w:pP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34013695" w14:textId="77777777" w:rsidR="00C12FAE" w:rsidRPr="005950A6" w:rsidRDefault="00C12FAE" w:rsidP="00C12FAE">
                  <w:pPr>
                    <w:ind w:right="-108"/>
                    <w:rPr>
                      <w:lang w:eastAsia="uk-UA"/>
                    </w:rPr>
                  </w:pPr>
                  <w:r w:rsidRPr="005950A6">
                    <w:rPr>
                      <w:color w:val="000000"/>
                      <w:lang w:eastAsia="uk-UA"/>
                    </w:rPr>
                    <w:t>Ширина</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2D97CAC5" w14:textId="77777777" w:rsidR="00C12FAE" w:rsidRPr="005950A6" w:rsidRDefault="00C12FAE" w:rsidP="00C12FAE">
                  <w:pPr>
                    <w:rPr>
                      <w:lang w:eastAsia="uk-UA"/>
                    </w:rPr>
                  </w:pPr>
                  <w:r w:rsidRPr="005950A6">
                    <w:rPr>
                      <w:color w:val="000000"/>
                      <w:lang w:eastAsia="uk-UA"/>
                    </w:rPr>
                    <w:t>45-75 мм</w:t>
                  </w:r>
                </w:p>
              </w:tc>
              <w:tc>
                <w:tcPr>
                  <w:tcW w:w="804" w:type="pct"/>
                  <w:tcBorders>
                    <w:top w:val="single" w:sz="4" w:space="0" w:color="000000"/>
                    <w:left w:val="single" w:sz="4" w:space="0" w:color="000000"/>
                    <w:bottom w:val="single" w:sz="4" w:space="0" w:color="000000"/>
                    <w:right w:val="single" w:sz="4" w:space="0" w:color="000000"/>
                  </w:tcBorders>
                </w:tcPr>
                <w:p w14:paraId="334ABCD6" w14:textId="77777777" w:rsidR="00C12FAE" w:rsidRPr="005950A6" w:rsidRDefault="00C12FAE" w:rsidP="00C12FAE">
                  <w:pPr>
                    <w:rPr>
                      <w:color w:val="000000"/>
                      <w:lang w:eastAsia="uk-UA"/>
                    </w:rPr>
                  </w:pPr>
                </w:p>
              </w:tc>
              <w:tc>
                <w:tcPr>
                  <w:tcW w:w="794" w:type="pct"/>
                  <w:tcBorders>
                    <w:top w:val="single" w:sz="4" w:space="0" w:color="000000"/>
                    <w:left w:val="single" w:sz="4" w:space="0" w:color="000000"/>
                    <w:bottom w:val="single" w:sz="4" w:space="0" w:color="000000"/>
                    <w:right w:val="single" w:sz="4" w:space="0" w:color="000000"/>
                  </w:tcBorders>
                </w:tcPr>
                <w:p w14:paraId="553B2C57" w14:textId="77777777" w:rsidR="00C12FAE" w:rsidRPr="005950A6" w:rsidRDefault="00C12FAE" w:rsidP="00C12FAE">
                  <w:pPr>
                    <w:rPr>
                      <w:color w:val="000000"/>
                      <w:lang w:eastAsia="uk-UA"/>
                    </w:rPr>
                  </w:pPr>
                </w:p>
              </w:tc>
            </w:tr>
            <w:tr w:rsidR="00C12FAE" w:rsidRPr="005950A6" w14:paraId="168FAB55" w14:textId="77777777" w:rsidTr="00F26458">
              <w:trPr>
                <w:tblCellSpacing w:w="0" w:type="dxa"/>
              </w:trPr>
              <w:tc>
                <w:tcPr>
                  <w:tcW w:w="268" w:type="pct"/>
                  <w:tcBorders>
                    <w:top w:val="single" w:sz="4" w:space="0" w:color="000000"/>
                    <w:left w:val="single" w:sz="4" w:space="0" w:color="000000"/>
                    <w:bottom w:val="single" w:sz="4" w:space="0" w:color="000000"/>
                    <w:right w:val="single" w:sz="4" w:space="0" w:color="000000"/>
                  </w:tcBorders>
                  <w:vAlign w:val="center"/>
                  <w:hideMark/>
                </w:tcPr>
                <w:p w14:paraId="3D452643" w14:textId="77777777" w:rsidR="00C12FAE" w:rsidRPr="005950A6" w:rsidRDefault="00C12FAE" w:rsidP="00C12FAE">
                  <w:pPr>
                    <w:ind w:left="1080"/>
                    <w:rPr>
                      <w:lang w:eastAsia="uk-UA"/>
                    </w:rPr>
                  </w:pPr>
                </w:p>
              </w:tc>
              <w:tc>
                <w:tcPr>
                  <w:tcW w:w="1575" w:type="pct"/>
                  <w:tcBorders>
                    <w:top w:val="single" w:sz="4" w:space="0" w:color="000000"/>
                    <w:left w:val="single" w:sz="4" w:space="0" w:color="000000"/>
                    <w:bottom w:val="single" w:sz="4" w:space="0" w:color="000000"/>
                    <w:right w:val="single" w:sz="4" w:space="0" w:color="000000"/>
                  </w:tcBorders>
                </w:tcPr>
                <w:p w14:paraId="20D9BB19" w14:textId="77777777" w:rsidR="00C12FAE" w:rsidRPr="005950A6" w:rsidRDefault="00C12FAE" w:rsidP="00C12FAE">
                  <w:pPr>
                    <w:rPr>
                      <w:color w:val="000000"/>
                      <w:lang w:eastAsia="uk-UA"/>
                    </w:rPr>
                  </w:pP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5BEB70FE" w14:textId="77777777" w:rsidR="00C12FAE" w:rsidRPr="005950A6" w:rsidRDefault="00C12FAE" w:rsidP="00C12FAE">
                  <w:pPr>
                    <w:rPr>
                      <w:lang w:eastAsia="uk-UA"/>
                    </w:rPr>
                  </w:pPr>
                  <w:r w:rsidRPr="005950A6">
                    <w:rPr>
                      <w:color w:val="000000"/>
                      <w:lang w:eastAsia="uk-UA"/>
                    </w:rPr>
                    <w:t>Товщина (висота)</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725AA1FA" w14:textId="77777777" w:rsidR="00C12FAE" w:rsidRPr="005950A6" w:rsidRDefault="00C12FAE" w:rsidP="00C12FAE">
                  <w:pPr>
                    <w:rPr>
                      <w:lang w:eastAsia="uk-UA"/>
                    </w:rPr>
                  </w:pPr>
                  <w:r w:rsidRPr="005950A6">
                    <w:rPr>
                      <w:color w:val="000000"/>
                      <w:lang w:eastAsia="uk-UA"/>
                    </w:rPr>
                    <w:t>15-60 мм</w:t>
                  </w:r>
                </w:p>
              </w:tc>
              <w:tc>
                <w:tcPr>
                  <w:tcW w:w="804" w:type="pct"/>
                  <w:tcBorders>
                    <w:top w:val="single" w:sz="4" w:space="0" w:color="000000"/>
                    <w:left w:val="single" w:sz="4" w:space="0" w:color="000000"/>
                    <w:bottom w:val="single" w:sz="4" w:space="0" w:color="000000"/>
                    <w:right w:val="single" w:sz="4" w:space="0" w:color="000000"/>
                  </w:tcBorders>
                </w:tcPr>
                <w:p w14:paraId="1A04EEA1" w14:textId="77777777" w:rsidR="00C12FAE" w:rsidRPr="005950A6" w:rsidRDefault="00C12FAE" w:rsidP="00C12FAE">
                  <w:pPr>
                    <w:rPr>
                      <w:color w:val="000000"/>
                      <w:lang w:eastAsia="uk-UA"/>
                    </w:rPr>
                  </w:pPr>
                </w:p>
              </w:tc>
              <w:tc>
                <w:tcPr>
                  <w:tcW w:w="794" w:type="pct"/>
                  <w:tcBorders>
                    <w:top w:val="single" w:sz="4" w:space="0" w:color="000000"/>
                    <w:left w:val="single" w:sz="4" w:space="0" w:color="000000"/>
                    <w:bottom w:val="single" w:sz="4" w:space="0" w:color="000000"/>
                    <w:right w:val="single" w:sz="4" w:space="0" w:color="000000"/>
                  </w:tcBorders>
                </w:tcPr>
                <w:p w14:paraId="4A43653D" w14:textId="77777777" w:rsidR="00C12FAE" w:rsidRPr="005950A6" w:rsidRDefault="00C12FAE" w:rsidP="00C12FAE">
                  <w:pPr>
                    <w:rPr>
                      <w:color w:val="000000"/>
                      <w:lang w:eastAsia="uk-UA"/>
                    </w:rPr>
                  </w:pPr>
                </w:p>
              </w:tc>
            </w:tr>
            <w:tr w:rsidR="00C12FAE" w:rsidRPr="005950A6" w14:paraId="2CBD4F0C" w14:textId="77777777" w:rsidTr="00F26458">
              <w:trPr>
                <w:tblCellSpacing w:w="0" w:type="dxa"/>
              </w:trPr>
              <w:tc>
                <w:tcPr>
                  <w:tcW w:w="268" w:type="pct"/>
                  <w:tcBorders>
                    <w:top w:val="single" w:sz="4" w:space="0" w:color="000000"/>
                    <w:left w:val="single" w:sz="4" w:space="0" w:color="000000"/>
                    <w:bottom w:val="single" w:sz="4" w:space="0" w:color="000000"/>
                    <w:right w:val="single" w:sz="4" w:space="0" w:color="000000"/>
                  </w:tcBorders>
                  <w:vAlign w:val="center"/>
                  <w:hideMark/>
                </w:tcPr>
                <w:p w14:paraId="20AC8B03" w14:textId="77777777" w:rsidR="00C12FAE" w:rsidRPr="005950A6" w:rsidRDefault="00C12FAE" w:rsidP="00C12FAE">
                  <w:pPr>
                    <w:ind w:left="1080"/>
                    <w:rPr>
                      <w:lang w:eastAsia="uk-UA"/>
                    </w:rPr>
                  </w:pPr>
                </w:p>
              </w:tc>
              <w:tc>
                <w:tcPr>
                  <w:tcW w:w="1575" w:type="pct"/>
                  <w:tcBorders>
                    <w:top w:val="single" w:sz="4" w:space="0" w:color="000000"/>
                    <w:left w:val="single" w:sz="4" w:space="0" w:color="000000"/>
                    <w:bottom w:val="single" w:sz="4" w:space="0" w:color="000000"/>
                    <w:right w:val="single" w:sz="4" w:space="0" w:color="000000"/>
                  </w:tcBorders>
                </w:tcPr>
                <w:p w14:paraId="165DAF3C" w14:textId="77777777" w:rsidR="00C12FAE" w:rsidRPr="005950A6" w:rsidRDefault="00C12FAE" w:rsidP="00C12FAE">
                  <w:pPr>
                    <w:rPr>
                      <w:color w:val="000000"/>
                      <w:lang w:eastAsia="uk-UA"/>
                    </w:rPr>
                  </w:pP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23184CAB" w14:textId="77777777" w:rsidR="00C12FAE" w:rsidRPr="005950A6" w:rsidRDefault="00C12FAE" w:rsidP="00C12FAE">
                  <w:pPr>
                    <w:rPr>
                      <w:lang w:eastAsia="uk-UA"/>
                    </w:rPr>
                  </w:pPr>
                  <w:r w:rsidRPr="005950A6">
                    <w:rPr>
                      <w:color w:val="000000"/>
                      <w:lang w:eastAsia="uk-UA"/>
                    </w:rPr>
                    <w:t>Зольність</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7641F49D" w14:textId="77777777" w:rsidR="00C12FAE" w:rsidRPr="005950A6" w:rsidRDefault="00C12FAE" w:rsidP="00C12FAE">
                  <w:pPr>
                    <w:rPr>
                      <w:lang w:eastAsia="uk-UA"/>
                    </w:rPr>
                  </w:pPr>
                  <w:r w:rsidRPr="005950A6">
                    <w:rPr>
                      <w:color w:val="000000"/>
                      <w:lang w:eastAsia="uk-UA"/>
                    </w:rPr>
                    <w:t>до 20,0 %</w:t>
                  </w:r>
                </w:p>
              </w:tc>
              <w:tc>
                <w:tcPr>
                  <w:tcW w:w="804" w:type="pct"/>
                  <w:tcBorders>
                    <w:top w:val="single" w:sz="4" w:space="0" w:color="000000"/>
                    <w:left w:val="single" w:sz="4" w:space="0" w:color="000000"/>
                    <w:bottom w:val="single" w:sz="4" w:space="0" w:color="000000"/>
                    <w:right w:val="single" w:sz="4" w:space="0" w:color="000000"/>
                  </w:tcBorders>
                </w:tcPr>
                <w:p w14:paraId="5B522996" w14:textId="77777777" w:rsidR="00C12FAE" w:rsidRPr="005950A6" w:rsidRDefault="00C12FAE" w:rsidP="00C12FAE">
                  <w:pPr>
                    <w:rPr>
                      <w:color w:val="000000"/>
                      <w:lang w:eastAsia="uk-UA"/>
                    </w:rPr>
                  </w:pPr>
                </w:p>
              </w:tc>
              <w:tc>
                <w:tcPr>
                  <w:tcW w:w="794" w:type="pct"/>
                  <w:tcBorders>
                    <w:top w:val="single" w:sz="4" w:space="0" w:color="000000"/>
                    <w:left w:val="single" w:sz="4" w:space="0" w:color="000000"/>
                    <w:bottom w:val="single" w:sz="4" w:space="0" w:color="000000"/>
                    <w:right w:val="single" w:sz="4" w:space="0" w:color="000000"/>
                  </w:tcBorders>
                </w:tcPr>
                <w:p w14:paraId="7A1257C0" w14:textId="77777777" w:rsidR="00C12FAE" w:rsidRPr="005950A6" w:rsidRDefault="00C12FAE" w:rsidP="00C12FAE">
                  <w:pPr>
                    <w:rPr>
                      <w:color w:val="000000"/>
                      <w:lang w:eastAsia="uk-UA"/>
                    </w:rPr>
                  </w:pPr>
                </w:p>
              </w:tc>
            </w:tr>
            <w:tr w:rsidR="00C12FAE" w:rsidRPr="005950A6" w14:paraId="6F9665C7" w14:textId="77777777" w:rsidTr="00F26458">
              <w:trPr>
                <w:tblCellSpacing w:w="0" w:type="dxa"/>
              </w:trPr>
              <w:tc>
                <w:tcPr>
                  <w:tcW w:w="268" w:type="pct"/>
                  <w:tcBorders>
                    <w:top w:val="single" w:sz="4" w:space="0" w:color="000000"/>
                    <w:left w:val="single" w:sz="4" w:space="0" w:color="000000"/>
                    <w:bottom w:val="single" w:sz="4" w:space="0" w:color="000000"/>
                    <w:right w:val="single" w:sz="4" w:space="0" w:color="000000"/>
                  </w:tcBorders>
                  <w:vAlign w:val="center"/>
                  <w:hideMark/>
                </w:tcPr>
                <w:p w14:paraId="758E4138" w14:textId="77777777" w:rsidR="00C12FAE" w:rsidRPr="005950A6" w:rsidRDefault="00C12FAE" w:rsidP="00C12FAE">
                  <w:pPr>
                    <w:ind w:left="1080"/>
                    <w:rPr>
                      <w:lang w:eastAsia="uk-UA"/>
                    </w:rPr>
                  </w:pPr>
                </w:p>
              </w:tc>
              <w:tc>
                <w:tcPr>
                  <w:tcW w:w="1575" w:type="pct"/>
                  <w:tcBorders>
                    <w:top w:val="single" w:sz="4" w:space="0" w:color="000000"/>
                    <w:left w:val="single" w:sz="4" w:space="0" w:color="000000"/>
                    <w:bottom w:val="single" w:sz="4" w:space="0" w:color="000000"/>
                    <w:right w:val="single" w:sz="4" w:space="0" w:color="000000"/>
                  </w:tcBorders>
                </w:tcPr>
                <w:p w14:paraId="6D68F495" w14:textId="77777777" w:rsidR="00C12FAE" w:rsidRPr="005950A6" w:rsidRDefault="00C12FAE" w:rsidP="00C12FAE">
                  <w:pPr>
                    <w:rPr>
                      <w:color w:val="000000"/>
                      <w:lang w:eastAsia="uk-UA"/>
                    </w:rPr>
                  </w:pP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6E7BE00D" w14:textId="77777777" w:rsidR="00C12FAE" w:rsidRPr="005950A6" w:rsidRDefault="00C12FAE" w:rsidP="00C12FAE">
                  <w:pPr>
                    <w:rPr>
                      <w:lang w:eastAsia="uk-UA"/>
                    </w:rPr>
                  </w:pPr>
                  <w:r w:rsidRPr="005950A6">
                    <w:rPr>
                      <w:color w:val="000000"/>
                      <w:lang w:eastAsia="uk-UA"/>
                    </w:rPr>
                    <w:t>Вологість</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214F5088" w14:textId="77777777" w:rsidR="00C12FAE" w:rsidRPr="005950A6" w:rsidRDefault="00C12FAE" w:rsidP="00C12FAE">
                  <w:pPr>
                    <w:rPr>
                      <w:lang w:eastAsia="uk-UA"/>
                    </w:rPr>
                  </w:pPr>
                  <w:r w:rsidRPr="005950A6">
                    <w:rPr>
                      <w:color w:val="000000"/>
                      <w:lang w:eastAsia="uk-UA"/>
                    </w:rPr>
                    <w:t>до 20,0 %</w:t>
                  </w:r>
                </w:p>
              </w:tc>
              <w:tc>
                <w:tcPr>
                  <w:tcW w:w="804" w:type="pct"/>
                  <w:tcBorders>
                    <w:top w:val="single" w:sz="4" w:space="0" w:color="000000"/>
                    <w:left w:val="single" w:sz="4" w:space="0" w:color="000000"/>
                    <w:bottom w:val="single" w:sz="4" w:space="0" w:color="000000"/>
                    <w:right w:val="single" w:sz="4" w:space="0" w:color="000000"/>
                  </w:tcBorders>
                </w:tcPr>
                <w:p w14:paraId="7AD123FB" w14:textId="77777777" w:rsidR="00C12FAE" w:rsidRPr="005950A6" w:rsidRDefault="00C12FAE" w:rsidP="00C12FAE">
                  <w:pPr>
                    <w:rPr>
                      <w:color w:val="000000"/>
                      <w:lang w:eastAsia="uk-UA"/>
                    </w:rPr>
                  </w:pPr>
                </w:p>
              </w:tc>
              <w:tc>
                <w:tcPr>
                  <w:tcW w:w="794" w:type="pct"/>
                  <w:tcBorders>
                    <w:top w:val="single" w:sz="4" w:space="0" w:color="000000"/>
                    <w:left w:val="single" w:sz="4" w:space="0" w:color="000000"/>
                    <w:bottom w:val="single" w:sz="4" w:space="0" w:color="000000"/>
                    <w:right w:val="single" w:sz="4" w:space="0" w:color="000000"/>
                  </w:tcBorders>
                </w:tcPr>
                <w:p w14:paraId="445E4553" w14:textId="77777777" w:rsidR="00C12FAE" w:rsidRPr="005950A6" w:rsidRDefault="00C12FAE" w:rsidP="00C12FAE">
                  <w:pPr>
                    <w:rPr>
                      <w:color w:val="000000"/>
                      <w:lang w:eastAsia="uk-UA"/>
                    </w:rPr>
                  </w:pPr>
                </w:p>
              </w:tc>
            </w:tr>
            <w:tr w:rsidR="00C12FAE" w:rsidRPr="005950A6" w14:paraId="649B8838" w14:textId="77777777" w:rsidTr="00F26458">
              <w:trPr>
                <w:tblCellSpacing w:w="0" w:type="dxa"/>
              </w:trPr>
              <w:tc>
                <w:tcPr>
                  <w:tcW w:w="268" w:type="pct"/>
                  <w:tcBorders>
                    <w:top w:val="single" w:sz="4" w:space="0" w:color="000000"/>
                    <w:left w:val="single" w:sz="4" w:space="0" w:color="000000"/>
                    <w:bottom w:val="single" w:sz="4" w:space="0" w:color="000000"/>
                    <w:right w:val="single" w:sz="4" w:space="0" w:color="000000"/>
                  </w:tcBorders>
                  <w:vAlign w:val="center"/>
                  <w:hideMark/>
                </w:tcPr>
                <w:p w14:paraId="77CB8152" w14:textId="77777777" w:rsidR="00C12FAE" w:rsidRPr="005950A6" w:rsidRDefault="00C12FAE" w:rsidP="00C12FAE">
                  <w:pPr>
                    <w:ind w:left="1080"/>
                    <w:rPr>
                      <w:lang w:eastAsia="uk-UA"/>
                    </w:rPr>
                  </w:pPr>
                </w:p>
              </w:tc>
              <w:tc>
                <w:tcPr>
                  <w:tcW w:w="1575" w:type="pct"/>
                  <w:tcBorders>
                    <w:top w:val="single" w:sz="4" w:space="0" w:color="000000"/>
                    <w:left w:val="single" w:sz="4" w:space="0" w:color="000000"/>
                    <w:bottom w:val="single" w:sz="4" w:space="0" w:color="000000"/>
                    <w:right w:val="single" w:sz="4" w:space="0" w:color="000000"/>
                  </w:tcBorders>
                </w:tcPr>
                <w:p w14:paraId="552D14B5" w14:textId="77777777" w:rsidR="00C12FAE" w:rsidRPr="005950A6" w:rsidRDefault="00C12FAE" w:rsidP="00C12FAE">
                  <w:pPr>
                    <w:rPr>
                      <w:color w:val="000000"/>
                      <w:lang w:eastAsia="uk-UA"/>
                    </w:rPr>
                  </w:pP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3D804F94" w14:textId="77777777" w:rsidR="00C12FAE" w:rsidRPr="005950A6" w:rsidRDefault="00C12FAE" w:rsidP="00C12FAE">
                  <w:pPr>
                    <w:rPr>
                      <w:lang w:eastAsia="uk-UA"/>
                    </w:rPr>
                  </w:pPr>
                  <w:r w:rsidRPr="005950A6">
                    <w:rPr>
                      <w:color w:val="000000"/>
                      <w:lang w:eastAsia="uk-UA"/>
                    </w:rPr>
                    <w:t xml:space="preserve">Теплота згорання </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7E79A2D9" w14:textId="77777777" w:rsidR="00C12FAE" w:rsidRPr="005950A6" w:rsidRDefault="00C12FAE" w:rsidP="00C12FAE">
                  <w:pPr>
                    <w:rPr>
                      <w:lang w:eastAsia="uk-UA"/>
                    </w:rPr>
                  </w:pPr>
                  <w:r w:rsidRPr="005950A6">
                    <w:rPr>
                      <w:color w:val="000000"/>
                      <w:lang w:eastAsia="uk-UA"/>
                    </w:rPr>
                    <w:t xml:space="preserve">не менше 15 </w:t>
                  </w:r>
                  <w:proofErr w:type="spellStart"/>
                  <w:r w:rsidRPr="005950A6">
                    <w:rPr>
                      <w:color w:val="000000"/>
                      <w:lang w:eastAsia="uk-UA"/>
                    </w:rPr>
                    <w:t>мДж</w:t>
                  </w:r>
                  <w:proofErr w:type="spellEnd"/>
                  <w:r w:rsidRPr="005950A6">
                    <w:rPr>
                      <w:color w:val="000000"/>
                      <w:lang w:eastAsia="uk-UA"/>
                    </w:rPr>
                    <w:t>/кг</w:t>
                  </w:r>
                </w:p>
              </w:tc>
              <w:tc>
                <w:tcPr>
                  <w:tcW w:w="804" w:type="pct"/>
                  <w:tcBorders>
                    <w:top w:val="single" w:sz="4" w:space="0" w:color="000000"/>
                    <w:left w:val="single" w:sz="4" w:space="0" w:color="000000"/>
                    <w:bottom w:val="single" w:sz="4" w:space="0" w:color="000000"/>
                    <w:right w:val="single" w:sz="4" w:space="0" w:color="000000"/>
                  </w:tcBorders>
                </w:tcPr>
                <w:p w14:paraId="1B6966FB" w14:textId="77777777" w:rsidR="00C12FAE" w:rsidRPr="005950A6" w:rsidRDefault="00C12FAE" w:rsidP="00C12FAE">
                  <w:pPr>
                    <w:rPr>
                      <w:color w:val="000000"/>
                      <w:lang w:eastAsia="uk-UA"/>
                    </w:rPr>
                  </w:pPr>
                </w:p>
              </w:tc>
              <w:tc>
                <w:tcPr>
                  <w:tcW w:w="794" w:type="pct"/>
                  <w:tcBorders>
                    <w:top w:val="single" w:sz="4" w:space="0" w:color="000000"/>
                    <w:left w:val="single" w:sz="4" w:space="0" w:color="000000"/>
                    <w:bottom w:val="single" w:sz="4" w:space="0" w:color="000000"/>
                    <w:right w:val="single" w:sz="4" w:space="0" w:color="000000"/>
                  </w:tcBorders>
                </w:tcPr>
                <w:p w14:paraId="35A0604F" w14:textId="77777777" w:rsidR="00C12FAE" w:rsidRPr="005950A6" w:rsidRDefault="00C12FAE" w:rsidP="00C12FAE">
                  <w:pPr>
                    <w:rPr>
                      <w:color w:val="000000"/>
                      <w:lang w:eastAsia="uk-UA"/>
                    </w:rPr>
                  </w:pPr>
                </w:p>
              </w:tc>
            </w:tr>
            <w:tr w:rsidR="00C12FAE" w:rsidRPr="005950A6" w14:paraId="72F41C8E" w14:textId="77777777" w:rsidTr="00F26458">
              <w:trPr>
                <w:tblCellSpacing w:w="0" w:type="dxa"/>
              </w:trPr>
              <w:tc>
                <w:tcPr>
                  <w:tcW w:w="268" w:type="pct"/>
                  <w:tcBorders>
                    <w:top w:val="single" w:sz="4" w:space="0" w:color="000000"/>
                    <w:left w:val="single" w:sz="4" w:space="0" w:color="000000"/>
                    <w:bottom w:val="single" w:sz="4" w:space="0" w:color="000000"/>
                    <w:right w:val="single" w:sz="4" w:space="0" w:color="000000"/>
                  </w:tcBorders>
                  <w:vAlign w:val="center"/>
                  <w:hideMark/>
                </w:tcPr>
                <w:p w14:paraId="3DC5BE29" w14:textId="77777777" w:rsidR="00C12FAE" w:rsidRPr="005950A6" w:rsidRDefault="00C12FAE" w:rsidP="00C12FAE">
                  <w:pPr>
                    <w:ind w:left="1080"/>
                    <w:rPr>
                      <w:lang w:eastAsia="uk-UA"/>
                    </w:rPr>
                  </w:pPr>
                </w:p>
              </w:tc>
              <w:tc>
                <w:tcPr>
                  <w:tcW w:w="1575" w:type="pct"/>
                  <w:tcBorders>
                    <w:top w:val="single" w:sz="4" w:space="0" w:color="000000"/>
                    <w:left w:val="single" w:sz="4" w:space="0" w:color="000000"/>
                    <w:bottom w:val="single" w:sz="4" w:space="0" w:color="000000"/>
                    <w:right w:val="single" w:sz="4" w:space="0" w:color="000000"/>
                  </w:tcBorders>
                </w:tcPr>
                <w:p w14:paraId="661D015C" w14:textId="77777777" w:rsidR="00C12FAE" w:rsidRPr="005950A6" w:rsidRDefault="00C12FAE" w:rsidP="00C12FAE">
                  <w:pPr>
                    <w:rPr>
                      <w:color w:val="000000"/>
                      <w:lang w:eastAsia="uk-UA"/>
                    </w:rPr>
                  </w:pP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01CA17CB" w14:textId="77777777" w:rsidR="00C12FAE" w:rsidRPr="005950A6" w:rsidRDefault="00C12FAE" w:rsidP="00C12FAE">
                  <w:pPr>
                    <w:rPr>
                      <w:lang w:eastAsia="uk-UA"/>
                    </w:rPr>
                  </w:pPr>
                  <w:r w:rsidRPr="005950A6">
                    <w:rPr>
                      <w:color w:val="000000"/>
                      <w:lang w:eastAsia="uk-UA"/>
                    </w:rPr>
                    <w:t>Механічна міцність</w:t>
                  </w:r>
                </w:p>
              </w:tc>
              <w:tc>
                <w:tcPr>
                  <w:tcW w:w="756" w:type="pct"/>
                  <w:tcBorders>
                    <w:top w:val="single" w:sz="4" w:space="0" w:color="000000"/>
                    <w:left w:val="single" w:sz="4" w:space="0" w:color="000000"/>
                    <w:bottom w:val="single" w:sz="4" w:space="0" w:color="000000"/>
                    <w:right w:val="single" w:sz="4" w:space="0" w:color="000000"/>
                  </w:tcBorders>
                  <w:vAlign w:val="center"/>
                  <w:hideMark/>
                </w:tcPr>
                <w:p w14:paraId="40FF7367" w14:textId="77777777" w:rsidR="00C12FAE" w:rsidRPr="005950A6" w:rsidRDefault="00C12FAE" w:rsidP="00C12FAE">
                  <w:pPr>
                    <w:rPr>
                      <w:lang w:eastAsia="uk-UA"/>
                    </w:rPr>
                  </w:pPr>
                  <w:r w:rsidRPr="005950A6">
                    <w:rPr>
                      <w:color w:val="000000"/>
                      <w:lang w:eastAsia="uk-UA"/>
                    </w:rPr>
                    <w:t>не менше 94 %</w:t>
                  </w:r>
                </w:p>
              </w:tc>
              <w:tc>
                <w:tcPr>
                  <w:tcW w:w="804" w:type="pct"/>
                  <w:tcBorders>
                    <w:top w:val="single" w:sz="4" w:space="0" w:color="000000"/>
                    <w:left w:val="single" w:sz="4" w:space="0" w:color="000000"/>
                    <w:bottom w:val="single" w:sz="4" w:space="0" w:color="000000"/>
                    <w:right w:val="single" w:sz="4" w:space="0" w:color="000000"/>
                  </w:tcBorders>
                </w:tcPr>
                <w:p w14:paraId="22FB1A27" w14:textId="77777777" w:rsidR="00C12FAE" w:rsidRPr="005950A6" w:rsidRDefault="00C12FAE" w:rsidP="00C12FAE">
                  <w:pPr>
                    <w:rPr>
                      <w:color w:val="000000"/>
                      <w:lang w:eastAsia="uk-UA"/>
                    </w:rPr>
                  </w:pPr>
                </w:p>
              </w:tc>
              <w:tc>
                <w:tcPr>
                  <w:tcW w:w="794" w:type="pct"/>
                  <w:tcBorders>
                    <w:top w:val="single" w:sz="4" w:space="0" w:color="000000"/>
                    <w:left w:val="single" w:sz="4" w:space="0" w:color="000000"/>
                    <w:bottom w:val="single" w:sz="4" w:space="0" w:color="000000"/>
                    <w:right w:val="single" w:sz="4" w:space="0" w:color="000000"/>
                  </w:tcBorders>
                </w:tcPr>
                <w:p w14:paraId="16270B95" w14:textId="77777777" w:rsidR="00C12FAE" w:rsidRPr="005950A6" w:rsidRDefault="00C12FAE" w:rsidP="00C12FAE">
                  <w:pPr>
                    <w:rPr>
                      <w:color w:val="000000"/>
                      <w:lang w:eastAsia="uk-UA"/>
                    </w:rPr>
                  </w:pPr>
                </w:p>
              </w:tc>
            </w:tr>
            <w:tr w:rsidR="00C12FAE" w:rsidRPr="005950A6" w14:paraId="36D68A08" w14:textId="77777777" w:rsidTr="00F26458">
              <w:trPr>
                <w:tblCellSpacing w:w="0" w:type="dxa"/>
              </w:trPr>
              <w:tc>
                <w:tcPr>
                  <w:tcW w:w="268" w:type="pct"/>
                  <w:tcBorders>
                    <w:top w:val="single" w:sz="4" w:space="0" w:color="000000"/>
                    <w:left w:val="single" w:sz="4" w:space="0" w:color="000000"/>
                    <w:bottom w:val="single" w:sz="4" w:space="0" w:color="000000"/>
                    <w:right w:val="single" w:sz="4" w:space="0" w:color="000000"/>
                  </w:tcBorders>
                  <w:vAlign w:val="center"/>
                  <w:hideMark/>
                </w:tcPr>
                <w:p w14:paraId="19F87417" w14:textId="77777777" w:rsidR="00C12FAE" w:rsidRPr="005950A6" w:rsidRDefault="00C12FAE" w:rsidP="00C12FAE">
                  <w:pPr>
                    <w:ind w:left="1080"/>
                    <w:rPr>
                      <w:lang w:eastAsia="uk-UA"/>
                    </w:rPr>
                  </w:pPr>
                </w:p>
              </w:tc>
              <w:tc>
                <w:tcPr>
                  <w:tcW w:w="1575" w:type="pct"/>
                  <w:tcBorders>
                    <w:top w:val="single" w:sz="4" w:space="0" w:color="000000"/>
                    <w:left w:val="single" w:sz="4" w:space="0" w:color="000000"/>
                    <w:bottom w:val="single" w:sz="4" w:space="0" w:color="000000"/>
                    <w:right w:val="single" w:sz="4" w:space="0" w:color="000000"/>
                  </w:tcBorders>
                </w:tcPr>
                <w:p w14:paraId="6B8A5D9C" w14:textId="77777777" w:rsidR="00C12FAE" w:rsidRPr="005950A6" w:rsidRDefault="00C12FAE" w:rsidP="00C12FAE"/>
              </w:tc>
              <w:tc>
                <w:tcPr>
                  <w:tcW w:w="1559" w:type="pct"/>
                  <w:gridSpan w:val="2"/>
                  <w:tcBorders>
                    <w:top w:val="single" w:sz="4" w:space="0" w:color="000000"/>
                    <w:left w:val="single" w:sz="4" w:space="0" w:color="000000"/>
                    <w:bottom w:val="single" w:sz="4" w:space="0" w:color="000000"/>
                    <w:right w:val="single" w:sz="4" w:space="0" w:color="000000"/>
                  </w:tcBorders>
                  <w:vAlign w:val="center"/>
                  <w:hideMark/>
                </w:tcPr>
                <w:p w14:paraId="36361FE9" w14:textId="77777777" w:rsidR="00C12FAE" w:rsidRPr="005950A6" w:rsidRDefault="00C12FAE" w:rsidP="00C12FAE">
                  <w:pPr>
                    <w:rPr>
                      <w:color w:val="000000"/>
                      <w:lang w:eastAsia="uk-UA"/>
                    </w:rPr>
                  </w:pPr>
                  <w:r w:rsidRPr="005950A6">
                    <w:t>Вказати найменування виробника, його адресу та контактні номери телефонів</w:t>
                  </w:r>
                </w:p>
              </w:tc>
              <w:tc>
                <w:tcPr>
                  <w:tcW w:w="1598" w:type="pct"/>
                  <w:gridSpan w:val="2"/>
                  <w:tcBorders>
                    <w:top w:val="single" w:sz="4" w:space="0" w:color="000000"/>
                    <w:left w:val="single" w:sz="4" w:space="0" w:color="000000"/>
                    <w:bottom w:val="single" w:sz="4" w:space="0" w:color="000000"/>
                    <w:right w:val="single" w:sz="4" w:space="0" w:color="000000"/>
                  </w:tcBorders>
                </w:tcPr>
                <w:p w14:paraId="5572F965" w14:textId="77777777" w:rsidR="00C12FAE" w:rsidRPr="005950A6" w:rsidRDefault="00C12FAE" w:rsidP="00C12FAE">
                  <w:pPr>
                    <w:rPr>
                      <w:color w:val="000000"/>
                      <w:lang w:eastAsia="uk-UA"/>
                    </w:rPr>
                  </w:pPr>
                </w:p>
              </w:tc>
            </w:tr>
          </w:tbl>
          <w:p w14:paraId="5F7A35C9" w14:textId="77777777" w:rsidR="00C12FAE" w:rsidRPr="002658A8" w:rsidRDefault="00C12FAE" w:rsidP="00C12FAE">
            <w:pPr>
              <w:jc w:val="both"/>
              <w:rPr>
                <w:highlight w:val="yellow"/>
                <w:lang w:eastAsia="uk-UA"/>
              </w:rPr>
            </w:pPr>
            <w:r w:rsidRPr="005950A6">
              <w:rPr>
                <w:color w:val="000000"/>
                <w:lang w:eastAsia="uk-UA"/>
              </w:rPr>
              <w:t xml:space="preserve">1. Якість брикетів торф’яних, що будуть постачатися замовнику, повинна відповідати зольності, вологості, механічній міцності, теплоті згорання, розмірам, що вказані вище, повинна відповідати діючим ДСТУ 2042-92 "Брикети </w:t>
            </w:r>
            <w:r w:rsidRPr="00123AEC">
              <w:rPr>
                <w:color w:val="000000"/>
                <w:lang w:eastAsia="uk-UA"/>
              </w:rPr>
              <w:t xml:space="preserve">торф'яні на комунально-побутові потреби. Технічні умови", підтверджується наданням в складі тендерної пропозиції </w:t>
            </w:r>
            <w:r w:rsidRPr="00123AEC">
              <w:rPr>
                <w:lang w:eastAsia="uk-UA"/>
              </w:rPr>
              <w:t>наступних документів:</w:t>
            </w:r>
          </w:p>
          <w:p w14:paraId="6E6E5AE6" w14:textId="77777777" w:rsidR="00C12FAE" w:rsidRPr="00123AEC" w:rsidRDefault="00C12FAE" w:rsidP="00C12FAE">
            <w:pPr>
              <w:jc w:val="both"/>
              <w:rPr>
                <w:lang w:eastAsia="uk-UA"/>
              </w:rPr>
            </w:pPr>
            <w:r w:rsidRPr="00123AEC">
              <w:rPr>
                <w:lang w:eastAsia="uk-UA"/>
              </w:rPr>
              <w:t xml:space="preserve">-Відповідно до п. 5.1. </w:t>
            </w:r>
            <w:proofErr w:type="spellStart"/>
            <w:r w:rsidRPr="00123AEC">
              <w:rPr>
                <w:lang w:eastAsia="uk-UA"/>
              </w:rPr>
              <w:t>ДСТУ2042</w:t>
            </w:r>
            <w:proofErr w:type="spellEnd"/>
            <w:r w:rsidRPr="00123AEC">
              <w:rPr>
                <w:lang w:eastAsia="uk-UA"/>
              </w:rPr>
              <w:t xml:space="preserve">-92 Виробник гарантує відповідність торфобрикетів вимогам стандарту при дотримані споживачем умов транспортування та зберігання - про що надається документальне підтвердження. </w:t>
            </w:r>
          </w:p>
          <w:p w14:paraId="1AA22590" w14:textId="77777777" w:rsidR="00C12FAE" w:rsidRPr="00123AEC" w:rsidRDefault="00C12FAE" w:rsidP="00C12FAE">
            <w:pPr>
              <w:jc w:val="both"/>
              <w:rPr>
                <w:lang w:eastAsia="uk-UA"/>
              </w:rPr>
            </w:pPr>
            <w:r w:rsidRPr="00123AEC">
              <w:rPr>
                <w:lang w:eastAsia="uk-UA"/>
              </w:rPr>
              <w:t xml:space="preserve">- Відповідно до п. 5.2 Гарантійний термін зберігання – 12 місяців з моменту видачі документа про якість. На підтвердження, учасники у складі тендерної пропозиції надають копію документу про якість брикетів торф’яних (торфобрикетів) із зазначенням дати видачі, гарантійного строку зберігання,  якісних показників брикетів торф’яних (торфобрикетів) які вимагаються в розділі </w:t>
            </w:r>
            <w:r>
              <w:rPr>
                <w:lang w:eastAsia="uk-UA"/>
              </w:rPr>
              <w:t>І</w:t>
            </w:r>
            <w:r w:rsidRPr="00123AEC">
              <w:rPr>
                <w:lang w:eastAsia="uk-UA"/>
              </w:rPr>
              <w:t xml:space="preserve">ІІ Додатку </w:t>
            </w:r>
            <w:r>
              <w:rPr>
                <w:lang w:eastAsia="uk-UA"/>
              </w:rPr>
              <w:t>№ 1</w:t>
            </w:r>
            <w:r w:rsidRPr="00123AEC">
              <w:rPr>
                <w:lang w:eastAsia="uk-UA"/>
              </w:rPr>
              <w:t xml:space="preserve"> до тендерної документації. Документ про якість </w:t>
            </w:r>
            <w:r w:rsidRPr="00123AEC">
              <w:rPr>
                <w:lang w:eastAsia="uk-UA"/>
              </w:rPr>
              <w:lastRenderedPageBreak/>
              <w:t>торфобрикетів повинен бути виданий і оформлений відповідно до  пункту 2.1 ДСТУ 2042-92.</w:t>
            </w:r>
          </w:p>
          <w:p w14:paraId="5987D077" w14:textId="77777777" w:rsidR="00C12FAE" w:rsidRPr="00123AEC" w:rsidRDefault="00C12FAE" w:rsidP="00C12FAE">
            <w:pPr>
              <w:jc w:val="both"/>
              <w:rPr>
                <w:rFonts w:eastAsia="Arial"/>
                <w:color w:val="000000"/>
                <w:lang w:bidi="en-US"/>
              </w:rPr>
            </w:pPr>
            <w:r w:rsidRPr="00123AEC">
              <w:rPr>
                <w:lang w:eastAsia="uk-UA"/>
              </w:rPr>
              <w:t xml:space="preserve">2. На підтвердження відповідності пропонованих Брикетів торф’яних технічним, якісним та кількісні характеристикам предмета закупівлі надати заповнену Таблицю відповідності якісних, технологічних та фізико-механічних показників характеристик запропонованих товарів умовам документації (Таблиця 3). </w:t>
            </w:r>
            <w:r w:rsidRPr="00123AEC">
              <w:rPr>
                <w:rFonts w:eastAsia="Arial"/>
                <w:color w:val="000000"/>
                <w:lang w:bidi="en-US"/>
              </w:rPr>
              <w:t xml:space="preserve">Показники характеристик мають відповідати вимогам Замовника встановленим в Додатку </w:t>
            </w:r>
            <w:r>
              <w:rPr>
                <w:rFonts w:eastAsia="Arial"/>
                <w:color w:val="000000"/>
                <w:lang w:bidi="en-US"/>
              </w:rPr>
              <w:t xml:space="preserve">№ </w:t>
            </w:r>
            <w:r w:rsidRPr="00123AEC">
              <w:rPr>
                <w:rFonts w:eastAsia="Arial"/>
                <w:color w:val="000000"/>
                <w:lang w:bidi="en-US"/>
              </w:rPr>
              <w:t>3 до тендерної документації та відображати показники з наданих учасником документів про якість (сертифікатів та/або паспортів якості та/або інші документи). Таблиця відповідності повинна містити чіткі та конкретні характеристики без використання "не більше" "не менше" "від" "до" та діапазонних значень, наприклад "1-10";</w:t>
            </w:r>
          </w:p>
          <w:p w14:paraId="4A554630"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123AEC">
              <w:rPr>
                <w:color w:val="000000"/>
                <w:lang w:eastAsia="uk-UA"/>
              </w:rPr>
              <w:t xml:space="preserve">3. </w:t>
            </w:r>
            <w:r w:rsidRPr="00123AEC">
              <w:t>Послуги, які обов’язково надає учасник та включає в ціну товару:</w:t>
            </w:r>
          </w:p>
          <w:p w14:paraId="44727AED" w14:textId="77777777" w:rsidR="00C12FAE" w:rsidRPr="005950A6" w:rsidRDefault="00C12FAE" w:rsidP="00C12FAE">
            <w:pPr>
              <w:adjustRightInd w:val="0"/>
              <w:jc w:val="both"/>
            </w:pPr>
            <w:r w:rsidRPr="005950A6">
              <w:t xml:space="preserve">- доставка </w:t>
            </w:r>
            <w:r w:rsidRPr="005950A6">
              <w:rPr>
                <w:color w:val="000000"/>
                <w:lang w:eastAsia="uk-UA"/>
              </w:rPr>
              <w:t>брикетів торф’яних</w:t>
            </w:r>
            <w:r w:rsidRPr="005950A6">
              <w:t xml:space="preserve"> здійснюється </w:t>
            </w:r>
            <w:r w:rsidRPr="005950A6">
              <w:rPr>
                <w:bCs/>
                <w:color w:val="000000"/>
              </w:rPr>
              <w:t xml:space="preserve">дрібними партіями, </w:t>
            </w:r>
            <w:r w:rsidRPr="005950A6">
              <w:t xml:space="preserve">за адресою - </w:t>
            </w:r>
            <w:r w:rsidRPr="005950A6">
              <w:rPr>
                <w:bCs/>
                <w:color w:val="000000"/>
              </w:rPr>
              <w:t xml:space="preserve"> згідно заявки Замовника</w:t>
            </w:r>
            <w:r w:rsidRPr="005950A6">
              <w:t>.</w:t>
            </w:r>
          </w:p>
          <w:p w14:paraId="76E2A79E"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4</w:t>
            </w:r>
            <w:r w:rsidRPr="005950A6">
              <w:t>. Загальні умови поставки товарів:</w:t>
            </w:r>
          </w:p>
          <w:p w14:paraId="70454A36" w14:textId="77777777" w:rsidR="00C12FAE" w:rsidRPr="005950A6" w:rsidRDefault="00C12FAE" w:rsidP="00C12FAE">
            <w:pPr>
              <w:adjustRightInd w:val="0"/>
              <w:jc w:val="both"/>
              <w:rPr>
                <w:b/>
                <w:bCs/>
                <w:color w:val="000000"/>
              </w:rPr>
            </w:pPr>
            <w:r w:rsidRPr="005950A6">
              <w:t>-  строки поставки – до 31.11.2025 р.;</w:t>
            </w:r>
          </w:p>
          <w:p w14:paraId="2D3CF686"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5950A6">
              <w:t>- поставка здійснюється партіями, в залежності від фактичної потреби замовника</w:t>
            </w:r>
            <w:r w:rsidRPr="005950A6">
              <w:rPr>
                <w:color w:val="000000"/>
                <w:lang w:eastAsia="uk-UA"/>
              </w:rPr>
              <w:t xml:space="preserve">. </w:t>
            </w:r>
          </w:p>
          <w:p w14:paraId="16CA44BB"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t>5</w:t>
            </w:r>
            <w:r w:rsidRPr="005950A6">
              <w:t xml:space="preserve">. </w:t>
            </w:r>
            <w:r w:rsidRPr="005950A6">
              <w:rPr>
                <w:color w:val="000000"/>
                <w:lang w:eastAsia="uk-UA"/>
              </w:rPr>
              <w:t xml:space="preserve">Зважування  здійснюється учасником за власний рахунок на сертифікованих і повірених вагах та в присутності представника Замовника. </w:t>
            </w:r>
            <w:r w:rsidRPr="005950A6">
              <w:t>Приймання Товару за кількістю і якістю здійснюється представником замовника.</w:t>
            </w:r>
          </w:p>
          <w:p w14:paraId="68BB6970" w14:textId="77777777" w:rsidR="00C12FAE" w:rsidRPr="005950A6" w:rsidRDefault="00C12FAE" w:rsidP="00C12FAE">
            <w:pPr>
              <w:jc w:val="both"/>
              <w:rPr>
                <w:lang w:eastAsia="uk-UA"/>
              </w:rPr>
            </w:pPr>
            <w:r>
              <w:rPr>
                <w:color w:val="000000"/>
                <w:lang w:eastAsia="uk-UA"/>
              </w:rPr>
              <w:t>6</w:t>
            </w:r>
            <w:r w:rsidRPr="005950A6">
              <w:rPr>
                <w:color w:val="000000"/>
                <w:lang w:eastAsia="uk-UA"/>
              </w:rPr>
              <w:t>. Відвантаження брикетів торф’яних повинно проводитися зі складу постачальника чи виробника у тарі, а саме мішках типу «Біг-</w:t>
            </w:r>
            <w:proofErr w:type="spellStart"/>
            <w:r w:rsidRPr="005950A6">
              <w:rPr>
                <w:color w:val="000000"/>
                <w:lang w:eastAsia="uk-UA"/>
              </w:rPr>
              <w:t>Бег</w:t>
            </w:r>
            <w:proofErr w:type="spellEnd"/>
            <w:r w:rsidRPr="005950A6">
              <w:rPr>
                <w:color w:val="000000"/>
                <w:lang w:eastAsia="uk-UA"/>
              </w:rPr>
              <w:t>» чи термоплівці чи іншого типу фасуванні. Учасник у складі пропозиції повинен надати документи, що підтверджують якість тари, у яку виробник фасує брикети торф’яні.</w:t>
            </w:r>
          </w:p>
          <w:p w14:paraId="78C8CDAB" w14:textId="77777777" w:rsidR="00C12FAE" w:rsidRPr="005950A6" w:rsidRDefault="00C12FAE" w:rsidP="00C12FAE">
            <w:pPr>
              <w:jc w:val="both"/>
              <w:rPr>
                <w:lang w:eastAsia="uk-UA"/>
              </w:rPr>
            </w:pPr>
            <w:r>
              <w:rPr>
                <w:color w:val="000000"/>
                <w:lang w:eastAsia="uk-UA"/>
              </w:rPr>
              <w:t>7</w:t>
            </w:r>
            <w:r w:rsidRPr="005950A6">
              <w:rPr>
                <w:color w:val="000000"/>
                <w:lang w:eastAsia="uk-UA"/>
              </w:rPr>
              <w:t>. На кожну партію брикетів торф’яних при поставці учасник зобов’язаний надавати документ про якість брикетів торф’яних, встановленої форми відповідно до діючого державного стандарту ДСТУ 2042-92 "Брикети торф'яні на комунально-побутові потреби. Технічні умови", а  саме сертифікат якості та паспорт про якість торф’яної продукції</w:t>
            </w:r>
            <w:r>
              <w:rPr>
                <w:color w:val="000000"/>
                <w:lang w:eastAsia="uk-UA"/>
              </w:rPr>
              <w:t>.</w:t>
            </w:r>
          </w:p>
          <w:p w14:paraId="4A870D1C" w14:textId="77777777" w:rsidR="00C12FAE" w:rsidRPr="005950A6" w:rsidRDefault="00C12FAE" w:rsidP="00C12FAE">
            <w:pPr>
              <w:tabs>
                <w:tab w:val="left" w:pos="916"/>
                <w:tab w:val="left" w:pos="1832"/>
                <w:tab w:val="left" w:pos="2748"/>
                <w:tab w:val="left" w:pos="3664"/>
                <w:tab w:val="left" w:pos="4580"/>
                <w:tab w:val="left" w:pos="5496"/>
                <w:tab w:val="left" w:pos="5761"/>
                <w:tab w:val="left" w:pos="6413"/>
                <w:tab w:val="left" w:pos="7328"/>
                <w:tab w:val="left" w:pos="8245"/>
                <w:tab w:val="left" w:pos="9161"/>
                <w:tab w:val="left" w:pos="10077"/>
                <w:tab w:val="left" w:pos="10993"/>
                <w:tab w:val="left" w:pos="11909"/>
                <w:tab w:val="left" w:pos="12826"/>
                <w:tab w:val="left" w:pos="13741"/>
                <w:tab w:val="left" w:pos="14658"/>
              </w:tabs>
              <w:jc w:val="both"/>
              <w:rPr>
                <w:lang w:eastAsia="uk-UA"/>
              </w:rPr>
            </w:pPr>
            <w:r>
              <w:rPr>
                <w:color w:val="000000"/>
                <w:lang w:eastAsia="uk-UA"/>
              </w:rPr>
              <w:t>8</w:t>
            </w:r>
            <w:r w:rsidRPr="005950A6">
              <w:rPr>
                <w:color w:val="000000"/>
                <w:lang w:eastAsia="uk-UA"/>
              </w:rPr>
              <w:t xml:space="preserve">. Учасник повинен забезпечити комплекс заходів, що унеможливлять попадання у товар різних домішок, в тому числі ґрунту, каміння, сміття, а також інших речовин, що негативно впливають на технічні і якісні характеристики товару про що учасником повинен бути складений відповідний </w:t>
            </w:r>
            <w:r w:rsidRPr="005950A6">
              <w:rPr>
                <w:bCs/>
                <w:color w:val="000000"/>
                <w:lang w:eastAsia="uk-UA"/>
              </w:rPr>
              <w:t>гарантійний лист</w:t>
            </w:r>
            <w:r w:rsidRPr="005950A6">
              <w:rPr>
                <w:color w:val="000000"/>
                <w:lang w:eastAsia="uk-UA"/>
              </w:rPr>
              <w:t xml:space="preserve"> та наданий у складі пропозиції.</w:t>
            </w:r>
          </w:p>
          <w:p w14:paraId="3A0ECBE8" w14:textId="77777777" w:rsidR="00C12FAE" w:rsidRPr="005950A6" w:rsidRDefault="00C12FAE" w:rsidP="00C12F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rPr>
            </w:pPr>
            <w:r w:rsidRPr="005950A6">
              <w:rPr>
                <w:b/>
                <w:i/>
              </w:rPr>
              <w:t>Примітки: *</w:t>
            </w:r>
            <w:r w:rsidRPr="005950A6">
              <w:rPr>
                <w:i/>
              </w:rPr>
              <w:t xml:space="preserve">всі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слід читати як «або еквівалент». </w:t>
            </w:r>
          </w:p>
          <w:p w14:paraId="64B149DD" w14:textId="77777777" w:rsidR="00C12FAE" w:rsidRPr="005950A6" w:rsidRDefault="00C12FAE" w:rsidP="00C12FAE">
            <w:pPr>
              <w:tabs>
                <w:tab w:val="left" w:pos="0"/>
              </w:tabs>
              <w:ind w:firstLine="567"/>
              <w:jc w:val="both"/>
              <w:rPr>
                <w:lang w:eastAsia="uk-UA"/>
              </w:rPr>
            </w:pPr>
            <w:r w:rsidRPr="005950A6">
              <w:rPr>
                <w:i/>
                <w:iCs/>
                <w:color w:val="000000"/>
                <w:lang w:eastAsia="uk-UA"/>
              </w:rPr>
              <w:t xml:space="preserve">Учасником може бути запропоновано товар, що є еквівалентом товару, </w:t>
            </w:r>
            <w:proofErr w:type="spellStart"/>
            <w:r w:rsidRPr="005950A6">
              <w:rPr>
                <w:i/>
                <w:iCs/>
                <w:color w:val="000000"/>
                <w:lang w:eastAsia="uk-UA"/>
              </w:rPr>
              <w:t>зазначего</w:t>
            </w:r>
            <w:proofErr w:type="spellEnd"/>
            <w:r w:rsidRPr="005950A6">
              <w:rPr>
                <w:i/>
                <w:iCs/>
                <w:color w:val="000000"/>
                <w:lang w:eastAsia="uk-UA"/>
              </w:rPr>
              <w:t xml:space="preserve"> в частині 2 даного додатку, технічні та якісні характеристики якого відповідають вимогам, встановленим тендерною документацією. Еквівалентність товару, що пропонується учасником, повинна бути документально підтверджена наданням у складі пропозиції учасником відповідного документу (довідки, листа) від органу, уповноваженого на сертифікацію брикету відповідно до ДСТУ 2042-92 "Брикети торф'яні на комунально-побутові потреби. Технічні умови", що свідчить про еквівалентність брикетам торф’яним), компетентність якого підтверджена шляхом акредитації або іншим способом, визначеним законодавством (документ, що засвідчує акредитацію чи інший документ по компетентності (свідоцтво чи інше)  уповноваженого органу, який має право надавати такі документи, учасник повинен надати у складі тендерної пропозиції).</w:t>
            </w:r>
          </w:p>
          <w:p w14:paraId="006B812D" w14:textId="77777777" w:rsidR="00C12FAE" w:rsidRPr="005950A6" w:rsidRDefault="00C12FAE" w:rsidP="00C12FAE">
            <w:pPr>
              <w:tabs>
                <w:tab w:val="left" w:pos="5985"/>
                <w:tab w:val="left" w:pos="7350"/>
              </w:tabs>
              <w:jc w:val="center"/>
              <w:rPr>
                <w:b/>
                <w:bCs/>
                <w:color w:val="000000"/>
                <w:lang w:eastAsia="uk-UA"/>
              </w:rPr>
            </w:pPr>
            <w:r w:rsidRPr="005950A6">
              <w:rPr>
                <w:lang w:eastAsia="uk-UA"/>
              </w:rPr>
              <w:t> </w:t>
            </w:r>
            <w:r w:rsidRPr="005950A6">
              <w:rPr>
                <w:rFonts w:eastAsia="SimSun"/>
                <w:b/>
                <w:i/>
              </w:rPr>
              <w:t>Перелік закладів освіти в які здійснюється доставка товару, що є предметом закупівлі</w:t>
            </w:r>
          </w:p>
          <w:tbl>
            <w:tblPr>
              <w:tblpPr w:leftFromText="180" w:rightFromText="180" w:vertAnchor="text" w:horzAnchor="margin" w:tblpXSpec="center" w:tblpY="242"/>
              <w:tblW w:w="7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6"/>
              <w:gridCol w:w="1370"/>
              <w:gridCol w:w="2793"/>
              <w:gridCol w:w="938"/>
              <w:gridCol w:w="938"/>
              <w:gridCol w:w="1030"/>
            </w:tblGrid>
            <w:tr w:rsidR="00C12FAE" w:rsidRPr="005950A6" w14:paraId="4AF8866B" w14:textId="77777777" w:rsidTr="00C12FAE">
              <w:tblPrEx>
                <w:tblCellMar>
                  <w:top w:w="0" w:type="dxa"/>
                  <w:bottom w:w="0" w:type="dxa"/>
                </w:tblCellMar>
              </w:tblPrEx>
              <w:trPr>
                <w:trHeight w:val="520"/>
              </w:trPr>
              <w:tc>
                <w:tcPr>
                  <w:tcW w:w="464" w:type="dxa"/>
                  <w:vAlign w:val="center"/>
                </w:tcPr>
                <w:p w14:paraId="37473F50" w14:textId="77777777" w:rsidR="00C12FAE" w:rsidRPr="005950A6" w:rsidRDefault="00C12FAE" w:rsidP="00C12FAE">
                  <w:pPr>
                    <w:spacing w:line="23" w:lineRule="atLeast"/>
                    <w:ind w:hanging="3"/>
                    <w:jc w:val="center"/>
                    <w:rPr>
                      <w:b/>
                      <w:bCs/>
                      <w:i/>
                      <w:sz w:val="18"/>
                      <w:szCs w:val="18"/>
                    </w:rPr>
                  </w:pPr>
                  <w:r w:rsidRPr="005950A6">
                    <w:rPr>
                      <w:b/>
                      <w:bCs/>
                      <w:i/>
                      <w:sz w:val="18"/>
                      <w:szCs w:val="18"/>
                    </w:rPr>
                    <w:t>№ п/п</w:t>
                  </w:r>
                </w:p>
              </w:tc>
              <w:tc>
                <w:tcPr>
                  <w:tcW w:w="1516" w:type="dxa"/>
                  <w:vAlign w:val="center"/>
                </w:tcPr>
                <w:p w14:paraId="4354C119" w14:textId="77777777" w:rsidR="00C12FAE" w:rsidRPr="005950A6" w:rsidRDefault="00C12FAE" w:rsidP="00C12FAE">
                  <w:pPr>
                    <w:spacing w:line="23" w:lineRule="atLeast"/>
                    <w:jc w:val="center"/>
                    <w:rPr>
                      <w:b/>
                      <w:bCs/>
                      <w:i/>
                      <w:sz w:val="18"/>
                      <w:szCs w:val="18"/>
                    </w:rPr>
                  </w:pPr>
                  <w:r w:rsidRPr="005950A6">
                    <w:rPr>
                      <w:b/>
                      <w:bCs/>
                      <w:i/>
                      <w:sz w:val="18"/>
                      <w:szCs w:val="18"/>
                    </w:rPr>
                    <w:t>Навчальні заклади</w:t>
                  </w:r>
                </w:p>
              </w:tc>
              <w:tc>
                <w:tcPr>
                  <w:tcW w:w="3118" w:type="dxa"/>
                  <w:vAlign w:val="center"/>
                </w:tcPr>
                <w:p w14:paraId="2580A3A4" w14:textId="77777777" w:rsidR="00C12FAE" w:rsidRPr="005950A6" w:rsidRDefault="00C12FAE" w:rsidP="00C12FAE">
                  <w:pPr>
                    <w:spacing w:line="23" w:lineRule="atLeast"/>
                    <w:jc w:val="center"/>
                    <w:rPr>
                      <w:b/>
                      <w:bCs/>
                      <w:i/>
                      <w:sz w:val="18"/>
                      <w:szCs w:val="18"/>
                    </w:rPr>
                  </w:pPr>
                  <w:r w:rsidRPr="005950A6">
                    <w:rPr>
                      <w:b/>
                      <w:bCs/>
                      <w:i/>
                      <w:sz w:val="18"/>
                      <w:szCs w:val="18"/>
                    </w:rPr>
                    <w:t>Адреса навчальних закладів</w:t>
                  </w:r>
                </w:p>
              </w:tc>
              <w:tc>
                <w:tcPr>
                  <w:tcW w:w="1029" w:type="dxa"/>
                  <w:vAlign w:val="center"/>
                </w:tcPr>
                <w:p w14:paraId="53128FF6" w14:textId="77777777" w:rsidR="00C12FAE" w:rsidRPr="005950A6" w:rsidRDefault="00C12FAE" w:rsidP="00C12FAE">
                  <w:pPr>
                    <w:jc w:val="center"/>
                    <w:rPr>
                      <w:b/>
                      <w:sz w:val="18"/>
                      <w:szCs w:val="18"/>
                    </w:rPr>
                  </w:pPr>
                  <w:r w:rsidRPr="005950A6">
                    <w:rPr>
                      <w:b/>
                      <w:sz w:val="18"/>
                      <w:szCs w:val="18"/>
                    </w:rPr>
                    <w:t xml:space="preserve">Загальна кількість, </w:t>
                  </w:r>
                </w:p>
                <w:p w14:paraId="0A29B1DA" w14:textId="77777777" w:rsidR="00C12FAE" w:rsidRPr="005950A6" w:rsidRDefault="00C12FAE" w:rsidP="00C12FAE">
                  <w:pPr>
                    <w:spacing w:line="23" w:lineRule="atLeast"/>
                    <w:jc w:val="center"/>
                    <w:rPr>
                      <w:bCs/>
                      <w:sz w:val="18"/>
                      <w:szCs w:val="18"/>
                      <w:lang w:eastAsia="uk-UA"/>
                    </w:rPr>
                  </w:pPr>
                  <w:proofErr w:type="spellStart"/>
                  <w:r w:rsidRPr="005950A6">
                    <w:rPr>
                      <w:b/>
                      <w:color w:val="000000"/>
                      <w:sz w:val="18"/>
                      <w:szCs w:val="18"/>
                      <w:lang w:eastAsia="uk-UA"/>
                    </w:rPr>
                    <w:t>Г2</w:t>
                  </w:r>
                  <w:proofErr w:type="spellEnd"/>
                  <w:r w:rsidRPr="005950A6">
                    <w:rPr>
                      <w:b/>
                      <w:color w:val="000000"/>
                      <w:sz w:val="18"/>
                      <w:szCs w:val="18"/>
                      <w:lang w:eastAsia="uk-UA"/>
                    </w:rPr>
                    <w:t xml:space="preserve"> 13-</w:t>
                  </w:r>
                  <w:r w:rsidRPr="005950A6">
                    <w:rPr>
                      <w:b/>
                      <w:color w:val="000000"/>
                      <w:sz w:val="18"/>
                      <w:szCs w:val="18"/>
                      <w:lang w:eastAsia="uk-UA"/>
                    </w:rPr>
                    <w:lastRenderedPageBreak/>
                    <w:t>100</w:t>
                  </w:r>
                  <w:r w:rsidRPr="005950A6">
                    <w:rPr>
                      <w:b/>
                      <w:sz w:val="18"/>
                      <w:szCs w:val="18"/>
                      <w:lang w:eastAsia="ar-SA"/>
                    </w:rPr>
                    <w:t>, т.</w:t>
                  </w:r>
                </w:p>
              </w:tc>
              <w:tc>
                <w:tcPr>
                  <w:tcW w:w="1029" w:type="dxa"/>
                </w:tcPr>
                <w:p w14:paraId="7C98B7BB" w14:textId="77777777" w:rsidR="00C12FAE" w:rsidRPr="005950A6" w:rsidRDefault="00C12FAE" w:rsidP="00C12FAE">
                  <w:pPr>
                    <w:jc w:val="center"/>
                    <w:rPr>
                      <w:b/>
                      <w:sz w:val="18"/>
                      <w:szCs w:val="18"/>
                    </w:rPr>
                  </w:pPr>
                  <w:r w:rsidRPr="005950A6">
                    <w:rPr>
                      <w:b/>
                      <w:sz w:val="18"/>
                      <w:szCs w:val="18"/>
                    </w:rPr>
                    <w:lastRenderedPageBreak/>
                    <w:t xml:space="preserve">Загальна кількість, </w:t>
                  </w:r>
                </w:p>
                <w:p w14:paraId="09CD8257" w14:textId="77777777" w:rsidR="00C12FAE" w:rsidRPr="005950A6" w:rsidRDefault="00C12FAE" w:rsidP="00C12FAE">
                  <w:pPr>
                    <w:jc w:val="center"/>
                    <w:rPr>
                      <w:b/>
                      <w:sz w:val="18"/>
                      <w:szCs w:val="18"/>
                    </w:rPr>
                  </w:pPr>
                  <w:proofErr w:type="spellStart"/>
                  <w:r w:rsidRPr="005950A6">
                    <w:rPr>
                      <w:b/>
                      <w:color w:val="000000"/>
                      <w:sz w:val="18"/>
                      <w:szCs w:val="18"/>
                      <w:lang w:eastAsia="uk-UA"/>
                    </w:rPr>
                    <w:t>ДГ</w:t>
                  </w:r>
                  <w:proofErr w:type="spellEnd"/>
                  <w:r w:rsidRPr="005950A6">
                    <w:rPr>
                      <w:b/>
                      <w:color w:val="000000"/>
                      <w:sz w:val="18"/>
                      <w:szCs w:val="18"/>
                      <w:lang w:eastAsia="uk-UA"/>
                    </w:rPr>
                    <w:t xml:space="preserve"> 25-</w:t>
                  </w:r>
                  <w:r w:rsidRPr="005950A6">
                    <w:rPr>
                      <w:b/>
                      <w:color w:val="000000"/>
                      <w:sz w:val="18"/>
                      <w:szCs w:val="18"/>
                      <w:lang w:eastAsia="uk-UA"/>
                    </w:rPr>
                    <w:lastRenderedPageBreak/>
                    <w:t>50</w:t>
                  </w:r>
                  <w:r w:rsidRPr="005950A6">
                    <w:rPr>
                      <w:b/>
                      <w:sz w:val="18"/>
                      <w:szCs w:val="18"/>
                      <w:lang w:eastAsia="ar-SA"/>
                    </w:rPr>
                    <w:t>, т.</w:t>
                  </w:r>
                </w:p>
              </w:tc>
              <w:tc>
                <w:tcPr>
                  <w:tcW w:w="236" w:type="dxa"/>
                </w:tcPr>
                <w:p w14:paraId="2C0DEB65" w14:textId="77777777" w:rsidR="00C12FAE" w:rsidRPr="005950A6" w:rsidRDefault="00C12FAE" w:rsidP="00C12FAE">
                  <w:pPr>
                    <w:jc w:val="center"/>
                    <w:rPr>
                      <w:b/>
                      <w:color w:val="000000"/>
                      <w:sz w:val="18"/>
                      <w:szCs w:val="18"/>
                      <w:lang w:eastAsia="uk-UA"/>
                    </w:rPr>
                  </w:pPr>
                  <w:r w:rsidRPr="005950A6">
                    <w:rPr>
                      <w:b/>
                      <w:color w:val="000000"/>
                      <w:sz w:val="18"/>
                      <w:szCs w:val="18"/>
                      <w:lang w:eastAsia="uk-UA"/>
                    </w:rPr>
                    <w:lastRenderedPageBreak/>
                    <w:t>Брикет</w:t>
                  </w:r>
                </w:p>
                <w:p w14:paraId="2D0C467A" w14:textId="77777777" w:rsidR="00C12FAE" w:rsidRPr="005950A6" w:rsidRDefault="00C12FAE" w:rsidP="00C12FAE">
                  <w:pPr>
                    <w:jc w:val="center"/>
                    <w:rPr>
                      <w:b/>
                      <w:sz w:val="18"/>
                      <w:szCs w:val="18"/>
                    </w:rPr>
                  </w:pPr>
                  <w:r w:rsidRPr="005950A6">
                    <w:rPr>
                      <w:b/>
                      <w:color w:val="000000"/>
                      <w:sz w:val="18"/>
                      <w:szCs w:val="18"/>
                      <w:lang w:eastAsia="uk-UA"/>
                    </w:rPr>
                    <w:t>торф’яний, т. </w:t>
                  </w:r>
                </w:p>
              </w:tc>
            </w:tr>
            <w:tr w:rsidR="00C12FAE" w:rsidRPr="005950A6" w14:paraId="3C5AD7D7" w14:textId="77777777" w:rsidTr="00C12FAE">
              <w:tblPrEx>
                <w:tblCellMar>
                  <w:top w:w="0" w:type="dxa"/>
                  <w:bottom w:w="0" w:type="dxa"/>
                </w:tblCellMar>
              </w:tblPrEx>
              <w:trPr>
                <w:trHeight w:val="315"/>
              </w:trPr>
              <w:tc>
                <w:tcPr>
                  <w:tcW w:w="464" w:type="dxa"/>
                  <w:shd w:val="clear" w:color="auto" w:fill="FFFFFF"/>
                </w:tcPr>
                <w:p w14:paraId="3B499761" w14:textId="77777777" w:rsidR="00C12FAE" w:rsidRPr="005950A6" w:rsidRDefault="00C12FAE" w:rsidP="00C12FAE">
                  <w:pPr>
                    <w:rPr>
                      <w:sz w:val="18"/>
                      <w:szCs w:val="18"/>
                    </w:rPr>
                  </w:pPr>
                  <w:r w:rsidRPr="005950A6">
                    <w:rPr>
                      <w:sz w:val="18"/>
                      <w:szCs w:val="18"/>
                    </w:rPr>
                    <w:t>1.</w:t>
                  </w:r>
                </w:p>
              </w:tc>
              <w:tc>
                <w:tcPr>
                  <w:tcW w:w="1516" w:type="dxa"/>
                  <w:shd w:val="clear" w:color="auto" w:fill="FFFFFF"/>
                  <w:noWrap/>
                  <w:vAlign w:val="center"/>
                </w:tcPr>
                <w:p w14:paraId="11413C48" w14:textId="77777777" w:rsidR="00C12FAE" w:rsidRPr="005950A6" w:rsidRDefault="00C12FAE" w:rsidP="00C12FAE">
                  <w:pPr>
                    <w:rPr>
                      <w:sz w:val="18"/>
                      <w:szCs w:val="18"/>
                    </w:rPr>
                  </w:pPr>
                  <w:r w:rsidRPr="005950A6">
                    <w:rPr>
                      <w:sz w:val="18"/>
                      <w:szCs w:val="18"/>
                    </w:rPr>
                    <w:t>Белзький опорний заклад загальної середньої освіти І-ІІІ ступенів</w:t>
                  </w:r>
                </w:p>
              </w:tc>
              <w:tc>
                <w:tcPr>
                  <w:tcW w:w="3118" w:type="dxa"/>
                  <w:shd w:val="clear" w:color="auto" w:fill="FFFFFF"/>
                  <w:noWrap/>
                  <w:vAlign w:val="center"/>
                </w:tcPr>
                <w:p w14:paraId="0EB25A0B" w14:textId="77777777" w:rsidR="00C12FAE" w:rsidRPr="005950A6" w:rsidRDefault="00C12FAE" w:rsidP="00C12FAE">
                  <w:pPr>
                    <w:rPr>
                      <w:sz w:val="18"/>
                      <w:szCs w:val="18"/>
                    </w:rPr>
                  </w:pPr>
                  <w:r w:rsidRPr="005950A6">
                    <w:rPr>
                      <w:sz w:val="18"/>
                      <w:szCs w:val="18"/>
                    </w:rPr>
                    <w:t xml:space="preserve">Україна, Львівська область, Шептицький район, м. Белз, пл. України, </w:t>
                  </w:r>
                  <w:proofErr w:type="spellStart"/>
                  <w:r w:rsidRPr="005950A6">
                    <w:rPr>
                      <w:sz w:val="18"/>
                      <w:szCs w:val="18"/>
                    </w:rPr>
                    <w:t>26а</w:t>
                  </w:r>
                  <w:proofErr w:type="spellEnd"/>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B352133" w14:textId="77777777" w:rsidR="00C12FAE" w:rsidRPr="005950A6" w:rsidRDefault="00C12FAE" w:rsidP="00C12FAE">
                  <w:pPr>
                    <w:jc w:val="center"/>
                    <w:rPr>
                      <w:sz w:val="18"/>
                      <w:szCs w:val="18"/>
                    </w:rPr>
                  </w:pPr>
                  <w:r>
                    <w:rPr>
                      <w:sz w:val="18"/>
                      <w:szCs w:val="18"/>
                    </w:rPr>
                    <w:t>25,0</w:t>
                  </w:r>
                </w:p>
              </w:tc>
              <w:tc>
                <w:tcPr>
                  <w:tcW w:w="1029" w:type="dxa"/>
                  <w:shd w:val="clear" w:color="auto" w:fill="FFFFFF"/>
                  <w:vAlign w:val="center"/>
                </w:tcPr>
                <w:p w14:paraId="70478D1F" w14:textId="77777777" w:rsidR="00C12FAE" w:rsidRPr="005950A6" w:rsidRDefault="00C12FAE" w:rsidP="00C12FAE">
                  <w:pPr>
                    <w:jc w:val="center"/>
                    <w:rPr>
                      <w:sz w:val="18"/>
                      <w:szCs w:val="18"/>
                    </w:rPr>
                  </w:pPr>
                </w:p>
              </w:tc>
              <w:tc>
                <w:tcPr>
                  <w:tcW w:w="236" w:type="dxa"/>
                  <w:shd w:val="clear" w:color="auto" w:fill="FFFFFF"/>
                  <w:vAlign w:val="center"/>
                </w:tcPr>
                <w:p w14:paraId="03FDD82D" w14:textId="77777777" w:rsidR="00C12FAE" w:rsidRPr="005950A6" w:rsidRDefault="00C12FAE" w:rsidP="00C12FAE">
                  <w:pPr>
                    <w:jc w:val="center"/>
                    <w:rPr>
                      <w:sz w:val="18"/>
                      <w:szCs w:val="18"/>
                    </w:rPr>
                  </w:pPr>
                </w:p>
              </w:tc>
            </w:tr>
            <w:tr w:rsidR="00C12FAE" w:rsidRPr="005950A6" w14:paraId="315B5B2C" w14:textId="77777777" w:rsidTr="00C12FAE">
              <w:tblPrEx>
                <w:tblCellMar>
                  <w:top w:w="0" w:type="dxa"/>
                  <w:bottom w:w="0" w:type="dxa"/>
                </w:tblCellMar>
              </w:tblPrEx>
              <w:trPr>
                <w:trHeight w:val="330"/>
              </w:trPr>
              <w:tc>
                <w:tcPr>
                  <w:tcW w:w="464" w:type="dxa"/>
                  <w:shd w:val="clear" w:color="auto" w:fill="FFFFFF"/>
                </w:tcPr>
                <w:p w14:paraId="0417345E" w14:textId="77777777" w:rsidR="00C12FAE" w:rsidRPr="005950A6" w:rsidRDefault="00C12FAE" w:rsidP="00C12FAE">
                  <w:pPr>
                    <w:rPr>
                      <w:sz w:val="18"/>
                      <w:szCs w:val="18"/>
                    </w:rPr>
                  </w:pPr>
                  <w:r w:rsidRPr="005950A6">
                    <w:rPr>
                      <w:sz w:val="18"/>
                      <w:szCs w:val="18"/>
                    </w:rPr>
                    <w:t>2.</w:t>
                  </w:r>
                </w:p>
              </w:tc>
              <w:tc>
                <w:tcPr>
                  <w:tcW w:w="1516" w:type="dxa"/>
                  <w:shd w:val="clear" w:color="auto" w:fill="FFFFFF"/>
                  <w:noWrap/>
                  <w:vAlign w:val="center"/>
                </w:tcPr>
                <w:p w14:paraId="0940A4C9" w14:textId="77777777" w:rsidR="00C12FAE" w:rsidRPr="005950A6" w:rsidRDefault="00C12FAE" w:rsidP="00C12FAE">
                  <w:pPr>
                    <w:rPr>
                      <w:sz w:val="18"/>
                      <w:szCs w:val="18"/>
                    </w:rPr>
                  </w:pPr>
                  <w:r w:rsidRPr="005950A6">
                    <w:rPr>
                      <w:sz w:val="18"/>
                      <w:szCs w:val="18"/>
                    </w:rPr>
                    <w:t xml:space="preserve">Ванівська гімназія </w:t>
                  </w:r>
                </w:p>
              </w:tc>
              <w:tc>
                <w:tcPr>
                  <w:tcW w:w="3118" w:type="dxa"/>
                  <w:shd w:val="clear" w:color="auto" w:fill="FFFFFF"/>
                  <w:noWrap/>
                  <w:vAlign w:val="center"/>
                </w:tcPr>
                <w:p w14:paraId="0FFE7410" w14:textId="77777777" w:rsidR="00C12FAE" w:rsidRPr="005950A6" w:rsidRDefault="00C12FAE" w:rsidP="00C12FAE">
                  <w:pPr>
                    <w:rPr>
                      <w:sz w:val="18"/>
                      <w:szCs w:val="18"/>
                    </w:rPr>
                  </w:pPr>
                  <w:r w:rsidRPr="005950A6">
                    <w:rPr>
                      <w:sz w:val="18"/>
                      <w:szCs w:val="18"/>
                    </w:rPr>
                    <w:t xml:space="preserve">Україна, Львівська область, </w:t>
                  </w:r>
                  <w:r w:rsidRPr="005950A6">
                    <w:t xml:space="preserve"> </w:t>
                  </w:r>
                  <w:r w:rsidRPr="005950A6">
                    <w:rPr>
                      <w:sz w:val="18"/>
                      <w:szCs w:val="18"/>
                    </w:rPr>
                    <w:t>Шептицький район, с. Ванів, вул. т. Шевченка, 26</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FB73067" w14:textId="77777777" w:rsidR="00C12FAE" w:rsidRPr="005950A6" w:rsidRDefault="00C12FAE" w:rsidP="00C12FAE">
                  <w:pPr>
                    <w:jc w:val="center"/>
                    <w:rPr>
                      <w:sz w:val="18"/>
                      <w:szCs w:val="18"/>
                    </w:rPr>
                  </w:pPr>
                  <w:r>
                    <w:rPr>
                      <w:sz w:val="18"/>
                      <w:szCs w:val="18"/>
                    </w:rPr>
                    <w:t>15,0</w:t>
                  </w:r>
                </w:p>
              </w:tc>
              <w:tc>
                <w:tcPr>
                  <w:tcW w:w="1029" w:type="dxa"/>
                  <w:shd w:val="clear" w:color="auto" w:fill="FFFFFF"/>
                  <w:vAlign w:val="center"/>
                </w:tcPr>
                <w:p w14:paraId="21C8A7CD" w14:textId="77777777" w:rsidR="00C12FAE" w:rsidRPr="005950A6" w:rsidRDefault="00C12FAE" w:rsidP="00C12FAE">
                  <w:pPr>
                    <w:jc w:val="center"/>
                    <w:rPr>
                      <w:sz w:val="18"/>
                      <w:szCs w:val="18"/>
                    </w:rPr>
                  </w:pPr>
                </w:p>
              </w:tc>
              <w:tc>
                <w:tcPr>
                  <w:tcW w:w="236" w:type="dxa"/>
                  <w:shd w:val="clear" w:color="auto" w:fill="FFFFFF"/>
                  <w:vAlign w:val="center"/>
                </w:tcPr>
                <w:p w14:paraId="29DA28C8" w14:textId="77777777" w:rsidR="00C12FAE" w:rsidRPr="005950A6" w:rsidRDefault="00C12FAE" w:rsidP="00C12FAE">
                  <w:pPr>
                    <w:jc w:val="center"/>
                    <w:rPr>
                      <w:sz w:val="18"/>
                      <w:szCs w:val="18"/>
                    </w:rPr>
                  </w:pPr>
                </w:p>
              </w:tc>
            </w:tr>
            <w:tr w:rsidR="00C12FAE" w:rsidRPr="005950A6" w14:paraId="5168DF48" w14:textId="77777777" w:rsidTr="00C12FAE">
              <w:tblPrEx>
                <w:tblCellMar>
                  <w:top w:w="0" w:type="dxa"/>
                  <w:bottom w:w="0" w:type="dxa"/>
                </w:tblCellMar>
              </w:tblPrEx>
              <w:trPr>
                <w:trHeight w:val="300"/>
              </w:trPr>
              <w:tc>
                <w:tcPr>
                  <w:tcW w:w="464" w:type="dxa"/>
                  <w:vMerge w:val="restart"/>
                  <w:shd w:val="clear" w:color="auto" w:fill="FFFFFF"/>
                </w:tcPr>
                <w:p w14:paraId="18C56AA6" w14:textId="77777777" w:rsidR="00C12FAE" w:rsidRPr="005950A6" w:rsidRDefault="00C12FAE" w:rsidP="00C12FAE">
                  <w:pPr>
                    <w:rPr>
                      <w:sz w:val="18"/>
                      <w:szCs w:val="18"/>
                    </w:rPr>
                  </w:pPr>
                  <w:r w:rsidRPr="005950A6">
                    <w:rPr>
                      <w:sz w:val="18"/>
                      <w:szCs w:val="18"/>
                    </w:rPr>
                    <w:t>3.</w:t>
                  </w:r>
                </w:p>
              </w:tc>
              <w:tc>
                <w:tcPr>
                  <w:tcW w:w="1516" w:type="dxa"/>
                  <w:vMerge w:val="restart"/>
                  <w:shd w:val="clear" w:color="auto" w:fill="FFFFFF"/>
                  <w:noWrap/>
                  <w:vAlign w:val="center"/>
                </w:tcPr>
                <w:p w14:paraId="6899169A" w14:textId="77777777" w:rsidR="00C12FAE" w:rsidRPr="005950A6" w:rsidRDefault="00C12FAE" w:rsidP="00C12FAE">
                  <w:pPr>
                    <w:rPr>
                      <w:sz w:val="18"/>
                      <w:szCs w:val="18"/>
                    </w:rPr>
                  </w:pPr>
                  <w:hyperlink r:id="rId8" w:history="1">
                    <w:r w:rsidRPr="005950A6">
                      <w:rPr>
                        <w:sz w:val="18"/>
                        <w:szCs w:val="18"/>
                      </w:rPr>
                      <w:t>Домашівська гімназія</w:t>
                    </w:r>
                  </w:hyperlink>
                </w:p>
              </w:tc>
              <w:tc>
                <w:tcPr>
                  <w:tcW w:w="3118" w:type="dxa"/>
                  <w:shd w:val="clear" w:color="auto" w:fill="FFFFFF"/>
                  <w:noWrap/>
                  <w:vAlign w:val="center"/>
                </w:tcPr>
                <w:p w14:paraId="540509E8" w14:textId="77777777" w:rsidR="00C12FAE" w:rsidRPr="005950A6" w:rsidRDefault="00C12FAE" w:rsidP="00C12FAE">
                  <w:pPr>
                    <w:rPr>
                      <w:sz w:val="18"/>
                      <w:szCs w:val="18"/>
                    </w:rPr>
                  </w:pPr>
                  <w:r w:rsidRPr="005950A6">
                    <w:rPr>
                      <w:sz w:val="18"/>
                      <w:szCs w:val="18"/>
                    </w:rPr>
                    <w:t>Україна, Львівська область, Шептицький  район, с. Домашів, вул. Т. Шевченка, 68</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6059DBB3" w14:textId="77777777" w:rsidR="00C12FAE" w:rsidRPr="005950A6" w:rsidRDefault="00C12FAE" w:rsidP="00C12FAE">
                  <w:pPr>
                    <w:jc w:val="center"/>
                    <w:rPr>
                      <w:sz w:val="18"/>
                      <w:szCs w:val="18"/>
                    </w:rPr>
                  </w:pPr>
                  <w:r>
                    <w:rPr>
                      <w:sz w:val="18"/>
                      <w:szCs w:val="18"/>
                    </w:rPr>
                    <w:t>15,0</w:t>
                  </w:r>
                </w:p>
              </w:tc>
              <w:tc>
                <w:tcPr>
                  <w:tcW w:w="1029" w:type="dxa"/>
                  <w:shd w:val="clear" w:color="auto" w:fill="FFFFFF"/>
                  <w:vAlign w:val="center"/>
                </w:tcPr>
                <w:p w14:paraId="724E5ABC" w14:textId="77777777" w:rsidR="00C12FAE" w:rsidRPr="005950A6" w:rsidRDefault="00C12FAE" w:rsidP="00C12FAE">
                  <w:pPr>
                    <w:jc w:val="center"/>
                    <w:rPr>
                      <w:sz w:val="18"/>
                      <w:szCs w:val="18"/>
                    </w:rPr>
                  </w:pPr>
                </w:p>
              </w:tc>
              <w:tc>
                <w:tcPr>
                  <w:tcW w:w="236" w:type="dxa"/>
                  <w:shd w:val="clear" w:color="auto" w:fill="FFFFFF"/>
                  <w:vAlign w:val="center"/>
                </w:tcPr>
                <w:p w14:paraId="42FBD00A" w14:textId="77777777" w:rsidR="00C12FAE" w:rsidRPr="005950A6" w:rsidRDefault="00C12FAE" w:rsidP="00C12FAE">
                  <w:pPr>
                    <w:jc w:val="center"/>
                    <w:rPr>
                      <w:sz w:val="18"/>
                      <w:szCs w:val="18"/>
                    </w:rPr>
                  </w:pPr>
                </w:p>
              </w:tc>
            </w:tr>
            <w:tr w:rsidR="00C12FAE" w:rsidRPr="005950A6" w14:paraId="24C3CDCB" w14:textId="77777777" w:rsidTr="00C12FAE">
              <w:tblPrEx>
                <w:tblCellMar>
                  <w:top w:w="0" w:type="dxa"/>
                  <w:bottom w:w="0" w:type="dxa"/>
                </w:tblCellMar>
              </w:tblPrEx>
              <w:trPr>
                <w:trHeight w:val="300"/>
              </w:trPr>
              <w:tc>
                <w:tcPr>
                  <w:tcW w:w="464" w:type="dxa"/>
                  <w:vMerge/>
                  <w:shd w:val="clear" w:color="auto" w:fill="FFFFFF"/>
                </w:tcPr>
                <w:p w14:paraId="3F4AAA38" w14:textId="77777777" w:rsidR="00C12FAE" w:rsidRPr="005950A6" w:rsidRDefault="00C12FAE" w:rsidP="00C12FAE">
                  <w:pPr>
                    <w:rPr>
                      <w:sz w:val="18"/>
                      <w:szCs w:val="18"/>
                    </w:rPr>
                  </w:pPr>
                </w:p>
              </w:tc>
              <w:tc>
                <w:tcPr>
                  <w:tcW w:w="1516" w:type="dxa"/>
                  <w:vMerge/>
                  <w:shd w:val="clear" w:color="auto" w:fill="FFFFFF"/>
                  <w:noWrap/>
                  <w:vAlign w:val="center"/>
                </w:tcPr>
                <w:p w14:paraId="2E70F0C0" w14:textId="77777777" w:rsidR="00C12FAE" w:rsidRPr="005950A6" w:rsidRDefault="00C12FAE" w:rsidP="00C12FAE">
                  <w:pPr>
                    <w:rPr>
                      <w:sz w:val="18"/>
                      <w:szCs w:val="18"/>
                    </w:rPr>
                  </w:pPr>
                </w:p>
              </w:tc>
              <w:tc>
                <w:tcPr>
                  <w:tcW w:w="3118" w:type="dxa"/>
                  <w:shd w:val="clear" w:color="auto" w:fill="FFFFFF"/>
                  <w:noWrap/>
                  <w:vAlign w:val="center"/>
                </w:tcPr>
                <w:p w14:paraId="3DD0B763" w14:textId="77777777" w:rsidR="00C12FAE" w:rsidRPr="005950A6" w:rsidRDefault="00C12FAE" w:rsidP="00C12FAE">
                  <w:pPr>
                    <w:rPr>
                      <w:sz w:val="18"/>
                      <w:szCs w:val="18"/>
                    </w:rPr>
                  </w:pPr>
                  <w:r w:rsidRPr="005950A6">
                    <w:rPr>
                      <w:sz w:val="18"/>
                      <w:szCs w:val="18"/>
                    </w:rPr>
                    <w:t>Україна, Львівська область, Шептицький  район, с. Домашів, вул. Т. Шевченка, 33</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B182F4E" w14:textId="77777777" w:rsidR="00C12FAE" w:rsidRPr="005950A6" w:rsidRDefault="00C12FAE" w:rsidP="00C12FAE">
                  <w:pPr>
                    <w:jc w:val="center"/>
                    <w:rPr>
                      <w:sz w:val="18"/>
                      <w:szCs w:val="18"/>
                    </w:rPr>
                  </w:pPr>
                  <w:r>
                    <w:rPr>
                      <w:sz w:val="18"/>
                      <w:szCs w:val="18"/>
                    </w:rPr>
                    <w:t>5,0</w:t>
                  </w:r>
                </w:p>
              </w:tc>
              <w:tc>
                <w:tcPr>
                  <w:tcW w:w="1029" w:type="dxa"/>
                  <w:shd w:val="clear" w:color="auto" w:fill="FFFFFF"/>
                  <w:vAlign w:val="center"/>
                </w:tcPr>
                <w:p w14:paraId="39DB6AC0" w14:textId="77777777" w:rsidR="00C12FAE" w:rsidRPr="005950A6" w:rsidRDefault="00C12FAE" w:rsidP="00C12FAE">
                  <w:pPr>
                    <w:jc w:val="center"/>
                    <w:rPr>
                      <w:sz w:val="18"/>
                      <w:szCs w:val="18"/>
                    </w:rPr>
                  </w:pPr>
                </w:p>
              </w:tc>
              <w:tc>
                <w:tcPr>
                  <w:tcW w:w="236" w:type="dxa"/>
                  <w:shd w:val="clear" w:color="auto" w:fill="FFFFFF"/>
                  <w:vAlign w:val="center"/>
                </w:tcPr>
                <w:p w14:paraId="319B100F" w14:textId="77777777" w:rsidR="00C12FAE" w:rsidRPr="005950A6" w:rsidRDefault="00C12FAE" w:rsidP="00C12FAE">
                  <w:pPr>
                    <w:jc w:val="center"/>
                    <w:rPr>
                      <w:sz w:val="18"/>
                      <w:szCs w:val="18"/>
                    </w:rPr>
                  </w:pPr>
                </w:p>
              </w:tc>
            </w:tr>
            <w:tr w:rsidR="00C12FAE" w:rsidRPr="005950A6" w14:paraId="36873FB3" w14:textId="77777777" w:rsidTr="00C12FAE">
              <w:tblPrEx>
                <w:tblCellMar>
                  <w:top w:w="0" w:type="dxa"/>
                  <w:bottom w:w="0" w:type="dxa"/>
                </w:tblCellMar>
              </w:tblPrEx>
              <w:trPr>
                <w:trHeight w:val="300"/>
              </w:trPr>
              <w:tc>
                <w:tcPr>
                  <w:tcW w:w="464" w:type="dxa"/>
                  <w:shd w:val="clear" w:color="auto" w:fill="FFFFFF"/>
                </w:tcPr>
                <w:p w14:paraId="06BA9D05" w14:textId="77777777" w:rsidR="00C12FAE" w:rsidRPr="005950A6" w:rsidRDefault="00C12FAE" w:rsidP="00C12FAE">
                  <w:pPr>
                    <w:rPr>
                      <w:sz w:val="18"/>
                      <w:szCs w:val="18"/>
                    </w:rPr>
                  </w:pPr>
                  <w:r w:rsidRPr="005950A6">
                    <w:rPr>
                      <w:sz w:val="18"/>
                      <w:szCs w:val="18"/>
                    </w:rPr>
                    <w:t>4.</w:t>
                  </w:r>
                </w:p>
              </w:tc>
              <w:tc>
                <w:tcPr>
                  <w:tcW w:w="1516" w:type="dxa"/>
                  <w:shd w:val="clear" w:color="auto" w:fill="FFFFFF"/>
                  <w:noWrap/>
                  <w:vAlign w:val="center"/>
                </w:tcPr>
                <w:p w14:paraId="40268C1A" w14:textId="77777777" w:rsidR="00C12FAE" w:rsidRPr="005950A6" w:rsidRDefault="00C12FAE" w:rsidP="00C12FAE">
                  <w:pPr>
                    <w:rPr>
                      <w:sz w:val="18"/>
                      <w:szCs w:val="18"/>
                    </w:rPr>
                  </w:pPr>
                  <w:r w:rsidRPr="005950A6">
                    <w:rPr>
                      <w:sz w:val="18"/>
                      <w:szCs w:val="18"/>
                    </w:rPr>
                    <w:t>Карівська гімназія імені Віктора Матюка</w:t>
                  </w:r>
                </w:p>
              </w:tc>
              <w:tc>
                <w:tcPr>
                  <w:tcW w:w="3118" w:type="dxa"/>
                  <w:shd w:val="clear" w:color="auto" w:fill="FFFFFF"/>
                  <w:noWrap/>
                  <w:vAlign w:val="center"/>
                </w:tcPr>
                <w:p w14:paraId="21D99FA2" w14:textId="77777777" w:rsidR="00C12FAE" w:rsidRPr="005950A6" w:rsidRDefault="00C12FAE" w:rsidP="00C12FAE">
                  <w:pPr>
                    <w:rPr>
                      <w:sz w:val="18"/>
                      <w:szCs w:val="18"/>
                    </w:rPr>
                  </w:pPr>
                  <w:r w:rsidRPr="005950A6">
                    <w:rPr>
                      <w:sz w:val="18"/>
                      <w:szCs w:val="18"/>
                    </w:rPr>
                    <w:t xml:space="preserve">Україна, Львівська область, </w:t>
                  </w:r>
                  <w:r w:rsidRPr="005950A6">
                    <w:t xml:space="preserve"> </w:t>
                  </w:r>
                  <w:r w:rsidRPr="005950A6">
                    <w:rPr>
                      <w:sz w:val="18"/>
                      <w:szCs w:val="18"/>
                    </w:rPr>
                    <w:t>Шептицький район, с. Карів, вул. Т. Шевченка, 1</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4CDC9B1" w14:textId="77777777" w:rsidR="00C12FAE" w:rsidRPr="005950A6" w:rsidRDefault="00C12FAE" w:rsidP="00C12FAE">
                  <w:pPr>
                    <w:jc w:val="center"/>
                    <w:rPr>
                      <w:sz w:val="18"/>
                      <w:szCs w:val="18"/>
                    </w:rPr>
                  </w:pPr>
                  <w:r>
                    <w:rPr>
                      <w:sz w:val="18"/>
                      <w:szCs w:val="18"/>
                    </w:rPr>
                    <w:t>10,0</w:t>
                  </w:r>
                </w:p>
              </w:tc>
              <w:tc>
                <w:tcPr>
                  <w:tcW w:w="1029" w:type="dxa"/>
                  <w:shd w:val="clear" w:color="auto" w:fill="FFFFFF"/>
                  <w:vAlign w:val="center"/>
                </w:tcPr>
                <w:p w14:paraId="55BF5BD9" w14:textId="77777777" w:rsidR="00C12FAE" w:rsidRPr="005950A6" w:rsidRDefault="00C12FAE" w:rsidP="00C12FAE">
                  <w:pPr>
                    <w:jc w:val="center"/>
                    <w:rPr>
                      <w:sz w:val="18"/>
                      <w:szCs w:val="18"/>
                    </w:rPr>
                  </w:pPr>
                  <w:r w:rsidRPr="005950A6">
                    <w:rPr>
                      <w:sz w:val="18"/>
                      <w:szCs w:val="18"/>
                    </w:rPr>
                    <w:t>10,0</w:t>
                  </w:r>
                </w:p>
              </w:tc>
              <w:tc>
                <w:tcPr>
                  <w:tcW w:w="236" w:type="dxa"/>
                  <w:shd w:val="clear" w:color="auto" w:fill="FFFFFF"/>
                  <w:vAlign w:val="center"/>
                </w:tcPr>
                <w:p w14:paraId="293377CA" w14:textId="77777777" w:rsidR="00C12FAE" w:rsidRPr="005950A6" w:rsidRDefault="00C12FAE" w:rsidP="00C12FAE">
                  <w:pPr>
                    <w:jc w:val="center"/>
                    <w:rPr>
                      <w:sz w:val="18"/>
                      <w:szCs w:val="18"/>
                    </w:rPr>
                  </w:pPr>
                </w:p>
              </w:tc>
            </w:tr>
            <w:tr w:rsidR="00C12FAE" w:rsidRPr="005950A6" w14:paraId="1055E3AD" w14:textId="77777777" w:rsidTr="00C12FAE">
              <w:tblPrEx>
                <w:tblCellMar>
                  <w:top w:w="0" w:type="dxa"/>
                  <w:bottom w:w="0" w:type="dxa"/>
                </w:tblCellMar>
              </w:tblPrEx>
              <w:trPr>
                <w:trHeight w:val="300"/>
              </w:trPr>
              <w:tc>
                <w:tcPr>
                  <w:tcW w:w="464" w:type="dxa"/>
                  <w:shd w:val="clear" w:color="auto" w:fill="FFFFFF"/>
                </w:tcPr>
                <w:p w14:paraId="7DA37C28" w14:textId="77777777" w:rsidR="00C12FAE" w:rsidRPr="005950A6" w:rsidRDefault="00C12FAE" w:rsidP="00C12FAE">
                  <w:pPr>
                    <w:rPr>
                      <w:sz w:val="18"/>
                      <w:szCs w:val="18"/>
                    </w:rPr>
                  </w:pPr>
                  <w:r w:rsidRPr="005950A6">
                    <w:rPr>
                      <w:sz w:val="18"/>
                      <w:szCs w:val="18"/>
                    </w:rPr>
                    <w:t>5.</w:t>
                  </w:r>
                </w:p>
              </w:tc>
              <w:tc>
                <w:tcPr>
                  <w:tcW w:w="1516" w:type="dxa"/>
                  <w:shd w:val="clear" w:color="auto" w:fill="FFFFFF"/>
                  <w:noWrap/>
                  <w:vAlign w:val="center"/>
                </w:tcPr>
                <w:p w14:paraId="03DF0B56" w14:textId="77777777" w:rsidR="00C12FAE" w:rsidRPr="005950A6" w:rsidRDefault="00C12FAE" w:rsidP="00C12FAE">
                  <w:pPr>
                    <w:rPr>
                      <w:sz w:val="18"/>
                      <w:szCs w:val="18"/>
                    </w:rPr>
                  </w:pPr>
                  <w:hyperlink r:id="rId9" w:history="1">
                    <w:r w:rsidRPr="005950A6">
                      <w:rPr>
                        <w:sz w:val="18"/>
                        <w:szCs w:val="18"/>
                      </w:rPr>
                      <w:t xml:space="preserve">Мурованська гімназія </w:t>
                    </w:r>
                  </w:hyperlink>
                </w:p>
              </w:tc>
              <w:tc>
                <w:tcPr>
                  <w:tcW w:w="3118" w:type="dxa"/>
                  <w:shd w:val="clear" w:color="auto" w:fill="FFFFFF"/>
                  <w:noWrap/>
                  <w:vAlign w:val="center"/>
                </w:tcPr>
                <w:p w14:paraId="1EC29F03" w14:textId="77777777" w:rsidR="00C12FAE" w:rsidRPr="005950A6" w:rsidRDefault="00C12FAE" w:rsidP="00C12FAE">
                  <w:pPr>
                    <w:rPr>
                      <w:sz w:val="18"/>
                      <w:szCs w:val="18"/>
                    </w:rPr>
                  </w:pPr>
                  <w:r w:rsidRPr="005950A6">
                    <w:rPr>
                      <w:sz w:val="18"/>
                      <w:szCs w:val="18"/>
                    </w:rPr>
                    <w:t xml:space="preserve">Україна, Львівська область, </w:t>
                  </w:r>
                  <w:r w:rsidRPr="005950A6">
                    <w:t xml:space="preserve"> </w:t>
                  </w:r>
                  <w:r w:rsidRPr="005950A6">
                    <w:rPr>
                      <w:sz w:val="18"/>
                      <w:szCs w:val="18"/>
                    </w:rPr>
                    <w:t xml:space="preserve">Шептицький  район, с. Муроване, вул. Л. Українки, </w:t>
                  </w:r>
                  <w:proofErr w:type="spellStart"/>
                  <w:r w:rsidRPr="005950A6">
                    <w:rPr>
                      <w:sz w:val="18"/>
                      <w:szCs w:val="18"/>
                    </w:rPr>
                    <w:t>2г</w:t>
                  </w:r>
                  <w:proofErr w:type="spellEnd"/>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2B5AF57B" w14:textId="77777777" w:rsidR="00C12FAE" w:rsidRPr="005950A6" w:rsidRDefault="00C12FAE" w:rsidP="00C12FAE">
                  <w:pPr>
                    <w:jc w:val="center"/>
                    <w:rPr>
                      <w:sz w:val="18"/>
                      <w:szCs w:val="18"/>
                    </w:rPr>
                  </w:pPr>
                  <w:r>
                    <w:rPr>
                      <w:sz w:val="18"/>
                      <w:szCs w:val="18"/>
                    </w:rPr>
                    <w:t>20,0</w:t>
                  </w:r>
                </w:p>
              </w:tc>
              <w:tc>
                <w:tcPr>
                  <w:tcW w:w="1029" w:type="dxa"/>
                  <w:shd w:val="clear" w:color="auto" w:fill="FFFFFF"/>
                  <w:vAlign w:val="center"/>
                </w:tcPr>
                <w:p w14:paraId="5B883CC9" w14:textId="77777777" w:rsidR="00C12FAE" w:rsidRPr="005950A6" w:rsidRDefault="00C12FAE" w:rsidP="00C12FAE">
                  <w:pPr>
                    <w:jc w:val="center"/>
                    <w:rPr>
                      <w:sz w:val="18"/>
                      <w:szCs w:val="18"/>
                    </w:rPr>
                  </w:pPr>
                </w:p>
              </w:tc>
              <w:tc>
                <w:tcPr>
                  <w:tcW w:w="236" w:type="dxa"/>
                  <w:shd w:val="clear" w:color="auto" w:fill="FFFFFF"/>
                  <w:vAlign w:val="center"/>
                </w:tcPr>
                <w:p w14:paraId="1490C157" w14:textId="77777777" w:rsidR="00C12FAE" w:rsidRPr="005950A6" w:rsidRDefault="00C12FAE" w:rsidP="00C12FAE">
                  <w:pPr>
                    <w:jc w:val="center"/>
                    <w:rPr>
                      <w:sz w:val="18"/>
                      <w:szCs w:val="18"/>
                    </w:rPr>
                  </w:pPr>
                </w:p>
              </w:tc>
            </w:tr>
            <w:tr w:rsidR="00C12FAE" w:rsidRPr="005950A6" w14:paraId="2ECA89C1" w14:textId="77777777" w:rsidTr="00C12FAE">
              <w:tblPrEx>
                <w:tblCellMar>
                  <w:top w:w="0" w:type="dxa"/>
                  <w:bottom w:w="0" w:type="dxa"/>
                </w:tblCellMar>
              </w:tblPrEx>
              <w:trPr>
                <w:trHeight w:val="300"/>
              </w:trPr>
              <w:tc>
                <w:tcPr>
                  <w:tcW w:w="464" w:type="dxa"/>
                  <w:shd w:val="clear" w:color="auto" w:fill="FFFFFF"/>
                </w:tcPr>
                <w:p w14:paraId="4A0C18BF" w14:textId="77777777" w:rsidR="00C12FAE" w:rsidRPr="005950A6" w:rsidRDefault="00C12FAE" w:rsidP="00C12FAE">
                  <w:pPr>
                    <w:rPr>
                      <w:sz w:val="18"/>
                      <w:szCs w:val="18"/>
                    </w:rPr>
                  </w:pPr>
                  <w:r w:rsidRPr="005950A6">
                    <w:rPr>
                      <w:sz w:val="18"/>
                      <w:szCs w:val="18"/>
                    </w:rPr>
                    <w:t>6.</w:t>
                  </w:r>
                </w:p>
              </w:tc>
              <w:tc>
                <w:tcPr>
                  <w:tcW w:w="1516" w:type="dxa"/>
                  <w:shd w:val="clear" w:color="auto" w:fill="FFFFFF"/>
                  <w:noWrap/>
                  <w:vAlign w:val="center"/>
                </w:tcPr>
                <w:p w14:paraId="4D1E3A5E" w14:textId="77777777" w:rsidR="00C12FAE" w:rsidRPr="005950A6" w:rsidRDefault="00C12FAE" w:rsidP="00C12FAE">
                  <w:pPr>
                    <w:rPr>
                      <w:sz w:val="18"/>
                      <w:szCs w:val="18"/>
                    </w:rPr>
                  </w:pPr>
                  <w:r w:rsidRPr="005950A6">
                    <w:rPr>
                      <w:sz w:val="18"/>
                      <w:szCs w:val="18"/>
                    </w:rPr>
                    <w:t xml:space="preserve">Низівська гімназія </w:t>
                  </w:r>
                </w:p>
                <w:p w14:paraId="1BB1FFF8" w14:textId="77777777" w:rsidR="00C12FAE" w:rsidRPr="005950A6" w:rsidRDefault="00C12FAE" w:rsidP="00C12FAE">
                  <w:pPr>
                    <w:rPr>
                      <w:sz w:val="18"/>
                      <w:szCs w:val="18"/>
                    </w:rPr>
                  </w:pPr>
                </w:p>
              </w:tc>
              <w:tc>
                <w:tcPr>
                  <w:tcW w:w="3118" w:type="dxa"/>
                  <w:shd w:val="clear" w:color="auto" w:fill="FFFFFF"/>
                  <w:noWrap/>
                  <w:vAlign w:val="center"/>
                </w:tcPr>
                <w:p w14:paraId="16B57C14" w14:textId="77777777" w:rsidR="00C12FAE" w:rsidRPr="005950A6" w:rsidRDefault="00C12FAE" w:rsidP="00C12FAE">
                  <w:pPr>
                    <w:rPr>
                      <w:sz w:val="18"/>
                      <w:szCs w:val="18"/>
                    </w:rPr>
                  </w:pPr>
                  <w:r w:rsidRPr="005950A6">
                    <w:rPr>
                      <w:sz w:val="18"/>
                      <w:szCs w:val="18"/>
                    </w:rPr>
                    <w:t xml:space="preserve">Україна, Львівська область, </w:t>
                  </w:r>
                  <w:r w:rsidRPr="005950A6">
                    <w:t xml:space="preserve"> </w:t>
                  </w:r>
                  <w:r w:rsidRPr="005950A6">
                    <w:rPr>
                      <w:sz w:val="18"/>
                      <w:szCs w:val="18"/>
                    </w:rPr>
                    <w:t>Шептицький  район, с. Низи, вул. Т. Шевченка, 86</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B65BA78" w14:textId="77777777" w:rsidR="00C12FAE" w:rsidRPr="005950A6" w:rsidRDefault="00C12FAE" w:rsidP="00C12FAE">
                  <w:pPr>
                    <w:jc w:val="center"/>
                    <w:rPr>
                      <w:sz w:val="18"/>
                      <w:szCs w:val="18"/>
                    </w:rPr>
                  </w:pPr>
                  <w:r>
                    <w:rPr>
                      <w:sz w:val="18"/>
                      <w:szCs w:val="18"/>
                    </w:rPr>
                    <w:t>5,0</w:t>
                  </w:r>
                </w:p>
              </w:tc>
              <w:tc>
                <w:tcPr>
                  <w:tcW w:w="1029" w:type="dxa"/>
                  <w:shd w:val="clear" w:color="auto" w:fill="FFFFFF"/>
                  <w:vAlign w:val="center"/>
                </w:tcPr>
                <w:p w14:paraId="18AF7812" w14:textId="77777777" w:rsidR="00C12FAE" w:rsidRPr="005950A6" w:rsidRDefault="00C12FAE" w:rsidP="00C12FAE">
                  <w:pPr>
                    <w:jc w:val="center"/>
                    <w:rPr>
                      <w:sz w:val="18"/>
                      <w:szCs w:val="18"/>
                    </w:rPr>
                  </w:pPr>
                </w:p>
              </w:tc>
              <w:tc>
                <w:tcPr>
                  <w:tcW w:w="236" w:type="dxa"/>
                  <w:shd w:val="clear" w:color="auto" w:fill="FFFFFF"/>
                  <w:vAlign w:val="center"/>
                </w:tcPr>
                <w:p w14:paraId="1E9E024A" w14:textId="77777777" w:rsidR="00C12FAE" w:rsidRPr="005950A6" w:rsidRDefault="00C12FAE" w:rsidP="00C12FAE">
                  <w:pPr>
                    <w:jc w:val="center"/>
                    <w:rPr>
                      <w:sz w:val="18"/>
                      <w:szCs w:val="18"/>
                    </w:rPr>
                  </w:pPr>
                </w:p>
              </w:tc>
            </w:tr>
            <w:tr w:rsidR="00C12FAE" w:rsidRPr="005950A6" w14:paraId="35CE0F6B" w14:textId="77777777" w:rsidTr="00C12FAE">
              <w:tblPrEx>
                <w:tblCellMar>
                  <w:top w:w="0" w:type="dxa"/>
                  <w:bottom w:w="0" w:type="dxa"/>
                </w:tblCellMar>
              </w:tblPrEx>
              <w:trPr>
                <w:trHeight w:val="300"/>
              </w:trPr>
              <w:tc>
                <w:tcPr>
                  <w:tcW w:w="464" w:type="dxa"/>
                  <w:shd w:val="clear" w:color="auto" w:fill="FFFFFF"/>
                </w:tcPr>
                <w:p w14:paraId="2B1385C9" w14:textId="77777777" w:rsidR="00C12FAE" w:rsidRPr="005950A6" w:rsidRDefault="00C12FAE" w:rsidP="00C12FAE">
                  <w:pPr>
                    <w:rPr>
                      <w:sz w:val="18"/>
                      <w:szCs w:val="18"/>
                    </w:rPr>
                  </w:pPr>
                  <w:r w:rsidRPr="005950A6">
                    <w:rPr>
                      <w:sz w:val="18"/>
                      <w:szCs w:val="18"/>
                    </w:rPr>
                    <w:t>7.</w:t>
                  </w:r>
                </w:p>
              </w:tc>
              <w:tc>
                <w:tcPr>
                  <w:tcW w:w="1516" w:type="dxa"/>
                  <w:shd w:val="clear" w:color="auto" w:fill="FFFFFF"/>
                  <w:noWrap/>
                  <w:vAlign w:val="center"/>
                </w:tcPr>
                <w:p w14:paraId="27002D3D" w14:textId="77777777" w:rsidR="00C12FAE" w:rsidRPr="005950A6" w:rsidRDefault="00C12FAE" w:rsidP="00C12FAE">
                  <w:pPr>
                    <w:rPr>
                      <w:sz w:val="18"/>
                      <w:szCs w:val="18"/>
                    </w:rPr>
                  </w:pPr>
                  <w:hyperlink r:id="rId10" w:history="1">
                    <w:r w:rsidRPr="005950A6">
                      <w:rPr>
                        <w:sz w:val="18"/>
                        <w:szCs w:val="18"/>
                      </w:rPr>
                      <w:t>Стаївська гімназія імені Осипа Лещука</w:t>
                    </w:r>
                  </w:hyperlink>
                </w:p>
              </w:tc>
              <w:tc>
                <w:tcPr>
                  <w:tcW w:w="3118" w:type="dxa"/>
                  <w:shd w:val="clear" w:color="auto" w:fill="FFFFFF"/>
                  <w:noWrap/>
                  <w:vAlign w:val="center"/>
                </w:tcPr>
                <w:p w14:paraId="4CD43FFF" w14:textId="77777777" w:rsidR="00C12FAE" w:rsidRPr="005950A6" w:rsidRDefault="00C12FAE" w:rsidP="00C12FAE">
                  <w:pPr>
                    <w:rPr>
                      <w:sz w:val="18"/>
                      <w:szCs w:val="18"/>
                    </w:rPr>
                  </w:pPr>
                  <w:r w:rsidRPr="005950A6">
                    <w:rPr>
                      <w:sz w:val="18"/>
                      <w:szCs w:val="18"/>
                    </w:rPr>
                    <w:t xml:space="preserve">Україна, Львівська область, </w:t>
                  </w:r>
                  <w:r w:rsidRPr="005950A6">
                    <w:t xml:space="preserve"> </w:t>
                  </w:r>
                  <w:r w:rsidRPr="005950A6">
                    <w:rPr>
                      <w:sz w:val="18"/>
                      <w:szCs w:val="18"/>
                    </w:rPr>
                    <w:t>Шептицький  район, с. Стаївка, вул. О. Лещука, 61</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05A7F461" w14:textId="77777777" w:rsidR="00C12FAE" w:rsidRPr="005950A6" w:rsidRDefault="00C12FAE" w:rsidP="00C12FAE">
                  <w:pPr>
                    <w:jc w:val="center"/>
                    <w:rPr>
                      <w:sz w:val="18"/>
                      <w:szCs w:val="18"/>
                    </w:rPr>
                  </w:pPr>
                  <w:r>
                    <w:rPr>
                      <w:sz w:val="18"/>
                      <w:szCs w:val="18"/>
                    </w:rPr>
                    <w:t>25,0</w:t>
                  </w:r>
                </w:p>
              </w:tc>
              <w:tc>
                <w:tcPr>
                  <w:tcW w:w="1029" w:type="dxa"/>
                  <w:shd w:val="clear" w:color="auto" w:fill="FFFFFF"/>
                  <w:vAlign w:val="center"/>
                </w:tcPr>
                <w:p w14:paraId="1756DF71" w14:textId="77777777" w:rsidR="00C12FAE" w:rsidRPr="005950A6" w:rsidRDefault="00C12FAE" w:rsidP="00C12FAE">
                  <w:pPr>
                    <w:jc w:val="center"/>
                    <w:rPr>
                      <w:sz w:val="18"/>
                      <w:szCs w:val="18"/>
                    </w:rPr>
                  </w:pPr>
                </w:p>
              </w:tc>
              <w:tc>
                <w:tcPr>
                  <w:tcW w:w="236" w:type="dxa"/>
                  <w:shd w:val="clear" w:color="auto" w:fill="FFFFFF"/>
                  <w:vAlign w:val="center"/>
                </w:tcPr>
                <w:p w14:paraId="7AC6C059" w14:textId="77777777" w:rsidR="00C12FAE" w:rsidRPr="005950A6" w:rsidRDefault="00C12FAE" w:rsidP="00C12FAE">
                  <w:pPr>
                    <w:jc w:val="center"/>
                    <w:rPr>
                      <w:sz w:val="18"/>
                      <w:szCs w:val="18"/>
                    </w:rPr>
                  </w:pPr>
                </w:p>
              </w:tc>
            </w:tr>
            <w:tr w:rsidR="00C12FAE" w:rsidRPr="005950A6" w14:paraId="377E01D2" w14:textId="77777777" w:rsidTr="00C12FAE">
              <w:tblPrEx>
                <w:tblCellMar>
                  <w:top w:w="0" w:type="dxa"/>
                  <w:bottom w:w="0" w:type="dxa"/>
                </w:tblCellMar>
              </w:tblPrEx>
              <w:trPr>
                <w:trHeight w:val="300"/>
              </w:trPr>
              <w:tc>
                <w:tcPr>
                  <w:tcW w:w="464" w:type="dxa"/>
                  <w:shd w:val="clear" w:color="auto" w:fill="FFFFFF"/>
                </w:tcPr>
                <w:p w14:paraId="3D3243BA" w14:textId="77777777" w:rsidR="00C12FAE" w:rsidRPr="005950A6" w:rsidRDefault="00C12FAE" w:rsidP="00C12FAE">
                  <w:pPr>
                    <w:rPr>
                      <w:sz w:val="18"/>
                      <w:szCs w:val="18"/>
                    </w:rPr>
                  </w:pPr>
                  <w:r w:rsidRPr="005950A6">
                    <w:rPr>
                      <w:sz w:val="18"/>
                      <w:szCs w:val="18"/>
                    </w:rPr>
                    <w:t>8.</w:t>
                  </w:r>
                </w:p>
              </w:tc>
              <w:tc>
                <w:tcPr>
                  <w:tcW w:w="1516" w:type="dxa"/>
                  <w:shd w:val="clear" w:color="auto" w:fill="FFFFFF"/>
                  <w:noWrap/>
                  <w:vAlign w:val="center"/>
                </w:tcPr>
                <w:p w14:paraId="4C5D17D4" w14:textId="77777777" w:rsidR="00C12FAE" w:rsidRPr="005950A6" w:rsidRDefault="00C12FAE" w:rsidP="00C12FAE">
                  <w:pPr>
                    <w:rPr>
                      <w:sz w:val="18"/>
                      <w:szCs w:val="18"/>
                    </w:rPr>
                  </w:pPr>
                  <w:r w:rsidRPr="005950A6">
                    <w:rPr>
                      <w:sz w:val="18"/>
                      <w:szCs w:val="18"/>
                    </w:rPr>
                    <w:t xml:space="preserve">Дібровська філія  </w:t>
                  </w:r>
                  <w:hyperlink r:id="rId11" w:history="1">
                    <w:r w:rsidRPr="005950A6">
                      <w:rPr>
                        <w:sz w:val="18"/>
                        <w:szCs w:val="18"/>
                      </w:rPr>
                      <w:t>Стаївської гімназії імені Осипа Лещука</w:t>
                    </w:r>
                  </w:hyperlink>
                </w:p>
              </w:tc>
              <w:tc>
                <w:tcPr>
                  <w:tcW w:w="3118" w:type="dxa"/>
                  <w:shd w:val="clear" w:color="auto" w:fill="FFFFFF"/>
                  <w:noWrap/>
                  <w:vAlign w:val="center"/>
                </w:tcPr>
                <w:p w14:paraId="2A67F104" w14:textId="77777777" w:rsidR="00C12FAE" w:rsidRPr="005950A6" w:rsidRDefault="00C12FAE" w:rsidP="00C12FAE">
                  <w:pPr>
                    <w:rPr>
                      <w:sz w:val="18"/>
                      <w:szCs w:val="18"/>
                    </w:rPr>
                  </w:pPr>
                  <w:r w:rsidRPr="005950A6">
                    <w:rPr>
                      <w:sz w:val="18"/>
                      <w:szCs w:val="18"/>
                    </w:rPr>
                    <w:t xml:space="preserve">Україна, Львівська область, </w:t>
                  </w:r>
                  <w:r w:rsidRPr="005950A6">
                    <w:t xml:space="preserve"> </w:t>
                  </w:r>
                  <w:r w:rsidRPr="005950A6">
                    <w:rPr>
                      <w:sz w:val="18"/>
                      <w:szCs w:val="18"/>
                    </w:rPr>
                    <w:t>Шептицький  район, с. Діброва, вул. Героїв Крут, 17</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7095E77D" w14:textId="77777777" w:rsidR="00C12FAE" w:rsidRPr="005950A6" w:rsidRDefault="00C12FAE" w:rsidP="00C12FAE">
                  <w:pPr>
                    <w:jc w:val="center"/>
                    <w:rPr>
                      <w:sz w:val="18"/>
                      <w:szCs w:val="18"/>
                    </w:rPr>
                  </w:pPr>
                  <w:r>
                    <w:rPr>
                      <w:sz w:val="18"/>
                      <w:szCs w:val="18"/>
                    </w:rPr>
                    <w:t>16,0</w:t>
                  </w:r>
                </w:p>
              </w:tc>
              <w:tc>
                <w:tcPr>
                  <w:tcW w:w="1029" w:type="dxa"/>
                  <w:shd w:val="clear" w:color="auto" w:fill="FFFFFF"/>
                  <w:vAlign w:val="center"/>
                </w:tcPr>
                <w:p w14:paraId="41DE99BA" w14:textId="77777777" w:rsidR="00C12FAE" w:rsidRPr="005950A6" w:rsidRDefault="00C12FAE" w:rsidP="00C12FAE">
                  <w:pPr>
                    <w:jc w:val="center"/>
                    <w:rPr>
                      <w:sz w:val="18"/>
                      <w:szCs w:val="18"/>
                    </w:rPr>
                  </w:pPr>
                </w:p>
              </w:tc>
              <w:tc>
                <w:tcPr>
                  <w:tcW w:w="236" w:type="dxa"/>
                  <w:shd w:val="clear" w:color="auto" w:fill="FFFFFF"/>
                  <w:vAlign w:val="center"/>
                </w:tcPr>
                <w:p w14:paraId="13BC3D07" w14:textId="77777777" w:rsidR="00C12FAE" w:rsidRPr="005950A6" w:rsidRDefault="00C12FAE" w:rsidP="00C12FAE">
                  <w:pPr>
                    <w:jc w:val="center"/>
                    <w:rPr>
                      <w:sz w:val="18"/>
                      <w:szCs w:val="18"/>
                    </w:rPr>
                  </w:pPr>
                  <w:r w:rsidRPr="005950A6">
                    <w:rPr>
                      <w:sz w:val="18"/>
                      <w:szCs w:val="18"/>
                    </w:rPr>
                    <w:t>5,0</w:t>
                  </w:r>
                </w:p>
              </w:tc>
            </w:tr>
            <w:tr w:rsidR="00C12FAE" w:rsidRPr="005950A6" w14:paraId="1EF16B5E" w14:textId="77777777" w:rsidTr="00C12FAE">
              <w:tblPrEx>
                <w:tblCellMar>
                  <w:top w:w="0" w:type="dxa"/>
                  <w:bottom w:w="0" w:type="dxa"/>
                </w:tblCellMar>
              </w:tblPrEx>
              <w:trPr>
                <w:trHeight w:val="300"/>
              </w:trPr>
              <w:tc>
                <w:tcPr>
                  <w:tcW w:w="464" w:type="dxa"/>
                  <w:shd w:val="clear" w:color="auto" w:fill="FFFFFF"/>
                </w:tcPr>
                <w:p w14:paraId="7818ABAE" w14:textId="77777777" w:rsidR="00C12FAE" w:rsidRPr="005950A6" w:rsidRDefault="00C12FAE" w:rsidP="00C12FAE">
                  <w:pPr>
                    <w:rPr>
                      <w:sz w:val="18"/>
                      <w:szCs w:val="18"/>
                    </w:rPr>
                  </w:pPr>
                  <w:r w:rsidRPr="005950A6">
                    <w:rPr>
                      <w:sz w:val="18"/>
                      <w:szCs w:val="18"/>
                    </w:rPr>
                    <w:t>9.</w:t>
                  </w:r>
                </w:p>
              </w:tc>
              <w:tc>
                <w:tcPr>
                  <w:tcW w:w="1516" w:type="dxa"/>
                  <w:shd w:val="clear" w:color="auto" w:fill="FFFFFF"/>
                  <w:noWrap/>
                  <w:vAlign w:val="center"/>
                </w:tcPr>
                <w:p w14:paraId="657F1C9B" w14:textId="77777777" w:rsidR="00C12FAE" w:rsidRPr="005950A6" w:rsidRDefault="00C12FAE" w:rsidP="00C12FAE">
                  <w:pPr>
                    <w:rPr>
                      <w:sz w:val="18"/>
                      <w:szCs w:val="18"/>
                    </w:rPr>
                  </w:pPr>
                  <w:r w:rsidRPr="005950A6">
                    <w:rPr>
                      <w:sz w:val="18"/>
                      <w:szCs w:val="18"/>
                    </w:rPr>
                    <w:t>Угнівська загальноосвітня школа І-ІІІ ступенів імені братів Онишкевичів</w:t>
                  </w:r>
                </w:p>
              </w:tc>
              <w:tc>
                <w:tcPr>
                  <w:tcW w:w="3118" w:type="dxa"/>
                  <w:shd w:val="clear" w:color="auto" w:fill="FFFFFF"/>
                  <w:noWrap/>
                  <w:vAlign w:val="center"/>
                </w:tcPr>
                <w:p w14:paraId="587963D0" w14:textId="77777777" w:rsidR="00C12FAE" w:rsidRPr="005950A6" w:rsidRDefault="00C12FAE" w:rsidP="00C12FAE">
                  <w:pPr>
                    <w:rPr>
                      <w:sz w:val="18"/>
                      <w:szCs w:val="18"/>
                    </w:rPr>
                  </w:pPr>
                  <w:r w:rsidRPr="005950A6">
                    <w:rPr>
                      <w:sz w:val="18"/>
                      <w:szCs w:val="18"/>
                    </w:rPr>
                    <w:t xml:space="preserve">Україна, Львівська область, </w:t>
                  </w:r>
                  <w:r w:rsidRPr="005950A6">
                    <w:t xml:space="preserve"> </w:t>
                  </w:r>
                  <w:r w:rsidRPr="005950A6">
                    <w:rPr>
                      <w:sz w:val="18"/>
                      <w:szCs w:val="18"/>
                    </w:rPr>
                    <w:t>Шептицький  район, м. Угнів, вул. Кос-Анатольського, 8</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43F705EB" w14:textId="77777777" w:rsidR="00C12FAE" w:rsidRPr="005950A6" w:rsidRDefault="00C12FAE" w:rsidP="00C12FAE">
                  <w:pPr>
                    <w:jc w:val="center"/>
                    <w:rPr>
                      <w:sz w:val="18"/>
                      <w:szCs w:val="18"/>
                    </w:rPr>
                  </w:pPr>
                  <w:r>
                    <w:rPr>
                      <w:sz w:val="18"/>
                      <w:szCs w:val="18"/>
                    </w:rPr>
                    <w:t>15,0</w:t>
                  </w:r>
                </w:p>
              </w:tc>
              <w:tc>
                <w:tcPr>
                  <w:tcW w:w="1029" w:type="dxa"/>
                  <w:shd w:val="clear" w:color="auto" w:fill="FFFFFF"/>
                  <w:vAlign w:val="center"/>
                </w:tcPr>
                <w:p w14:paraId="76AADCAA" w14:textId="77777777" w:rsidR="00C12FAE" w:rsidRPr="005950A6" w:rsidRDefault="00C12FAE" w:rsidP="00C12FAE">
                  <w:pPr>
                    <w:jc w:val="center"/>
                    <w:rPr>
                      <w:sz w:val="18"/>
                      <w:szCs w:val="18"/>
                    </w:rPr>
                  </w:pPr>
                </w:p>
              </w:tc>
              <w:tc>
                <w:tcPr>
                  <w:tcW w:w="236" w:type="dxa"/>
                  <w:shd w:val="clear" w:color="auto" w:fill="FFFFFF"/>
                  <w:vAlign w:val="center"/>
                </w:tcPr>
                <w:p w14:paraId="13E04CDD" w14:textId="77777777" w:rsidR="00C12FAE" w:rsidRPr="005950A6" w:rsidRDefault="00C12FAE" w:rsidP="00C12FAE">
                  <w:pPr>
                    <w:jc w:val="center"/>
                    <w:rPr>
                      <w:sz w:val="18"/>
                      <w:szCs w:val="18"/>
                    </w:rPr>
                  </w:pPr>
                </w:p>
              </w:tc>
            </w:tr>
            <w:tr w:rsidR="00C12FAE" w:rsidRPr="005950A6" w14:paraId="1F27BDDD" w14:textId="77777777" w:rsidTr="00C12FAE">
              <w:tblPrEx>
                <w:tblCellMar>
                  <w:top w:w="0" w:type="dxa"/>
                  <w:bottom w:w="0" w:type="dxa"/>
                </w:tblCellMar>
              </w:tblPrEx>
              <w:trPr>
                <w:trHeight w:val="300"/>
              </w:trPr>
              <w:tc>
                <w:tcPr>
                  <w:tcW w:w="464" w:type="dxa"/>
                  <w:shd w:val="clear" w:color="auto" w:fill="FFFFFF"/>
                </w:tcPr>
                <w:p w14:paraId="2EB0A7A7" w14:textId="77777777" w:rsidR="00C12FAE" w:rsidRPr="005950A6" w:rsidRDefault="00C12FAE" w:rsidP="00C12FAE">
                  <w:pPr>
                    <w:rPr>
                      <w:sz w:val="18"/>
                      <w:szCs w:val="18"/>
                    </w:rPr>
                  </w:pPr>
                  <w:r w:rsidRPr="005950A6">
                    <w:rPr>
                      <w:sz w:val="18"/>
                      <w:szCs w:val="18"/>
                    </w:rPr>
                    <w:t>10.</w:t>
                  </w:r>
                </w:p>
              </w:tc>
              <w:tc>
                <w:tcPr>
                  <w:tcW w:w="1516" w:type="dxa"/>
                  <w:shd w:val="clear" w:color="auto" w:fill="FFFFFF"/>
                  <w:noWrap/>
                  <w:vAlign w:val="center"/>
                </w:tcPr>
                <w:p w14:paraId="4A1C757A" w14:textId="77777777" w:rsidR="00C12FAE" w:rsidRPr="005950A6" w:rsidRDefault="00C12FAE" w:rsidP="00C12FAE">
                  <w:pPr>
                    <w:rPr>
                      <w:sz w:val="18"/>
                      <w:szCs w:val="18"/>
                    </w:rPr>
                  </w:pPr>
                  <w:hyperlink r:id="rId12" w:history="1">
                    <w:r w:rsidRPr="005950A6">
                      <w:rPr>
                        <w:sz w:val="18"/>
                        <w:szCs w:val="18"/>
                      </w:rPr>
                      <w:t>Хлівчанська загальноосвітня школа І - ІІІ ступенів</w:t>
                    </w:r>
                  </w:hyperlink>
                </w:p>
              </w:tc>
              <w:tc>
                <w:tcPr>
                  <w:tcW w:w="3118" w:type="dxa"/>
                  <w:shd w:val="clear" w:color="auto" w:fill="FFFFFF"/>
                  <w:noWrap/>
                  <w:vAlign w:val="center"/>
                </w:tcPr>
                <w:p w14:paraId="40D3B1EC" w14:textId="77777777" w:rsidR="00C12FAE" w:rsidRPr="005950A6" w:rsidRDefault="00C12FAE" w:rsidP="00C12FAE">
                  <w:pPr>
                    <w:rPr>
                      <w:sz w:val="18"/>
                      <w:szCs w:val="18"/>
                    </w:rPr>
                  </w:pPr>
                  <w:r w:rsidRPr="005950A6">
                    <w:rPr>
                      <w:sz w:val="18"/>
                      <w:szCs w:val="18"/>
                    </w:rPr>
                    <w:t xml:space="preserve">Україна, Львівська область, </w:t>
                  </w:r>
                  <w:r w:rsidRPr="005950A6">
                    <w:t xml:space="preserve"> </w:t>
                  </w:r>
                  <w:r w:rsidRPr="005950A6">
                    <w:rPr>
                      <w:sz w:val="18"/>
                      <w:szCs w:val="18"/>
                    </w:rPr>
                    <w:t>Шептицький район, с. Хлівчани, вул. І. Сайка, 2</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145D7418" w14:textId="77777777" w:rsidR="00C12FAE" w:rsidRPr="005950A6" w:rsidRDefault="00C12FAE" w:rsidP="00C12FAE">
                  <w:pPr>
                    <w:jc w:val="center"/>
                    <w:rPr>
                      <w:sz w:val="18"/>
                      <w:szCs w:val="18"/>
                    </w:rPr>
                  </w:pPr>
                  <w:r>
                    <w:rPr>
                      <w:sz w:val="18"/>
                      <w:szCs w:val="18"/>
                    </w:rPr>
                    <w:t>50,0</w:t>
                  </w:r>
                </w:p>
              </w:tc>
              <w:tc>
                <w:tcPr>
                  <w:tcW w:w="1029" w:type="dxa"/>
                  <w:shd w:val="clear" w:color="auto" w:fill="FFFFFF"/>
                  <w:vAlign w:val="center"/>
                </w:tcPr>
                <w:p w14:paraId="603B6986" w14:textId="77777777" w:rsidR="00C12FAE" w:rsidRPr="005950A6" w:rsidRDefault="00C12FAE" w:rsidP="00C12FAE">
                  <w:pPr>
                    <w:jc w:val="center"/>
                    <w:rPr>
                      <w:sz w:val="18"/>
                      <w:szCs w:val="18"/>
                    </w:rPr>
                  </w:pPr>
                </w:p>
              </w:tc>
              <w:tc>
                <w:tcPr>
                  <w:tcW w:w="236" w:type="dxa"/>
                  <w:shd w:val="clear" w:color="auto" w:fill="FFFFFF"/>
                  <w:vAlign w:val="center"/>
                </w:tcPr>
                <w:p w14:paraId="624C2B58" w14:textId="77777777" w:rsidR="00C12FAE" w:rsidRPr="005950A6" w:rsidRDefault="00C12FAE" w:rsidP="00C12FAE">
                  <w:pPr>
                    <w:jc w:val="center"/>
                    <w:rPr>
                      <w:sz w:val="18"/>
                      <w:szCs w:val="18"/>
                    </w:rPr>
                  </w:pPr>
                </w:p>
              </w:tc>
            </w:tr>
            <w:tr w:rsidR="00C12FAE" w:rsidRPr="005950A6" w14:paraId="17FDB6C8" w14:textId="77777777" w:rsidTr="00C12FAE">
              <w:tblPrEx>
                <w:tblCellMar>
                  <w:top w:w="0" w:type="dxa"/>
                  <w:bottom w:w="0" w:type="dxa"/>
                </w:tblCellMar>
              </w:tblPrEx>
              <w:trPr>
                <w:trHeight w:val="300"/>
              </w:trPr>
              <w:tc>
                <w:tcPr>
                  <w:tcW w:w="464" w:type="dxa"/>
                  <w:shd w:val="clear" w:color="auto" w:fill="FFFFFF"/>
                </w:tcPr>
                <w:p w14:paraId="52AB9A88" w14:textId="77777777" w:rsidR="00C12FAE" w:rsidRPr="005950A6" w:rsidRDefault="00C12FAE" w:rsidP="00C12FAE">
                  <w:pPr>
                    <w:rPr>
                      <w:sz w:val="18"/>
                      <w:szCs w:val="18"/>
                    </w:rPr>
                  </w:pPr>
                  <w:r w:rsidRPr="005950A6">
                    <w:rPr>
                      <w:sz w:val="18"/>
                      <w:szCs w:val="18"/>
                    </w:rPr>
                    <w:t>11.</w:t>
                  </w:r>
                </w:p>
              </w:tc>
              <w:tc>
                <w:tcPr>
                  <w:tcW w:w="1516" w:type="dxa"/>
                  <w:shd w:val="clear" w:color="auto" w:fill="FFFFFF"/>
                  <w:noWrap/>
                  <w:vAlign w:val="center"/>
                </w:tcPr>
                <w:p w14:paraId="1C5425AE" w14:textId="77777777" w:rsidR="00C12FAE" w:rsidRPr="005950A6" w:rsidRDefault="00C12FAE" w:rsidP="00C12FAE">
                  <w:pPr>
                    <w:rPr>
                      <w:sz w:val="18"/>
                      <w:szCs w:val="18"/>
                    </w:rPr>
                  </w:pPr>
                  <w:r w:rsidRPr="005950A6">
                    <w:rPr>
                      <w:sz w:val="18"/>
                      <w:szCs w:val="18"/>
                    </w:rPr>
                    <w:t>Жужелянський  заклад дошкільної освіти</w:t>
                  </w:r>
                </w:p>
              </w:tc>
              <w:tc>
                <w:tcPr>
                  <w:tcW w:w="3118" w:type="dxa"/>
                  <w:shd w:val="clear" w:color="auto" w:fill="FFFFFF"/>
                  <w:noWrap/>
                  <w:vAlign w:val="center"/>
                </w:tcPr>
                <w:p w14:paraId="6336489E" w14:textId="77777777" w:rsidR="00C12FAE" w:rsidRPr="005950A6" w:rsidRDefault="00C12FAE" w:rsidP="00C12FAE">
                  <w:pPr>
                    <w:rPr>
                      <w:sz w:val="18"/>
                      <w:szCs w:val="18"/>
                    </w:rPr>
                  </w:pPr>
                  <w:r w:rsidRPr="005950A6">
                    <w:rPr>
                      <w:sz w:val="18"/>
                      <w:szCs w:val="18"/>
                    </w:rPr>
                    <w:t>Україна, Львівська область, Шептицький  район, с. Жужеляни, вул. Зелена, 17</w:t>
                  </w:r>
                </w:p>
              </w:tc>
              <w:tc>
                <w:tcPr>
                  <w:tcW w:w="1029" w:type="dxa"/>
                  <w:tcBorders>
                    <w:top w:val="single" w:sz="4" w:space="0" w:color="auto"/>
                    <w:left w:val="single" w:sz="4" w:space="0" w:color="auto"/>
                    <w:bottom w:val="single" w:sz="4" w:space="0" w:color="auto"/>
                    <w:right w:val="single" w:sz="4" w:space="0" w:color="auto"/>
                  </w:tcBorders>
                  <w:shd w:val="clear" w:color="auto" w:fill="FFFFFF"/>
                  <w:vAlign w:val="center"/>
                </w:tcPr>
                <w:p w14:paraId="348CCF62" w14:textId="77777777" w:rsidR="00C12FAE" w:rsidRPr="005950A6" w:rsidRDefault="00C12FAE" w:rsidP="00C12FAE">
                  <w:pPr>
                    <w:jc w:val="center"/>
                    <w:rPr>
                      <w:sz w:val="18"/>
                      <w:szCs w:val="18"/>
                    </w:rPr>
                  </w:pPr>
                  <w:r>
                    <w:rPr>
                      <w:sz w:val="18"/>
                      <w:szCs w:val="18"/>
                    </w:rPr>
                    <w:t>3,0</w:t>
                  </w:r>
                </w:p>
              </w:tc>
              <w:tc>
                <w:tcPr>
                  <w:tcW w:w="1029" w:type="dxa"/>
                  <w:shd w:val="clear" w:color="auto" w:fill="FFFFFF"/>
                  <w:vAlign w:val="center"/>
                </w:tcPr>
                <w:p w14:paraId="18FCB15B" w14:textId="77777777" w:rsidR="00C12FAE" w:rsidRPr="005950A6" w:rsidRDefault="00C12FAE" w:rsidP="00C12FAE">
                  <w:pPr>
                    <w:jc w:val="center"/>
                    <w:rPr>
                      <w:sz w:val="18"/>
                      <w:szCs w:val="18"/>
                    </w:rPr>
                  </w:pPr>
                </w:p>
              </w:tc>
              <w:tc>
                <w:tcPr>
                  <w:tcW w:w="236" w:type="dxa"/>
                  <w:shd w:val="clear" w:color="auto" w:fill="FFFFFF"/>
                  <w:vAlign w:val="center"/>
                </w:tcPr>
                <w:p w14:paraId="312C9FDD" w14:textId="77777777" w:rsidR="00C12FAE" w:rsidRPr="005950A6" w:rsidRDefault="00C12FAE" w:rsidP="00C12FAE">
                  <w:pPr>
                    <w:jc w:val="center"/>
                    <w:rPr>
                      <w:sz w:val="18"/>
                      <w:szCs w:val="18"/>
                    </w:rPr>
                  </w:pPr>
                </w:p>
              </w:tc>
            </w:tr>
            <w:tr w:rsidR="00C12FAE" w:rsidRPr="005950A6" w14:paraId="3F88F2F2" w14:textId="77777777" w:rsidTr="00C12FAE">
              <w:tblPrEx>
                <w:tblCellMar>
                  <w:top w:w="0" w:type="dxa"/>
                  <w:bottom w:w="0" w:type="dxa"/>
                </w:tblCellMar>
              </w:tblPrEx>
              <w:trPr>
                <w:trHeight w:val="315"/>
              </w:trPr>
              <w:tc>
                <w:tcPr>
                  <w:tcW w:w="5098" w:type="dxa"/>
                  <w:gridSpan w:val="3"/>
                  <w:shd w:val="clear" w:color="auto" w:fill="FFFFFF"/>
                </w:tcPr>
                <w:p w14:paraId="7B59D3CB" w14:textId="77777777" w:rsidR="00C12FAE" w:rsidRPr="005950A6" w:rsidRDefault="00C12FAE" w:rsidP="00C12FAE">
                  <w:pPr>
                    <w:spacing w:line="23" w:lineRule="atLeast"/>
                    <w:rPr>
                      <w:b/>
                      <w:i/>
                      <w:sz w:val="18"/>
                      <w:szCs w:val="18"/>
                    </w:rPr>
                  </w:pPr>
                  <w:r w:rsidRPr="005950A6">
                    <w:rPr>
                      <w:b/>
                      <w:i/>
                      <w:sz w:val="18"/>
                      <w:szCs w:val="18"/>
                    </w:rPr>
                    <w:t xml:space="preserve">Разом                   </w:t>
                  </w:r>
                </w:p>
              </w:tc>
              <w:tc>
                <w:tcPr>
                  <w:tcW w:w="1029" w:type="dxa"/>
                  <w:shd w:val="clear" w:color="auto" w:fill="FFFFFF"/>
                  <w:vAlign w:val="center"/>
                </w:tcPr>
                <w:p w14:paraId="401F1B57" w14:textId="77777777" w:rsidR="00C12FAE" w:rsidRPr="005950A6" w:rsidRDefault="00C12FAE" w:rsidP="00C12FAE">
                  <w:pPr>
                    <w:jc w:val="center"/>
                    <w:rPr>
                      <w:b/>
                      <w:i/>
                      <w:sz w:val="18"/>
                      <w:szCs w:val="18"/>
                    </w:rPr>
                  </w:pPr>
                  <w:r>
                    <w:rPr>
                      <w:b/>
                      <w:i/>
                      <w:sz w:val="18"/>
                      <w:szCs w:val="18"/>
                    </w:rPr>
                    <w:t>204</w:t>
                  </w:r>
                  <w:r w:rsidRPr="005950A6">
                    <w:rPr>
                      <w:b/>
                      <w:i/>
                      <w:sz w:val="18"/>
                      <w:szCs w:val="18"/>
                    </w:rPr>
                    <w:t>,0</w:t>
                  </w:r>
                </w:p>
              </w:tc>
              <w:tc>
                <w:tcPr>
                  <w:tcW w:w="1029" w:type="dxa"/>
                  <w:shd w:val="clear" w:color="auto" w:fill="FFFFFF"/>
                  <w:vAlign w:val="center"/>
                </w:tcPr>
                <w:p w14:paraId="0468B78B" w14:textId="77777777" w:rsidR="00C12FAE" w:rsidRPr="005950A6" w:rsidRDefault="00C12FAE" w:rsidP="00C12FAE">
                  <w:pPr>
                    <w:jc w:val="center"/>
                    <w:rPr>
                      <w:b/>
                      <w:i/>
                      <w:sz w:val="18"/>
                      <w:szCs w:val="18"/>
                    </w:rPr>
                  </w:pPr>
                  <w:r w:rsidRPr="005950A6">
                    <w:rPr>
                      <w:b/>
                      <w:i/>
                      <w:sz w:val="18"/>
                      <w:szCs w:val="18"/>
                    </w:rPr>
                    <w:t>10,00</w:t>
                  </w:r>
                </w:p>
              </w:tc>
              <w:tc>
                <w:tcPr>
                  <w:tcW w:w="236" w:type="dxa"/>
                  <w:shd w:val="clear" w:color="auto" w:fill="FFFFFF"/>
                  <w:vAlign w:val="center"/>
                </w:tcPr>
                <w:p w14:paraId="4056084B" w14:textId="77777777" w:rsidR="00C12FAE" w:rsidRPr="005950A6" w:rsidRDefault="00C12FAE" w:rsidP="00C12FAE">
                  <w:pPr>
                    <w:jc w:val="center"/>
                    <w:rPr>
                      <w:b/>
                      <w:i/>
                      <w:sz w:val="18"/>
                      <w:szCs w:val="18"/>
                    </w:rPr>
                  </w:pPr>
                  <w:r w:rsidRPr="005950A6">
                    <w:rPr>
                      <w:b/>
                      <w:i/>
                      <w:sz w:val="18"/>
                      <w:szCs w:val="18"/>
                    </w:rPr>
                    <w:t>5,00</w:t>
                  </w:r>
                </w:p>
              </w:tc>
            </w:tr>
          </w:tbl>
          <w:p w14:paraId="61A71FE1" w14:textId="053797C5" w:rsidR="009D1D00" w:rsidRPr="005B2465" w:rsidRDefault="009D1D00" w:rsidP="009D1D00">
            <w:pPr>
              <w:jc w:val="both"/>
              <w:rPr>
                <w:sz w:val="24"/>
                <w:szCs w:val="24"/>
              </w:rPr>
            </w:pPr>
          </w:p>
        </w:tc>
      </w:tr>
      <w:tr w:rsidR="000578D8" w:rsidRPr="000578D8" w14:paraId="64B62C6E" w14:textId="77777777" w:rsidTr="009D1D00">
        <w:tc>
          <w:tcPr>
            <w:tcW w:w="706" w:type="dxa"/>
          </w:tcPr>
          <w:p w14:paraId="19008624" w14:textId="77777777" w:rsidR="000578D8" w:rsidRPr="000578D8" w:rsidRDefault="000578D8" w:rsidP="000578D8">
            <w:pPr>
              <w:pStyle w:val="a3"/>
              <w:spacing w:line="23" w:lineRule="atLeast"/>
              <w:jc w:val="center"/>
              <w:rPr>
                <w:b w:val="0"/>
              </w:rPr>
            </w:pPr>
            <w:r w:rsidRPr="000578D8">
              <w:rPr>
                <w:b w:val="0"/>
              </w:rPr>
              <w:lastRenderedPageBreak/>
              <w:t>6</w:t>
            </w:r>
          </w:p>
        </w:tc>
        <w:tc>
          <w:tcPr>
            <w:tcW w:w="2237" w:type="dxa"/>
          </w:tcPr>
          <w:p w14:paraId="4426C940" w14:textId="77777777" w:rsidR="000578D8" w:rsidRPr="000578D8" w:rsidRDefault="000578D8" w:rsidP="00746E6D">
            <w:pPr>
              <w:pStyle w:val="a3"/>
              <w:spacing w:line="23" w:lineRule="atLeast"/>
              <w:jc w:val="both"/>
              <w:rPr>
                <w:b w:val="0"/>
              </w:rPr>
            </w:pPr>
            <w:r w:rsidRPr="000578D8">
              <w:rPr>
                <w:b w:val="0"/>
                <w:spacing w:val="-1"/>
              </w:rPr>
              <w:t>Обґрунтування</w:t>
            </w:r>
            <w:r w:rsidRPr="000578D8">
              <w:rPr>
                <w:b w:val="0"/>
                <w:spacing w:val="-57"/>
              </w:rPr>
              <w:t xml:space="preserve"> </w:t>
            </w:r>
            <w:r w:rsidRPr="000578D8">
              <w:rPr>
                <w:b w:val="0"/>
              </w:rPr>
              <w:t>розміру</w:t>
            </w:r>
            <w:r w:rsidRPr="000578D8">
              <w:rPr>
                <w:b w:val="0"/>
                <w:spacing w:val="1"/>
              </w:rPr>
              <w:t xml:space="preserve"> </w:t>
            </w:r>
            <w:r w:rsidRPr="000578D8">
              <w:rPr>
                <w:b w:val="0"/>
              </w:rPr>
              <w:t>бюджетного</w:t>
            </w:r>
            <w:r w:rsidRPr="000578D8">
              <w:rPr>
                <w:b w:val="0"/>
                <w:spacing w:val="1"/>
              </w:rPr>
              <w:t xml:space="preserve"> </w:t>
            </w:r>
            <w:r w:rsidRPr="000578D8">
              <w:rPr>
                <w:b w:val="0"/>
              </w:rPr>
              <w:t>призначення</w:t>
            </w:r>
          </w:p>
        </w:tc>
        <w:tc>
          <w:tcPr>
            <w:tcW w:w="7003" w:type="dxa"/>
          </w:tcPr>
          <w:p w14:paraId="1F03829B" w14:textId="638B2475" w:rsidR="000578D8" w:rsidRPr="000578D8" w:rsidRDefault="000578D8" w:rsidP="00B933ED">
            <w:pPr>
              <w:pStyle w:val="a3"/>
              <w:spacing w:line="23" w:lineRule="atLeast"/>
              <w:jc w:val="both"/>
              <w:rPr>
                <w:b w:val="0"/>
              </w:rPr>
            </w:pPr>
            <w:r w:rsidRPr="000578D8">
              <w:rPr>
                <w:b w:val="0"/>
              </w:rPr>
              <w:t>Розмір бюджетного призначення визначений</w:t>
            </w:r>
            <w:r w:rsidRPr="000578D8">
              <w:rPr>
                <w:b w:val="0"/>
                <w:spacing w:val="1"/>
              </w:rPr>
              <w:t xml:space="preserve"> </w:t>
            </w:r>
            <w:r w:rsidRPr="000578D8">
              <w:rPr>
                <w:b w:val="0"/>
              </w:rPr>
              <w:t>відповідно до кошторису на 202</w:t>
            </w:r>
            <w:r w:rsidR="0028065E">
              <w:rPr>
                <w:b w:val="0"/>
              </w:rPr>
              <w:t>5</w:t>
            </w:r>
            <w:r w:rsidRPr="000578D8">
              <w:rPr>
                <w:b w:val="0"/>
              </w:rPr>
              <w:t xml:space="preserve"> рік за </w:t>
            </w:r>
            <w:proofErr w:type="spellStart"/>
            <w:r w:rsidRPr="000578D8">
              <w:rPr>
                <w:b w:val="0"/>
              </w:rPr>
              <w:t>КЕКВ</w:t>
            </w:r>
            <w:proofErr w:type="spellEnd"/>
            <w:r w:rsidRPr="000578D8">
              <w:rPr>
                <w:b w:val="0"/>
                <w:spacing w:val="-57"/>
              </w:rPr>
              <w:t xml:space="preserve">    </w:t>
            </w:r>
            <w:r w:rsidRPr="000578D8">
              <w:rPr>
                <w:b w:val="0"/>
              </w:rPr>
              <w:t>22</w:t>
            </w:r>
            <w:r w:rsidR="009D1D00">
              <w:rPr>
                <w:b w:val="0"/>
              </w:rPr>
              <w:t>75</w:t>
            </w:r>
            <w:r w:rsidR="00190A32">
              <w:rPr>
                <w:b w:val="0"/>
              </w:rPr>
              <w:t>.</w:t>
            </w:r>
          </w:p>
        </w:tc>
      </w:tr>
      <w:tr w:rsidR="000578D8" w:rsidRPr="000578D8" w14:paraId="73A0D1AC" w14:textId="77777777" w:rsidTr="009D1D00">
        <w:tc>
          <w:tcPr>
            <w:tcW w:w="706" w:type="dxa"/>
          </w:tcPr>
          <w:p w14:paraId="3BD353AC" w14:textId="77777777" w:rsidR="000578D8" w:rsidRPr="000578D8" w:rsidRDefault="000578D8" w:rsidP="000578D8">
            <w:pPr>
              <w:pStyle w:val="a3"/>
              <w:spacing w:line="23" w:lineRule="atLeast"/>
              <w:jc w:val="center"/>
              <w:rPr>
                <w:b w:val="0"/>
              </w:rPr>
            </w:pPr>
            <w:r w:rsidRPr="000578D8">
              <w:rPr>
                <w:b w:val="0"/>
              </w:rPr>
              <w:t>7</w:t>
            </w:r>
          </w:p>
        </w:tc>
        <w:tc>
          <w:tcPr>
            <w:tcW w:w="2237" w:type="dxa"/>
          </w:tcPr>
          <w:p w14:paraId="353DD3EA" w14:textId="77777777" w:rsidR="000578D8" w:rsidRPr="000578D8" w:rsidRDefault="000578D8" w:rsidP="00746E6D">
            <w:pPr>
              <w:pStyle w:val="a3"/>
              <w:spacing w:line="23" w:lineRule="atLeast"/>
              <w:jc w:val="both"/>
              <w:rPr>
                <w:b w:val="0"/>
              </w:rPr>
            </w:pPr>
            <w:r w:rsidRPr="000578D8">
              <w:rPr>
                <w:b w:val="0"/>
              </w:rPr>
              <w:t>Обґрунтування</w:t>
            </w:r>
            <w:r w:rsidRPr="000578D8">
              <w:rPr>
                <w:b w:val="0"/>
                <w:spacing w:val="1"/>
              </w:rPr>
              <w:t xml:space="preserve"> </w:t>
            </w:r>
            <w:r w:rsidRPr="000578D8">
              <w:rPr>
                <w:b w:val="0"/>
              </w:rPr>
              <w:t>очікуваної</w:t>
            </w:r>
            <w:r w:rsidRPr="000578D8">
              <w:rPr>
                <w:b w:val="0"/>
                <w:spacing w:val="-15"/>
              </w:rPr>
              <w:t xml:space="preserve"> </w:t>
            </w:r>
            <w:r w:rsidRPr="000578D8">
              <w:rPr>
                <w:b w:val="0"/>
              </w:rPr>
              <w:t>вартості</w:t>
            </w:r>
            <w:r w:rsidRPr="000578D8">
              <w:rPr>
                <w:b w:val="0"/>
                <w:spacing w:val="-57"/>
              </w:rPr>
              <w:t xml:space="preserve"> </w:t>
            </w:r>
            <w:r w:rsidRPr="000578D8">
              <w:rPr>
                <w:b w:val="0"/>
              </w:rPr>
              <w:t>предмета</w:t>
            </w:r>
            <w:r w:rsidRPr="000578D8">
              <w:rPr>
                <w:b w:val="0"/>
                <w:spacing w:val="-4"/>
              </w:rPr>
              <w:t xml:space="preserve"> </w:t>
            </w:r>
            <w:r w:rsidRPr="000578D8">
              <w:rPr>
                <w:b w:val="0"/>
              </w:rPr>
              <w:t>закупівлі</w:t>
            </w:r>
          </w:p>
        </w:tc>
        <w:tc>
          <w:tcPr>
            <w:tcW w:w="7003" w:type="dxa"/>
          </w:tcPr>
          <w:p w14:paraId="1FF7771A" w14:textId="00935AAA" w:rsidR="00746E6D" w:rsidRPr="000578D8" w:rsidRDefault="009D1D00" w:rsidP="00B933ED">
            <w:pPr>
              <w:pStyle w:val="a3"/>
              <w:spacing w:line="23" w:lineRule="atLeast"/>
              <w:jc w:val="both"/>
              <w:rPr>
                <w:b w:val="0"/>
              </w:rPr>
            </w:pPr>
            <w:r w:rsidRPr="009D1D00">
              <w:rPr>
                <w:b w:val="0"/>
              </w:rPr>
              <w:t xml:space="preserve">Очікувана вартість предмета закупівлі розрахована становить </w:t>
            </w:r>
            <w:r w:rsidR="00C12FAE">
              <w:rPr>
                <w:b w:val="0"/>
              </w:rPr>
              <w:t xml:space="preserve">2 331 710,00 </w:t>
            </w:r>
            <w:r w:rsidRPr="009D1D00">
              <w:rPr>
                <w:b w:val="0"/>
              </w:rPr>
              <w:t xml:space="preserve">грн. з ПДВ, що відповідає розміру бюджетного призначення. (Очікувана вартість предмета закупівлі ґрунтується на всіх фактичних складових ціни та включає в себе вартість ціни на товар, податки і збори, що сплачуються або мають бути сплачені, усіх інших витрат та згідно з вимогами чинного законодавства щодо формування ціни на відповідний товар та розрахована на підставі розрахунку вартості </w:t>
            </w:r>
            <w:r w:rsidR="00C12FAE">
              <w:rPr>
                <w:b w:val="0"/>
              </w:rPr>
              <w:t xml:space="preserve">товару </w:t>
            </w:r>
            <w:r w:rsidRPr="009D1D00">
              <w:rPr>
                <w:b w:val="0"/>
              </w:rPr>
              <w:t xml:space="preserve">з врахуванням основних положень та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18.02.2020 № 275 та шляхом проведення моніторингу ринкових цін відповідних </w:t>
            </w:r>
            <w:r w:rsidR="00C12FAE">
              <w:rPr>
                <w:b w:val="0"/>
              </w:rPr>
              <w:t>товарів</w:t>
            </w:r>
            <w:r w:rsidRPr="009D1D00">
              <w:rPr>
                <w:b w:val="0"/>
              </w:rPr>
              <w:t xml:space="preserve"> через пошук </w:t>
            </w:r>
            <w:r w:rsidRPr="009D1D00">
              <w:rPr>
                <w:b w:val="0"/>
              </w:rPr>
              <w:lastRenderedPageBreak/>
              <w:t xml:space="preserve">загальнодоступної інформації в мережі Інтернет, спеціалізованих торговельних майданчиках, а також в електронній системі закупівель </w:t>
            </w:r>
            <w:proofErr w:type="spellStart"/>
            <w:r w:rsidRPr="009D1D00">
              <w:rPr>
                <w:b w:val="0"/>
              </w:rPr>
              <w:t>Prozorro</w:t>
            </w:r>
            <w:proofErr w:type="spellEnd"/>
            <w:r w:rsidRPr="009D1D00">
              <w:rPr>
                <w:b w:val="0"/>
              </w:rPr>
              <w:t>.</w:t>
            </w:r>
          </w:p>
        </w:tc>
      </w:tr>
    </w:tbl>
    <w:p w14:paraId="7B989A48" w14:textId="77777777" w:rsidR="000578D8" w:rsidRDefault="000578D8" w:rsidP="00746E6D">
      <w:pPr>
        <w:pStyle w:val="a3"/>
        <w:spacing w:before="18"/>
        <w:ind w:left="493" w:right="425"/>
        <w:jc w:val="center"/>
      </w:pPr>
    </w:p>
    <w:sectPr w:rsidR="000578D8" w:rsidSect="009D1D00">
      <w:pgSz w:w="11910" w:h="16840"/>
      <w:pgMar w:top="1020" w:right="700" w:bottom="280" w:left="148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CAA57" w14:textId="77777777" w:rsidR="00527E30" w:rsidRDefault="00527E30" w:rsidP="00527E30">
      <w:r>
        <w:separator/>
      </w:r>
    </w:p>
  </w:endnote>
  <w:endnote w:type="continuationSeparator" w:id="0">
    <w:p w14:paraId="5707CD2E" w14:textId="77777777" w:rsidR="00527E30" w:rsidRDefault="00527E30" w:rsidP="00527E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17BB44" w14:textId="77777777" w:rsidR="00527E30" w:rsidRDefault="00527E30" w:rsidP="00527E30">
      <w:r>
        <w:separator/>
      </w:r>
    </w:p>
  </w:footnote>
  <w:footnote w:type="continuationSeparator" w:id="0">
    <w:p w14:paraId="5B558813" w14:textId="77777777" w:rsidR="00527E30" w:rsidRDefault="00527E30" w:rsidP="00527E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11314"/>
    <w:multiLevelType w:val="multilevel"/>
    <w:tmpl w:val="3F711314"/>
    <w:lvl w:ilvl="0">
      <w:numFmt w:val="bullet"/>
      <w:lvlText w:val="-"/>
      <w:lvlJc w:val="left"/>
      <w:pPr>
        <w:ind w:left="819" w:hanging="360"/>
      </w:pPr>
      <w:rPr>
        <w:rFonts w:ascii="Times New Roman" w:eastAsia="Times New Roman" w:hAnsi="Times New Roman" w:hint="default"/>
        <w:sz w:val="24"/>
      </w:rPr>
    </w:lvl>
    <w:lvl w:ilvl="1" w:tentative="1">
      <w:start w:val="1"/>
      <w:numFmt w:val="bullet"/>
      <w:lvlText w:val="o"/>
      <w:lvlJc w:val="left"/>
      <w:pPr>
        <w:ind w:left="1539" w:hanging="360"/>
      </w:pPr>
      <w:rPr>
        <w:rFonts w:ascii="Courier New" w:hAnsi="Courier New" w:hint="default"/>
      </w:rPr>
    </w:lvl>
    <w:lvl w:ilvl="2" w:tentative="1">
      <w:start w:val="1"/>
      <w:numFmt w:val="bullet"/>
      <w:lvlText w:val=""/>
      <w:lvlJc w:val="left"/>
      <w:pPr>
        <w:ind w:left="2259" w:hanging="360"/>
      </w:pPr>
      <w:rPr>
        <w:rFonts w:ascii="Wingdings" w:hAnsi="Wingdings" w:hint="default"/>
      </w:rPr>
    </w:lvl>
    <w:lvl w:ilvl="3" w:tentative="1">
      <w:start w:val="1"/>
      <w:numFmt w:val="bullet"/>
      <w:lvlText w:val=""/>
      <w:lvlJc w:val="left"/>
      <w:pPr>
        <w:ind w:left="2979" w:hanging="360"/>
      </w:pPr>
      <w:rPr>
        <w:rFonts w:ascii="Symbol" w:hAnsi="Symbol" w:hint="default"/>
      </w:rPr>
    </w:lvl>
    <w:lvl w:ilvl="4" w:tentative="1">
      <w:start w:val="1"/>
      <w:numFmt w:val="bullet"/>
      <w:lvlText w:val="o"/>
      <w:lvlJc w:val="left"/>
      <w:pPr>
        <w:ind w:left="3699" w:hanging="360"/>
      </w:pPr>
      <w:rPr>
        <w:rFonts w:ascii="Courier New" w:hAnsi="Courier New" w:hint="default"/>
      </w:rPr>
    </w:lvl>
    <w:lvl w:ilvl="5" w:tentative="1">
      <w:start w:val="1"/>
      <w:numFmt w:val="bullet"/>
      <w:lvlText w:val=""/>
      <w:lvlJc w:val="left"/>
      <w:pPr>
        <w:ind w:left="4419" w:hanging="360"/>
      </w:pPr>
      <w:rPr>
        <w:rFonts w:ascii="Wingdings" w:hAnsi="Wingdings" w:hint="default"/>
      </w:rPr>
    </w:lvl>
    <w:lvl w:ilvl="6" w:tentative="1">
      <w:start w:val="1"/>
      <w:numFmt w:val="bullet"/>
      <w:lvlText w:val=""/>
      <w:lvlJc w:val="left"/>
      <w:pPr>
        <w:ind w:left="5139" w:hanging="360"/>
      </w:pPr>
      <w:rPr>
        <w:rFonts w:ascii="Symbol" w:hAnsi="Symbol" w:hint="default"/>
      </w:rPr>
    </w:lvl>
    <w:lvl w:ilvl="7" w:tentative="1">
      <w:start w:val="1"/>
      <w:numFmt w:val="bullet"/>
      <w:lvlText w:val="o"/>
      <w:lvlJc w:val="left"/>
      <w:pPr>
        <w:ind w:left="5859" w:hanging="360"/>
      </w:pPr>
      <w:rPr>
        <w:rFonts w:ascii="Courier New" w:hAnsi="Courier New" w:hint="default"/>
      </w:rPr>
    </w:lvl>
    <w:lvl w:ilvl="8" w:tentative="1">
      <w:start w:val="1"/>
      <w:numFmt w:val="bullet"/>
      <w:lvlText w:val=""/>
      <w:lvlJc w:val="left"/>
      <w:pPr>
        <w:ind w:left="6579" w:hanging="360"/>
      </w:pPr>
      <w:rPr>
        <w:rFonts w:ascii="Wingdings" w:hAnsi="Wingdings" w:hint="default"/>
      </w:rPr>
    </w:lvl>
  </w:abstractNum>
  <w:abstractNum w:abstractNumId="1" w15:restartNumberingAfterBreak="0">
    <w:nsid w:val="41841FEE"/>
    <w:multiLevelType w:val="hybridMultilevel"/>
    <w:tmpl w:val="1C2AD28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640303276">
    <w:abstractNumId w:val="0"/>
  </w:num>
  <w:num w:numId="2" w16cid:durableId="149993078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2"/>
    <w:compatSetting w:name="useWord2013TrackBottomHyphenation" w:uri="http://schemas.microsoft.com/office/word" w:val="1"/>
  </w:compat>
  <w:rsids>
    <w:rsidRoot w:val="007158DE"/>
    <w:rsid w:val="000157A9"/>
    <w:rsid w:val="000578D8"/>
    <w:rsid w:val="001022E6"/>
    <w:rsid w:val="0015467D"/>
    <w:rsid w:val="00190A32"/>
    <w:rsid w:val="001D0DA0"/>
    <w:rsid w:val="002754A7"/>
    <w:rsid w:val="0028065E"/>
    <w:rsid w:val="003472F1"/>
    <w:rsid w:val="004D1A3E"/>
    <w:rsid w:val="00527E30"/>
    <w:rsid w:val="00546BE9"/>
    <w:rsid w:val="005B2465"/>
    <w:rsid w:val="005C6977"/>
    <w:rsid w:val="005E4D5D"/>
    <w:rsid w:val="007158DE"/>
    <w:rsid w:val="00746E6D"/>
    <w:rsid w:val="00770247"/>
    <w:rsid w:val="008137FE"/>
    <w:rsid w:val="0081503D"/>
    <w:rsid w:val="0092486E"/>
    <w:rsid w:val="009B1A21"/>
    <w:rsid w:val="009D1D00"/>
    <w:rsid w:val="00A131D2"/>
    <w:rsid w:val="00AE0B61"/>
    <w:rsid w:val="00B23CA8"/>
    <w:rsid w:val="00B734B3"/>
    <w:rsid w:val="00B933ED"/>
    <w:rsid w:val="00C12FAE"/>
    <w:rsid w:val="00C75E67"/>
    <w:rsid w:val="00D07C2F"/>
    <w:rsid w:val="00E87B64"/>
    <w:rsid w:val="00FC0B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EE92D"/>
  <w15:docId w15:val="{BF1D95FE-46A4-4D8D-9295-3347A9386F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7158DE"/>
    <w:rPr>
      <w:rFonts w:ascii="Times New Roman" w:eastAsia="Times New Roman" w:hAnsi="Times New Roman" w:cs="Times New Roman"/>
      <w:lang w:val="uk-UA"/>
    </w:rPr>
  </w:style>
  <w:style w:type="paragraph" w:styleId="5">
    <w:name w:val="heading 5"/>
    <w:basedOn w:val="a"/>
    <w:next w:val="a"/>
    <w:link w:val="50"/>
    <w:qFormat/>
    <w:rsid w:val="00B933ED"/>
    <w:pPr>
      <w:adjustRightInd w:val="0"/>
      <w:spacing w:before="240" w:after="60"/>
      <w:outlineLvl w:val="4"/>
    </w:pPr>
    <w:rPr>
      <w:rFonts w:ascii="Arial" w:eastAsia="SimSun" w:hAnsi="Arial" w:cs="Arial"/>
      <w:b/>
      <w:bCs/>
      <w:i/>
      <w:iCs/>
      <w:sz w:val="26"/>
      <w:szCs w:val="26"/>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7158DE"/>
    <w:tblPr>
      <w:tblInd w:w="0" w:type="dxa"/>
      <w:tblCellMar>
        <w:top w:w="0" w:type="dxa"/>
        <w:left w:w="0" w:type="dxa"/>
        <w:bottom w:w="0" w:type="dxa"/>
        <w:right w:w="0" w:type="dxa"/>
      </w:tblCellMar>
    </w:tblPr>
  </w:style>
  <w:style w:type="paragraph" w:styleId="a3">
    <w:name w:val="Body Text"/>
    <w:basedOn w:val="a"/>
    <w:uiPriority w:val="1"/>
    <w:qFormat/>
    <w:rsid w:val="007158DE"/>
    <w:rPr>
      <w:b/>
      <w:bCs/>
      <w:sz w:val="24"/>
      <w:szCs w:val="24"/>
    </w:rPr>
  </w:style>
  <w:style w:type="paragraph" w:styleId="a4">
    <w:name w:val="List Paragraph"/>
    <w:basedOn w:val="a"/>
    <w:uiPriority w:val="1"/>
    <w:qFormat/>
    <w:rsid w:val="007158DE"/>
  </w:style>
  <w:style w:type="paragraph" w:customStyle="1" w:styleId="TableParagraph">
    <w:name w:val="Table Paragraph"/>
    <w:basedOn w:val="a"/>
    <w:uiPriority w:val="1"/>
    <w:qFormat/>
    <w:rsid w:val="007158DE"/>
    <w:pPr>
      <w:ind w:left="110"/>
    </w:pPr>
  </w:style>
  <w:style w:type="table" w:styleId="a5">
    <w:name w:val="Table Grid"/>
    <w:basedOn w:val="a1"/>
    <w:uiPriority w:val="59"/>
    <w:rsid w:val="000578D8"/>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11">
    <w:name w:val="Заголовок 1 Знак1"/>
    <w:qFormat/>
    <w:rsid w:val="001022E6"/>
  </w:style>
  <w:style w:type="character" w:customStyle="1" w:styleId="50">
    <w:name w:val="Заголовок 5 Знак"/>
    <w:basedOn w:val="a0"/>
    <w:link w:val="5"/>
    <w:rsid w:val="00B933ED"/>
    <w:rPr>
      <w:rFonts w:ascii="Arial" w:eastAsia="SimSun" w:hAnsi="Arial" w:cs="Arial"/>
      <w:b/>
      <w:bCs/>
      <w:i/>
      <w:iCs/>
      <w:sz w:val="26"/>
      <w:szCs w:val="26"/>
      <w:lang w:val="ru-RU" w:eastAsia="ru-RU"/>
    </w:rPr>
  </w:style>
  <w:style w:type="paragraph" w:styleId="a6">
    <w:name w:val="header"/>
    <w:basedOn w:val="a"/>
    <w:link w:val="a7"/>
    <w:uiPriority w:val="99"/>
    <w:unhideWhenUsed/>
    <w:rsid w:val="00527E30"/>
    <w:pPr>
      <w:tabs>
        <w:tab w:val="center" w:pos="4677"/>
        <w:tab w:val="right" w:pos="9355"/>
      </w:tabs>
    </w:pPr>
  </w:style>
  <w:style w:type="character" w:customStyle="1" w:styleId="a7">
    <w:name w:val="Верхній колонтитул Знак"/>
    <w:basedOn w:val="a0"/>
    <w:link w:val="a6"/>
    <w:uiPriority w:val="99"/>
    <w:rsid w:val="00527E30"/>
    <w:rPr>
      <w:rFonts w:ascii="Times New Roman" w:eastAsia="Times New Roman" w:hAnsi="Times New Roman" w:cs="Times New Roman"/>
      <w:lang w:val="uk-UA"/>
    </w:rPr>
  </w:style>
  <w:style w:type="paragraph" w:styleId="a8">
    <w:name w:val="footer"/>
    <w:basedOn w:val="a"/>
    <w:link w:val="a9"/>
    <w:uiPriority w:val="99"/>
    <w:unhideWhenUsed/>
    <w:rsid w:val="00527E30"/>
    <w:pPr>
      <w:tabs>
        <w:tab w:val="center" w:pos="4677"/>
        <w:tab w:val="right" w:pos="9355"/>
      </w:tabs>
    </w:pPr>
  </w:style>
  <w:style w:type="character" w:customStyle="1" w:styleId="a9">
    <w:name w:val="Нижній колонтитул Знак"/>
    <w:basedOn w:val="a0"/>
    <w:link w:val="a8"/>
    <w:uiPriority w:val="99"/>
    <w:rsid w:val="00527E30"/>
    <w:rPr>
      <w:rFonts w:ascii="Times New Roman" w:eastAsia="Times New Roman" w:hAnsi="Times New Roman"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lv.isuo.org/schools/view/id/13294"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v.isuo.org/schools/view/id/13285"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v.isuo.org/schools/view/id/13304" TargetMode="External"/><Relationship Id="rId5" Type="http://schemas.openxmlformats.org/officeDocument/2006/relationships/webSettings" Target="webSettings.xml"/><Relationship Id="rId10" Type="http://schemas.openxmlformats.org/officeDocument/2006/relationships/hyperlink" Target="https://lv.isuo.org/schools/view/id/13304" TargetMode="External"/><Relationship Id="rId4" Type="http://schemas.openxmlformats.org/officeDocument/2006/relationships/settings" Target="settings.xml"/><Relationship Id="rId9" Type="http://schemas.openxmlformats.org/officeDocument/2006/relationships/hyperlink" Target="https://lv.isuo.org/schools/view/id/13269"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48612-746B-4067-8B21-1FC51B1F77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7</Pages>
  <Words>10985</Words>
  <Characters>6263</Characters>
  <Application>Microsoft Office Word</Application>
  <DocSecurity>0</DocSecurity>
  <Lines>52</Lines>
  <Paragraphs>34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Krokoz™</Company>
  <LinksUpToDate>false</LinksUpToDate>
  <CharactersWithSpaces>17214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Super</cp:lastModifiedBy>
  <cp:revision>14</cp:revision>
  <dcterms:created xsi:type="dcterms:W3CDTF">2022-04-22T09:33:00Z</dcterms:created>
  <dcterms:modified xsi:type="dcterms:W3CDTF">2025-10-31T09:51:00Z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2021-05-25T00:00:00Z</vt:filetime>
  </property>
  <property fmtid="{D5CDD505-2E9C-101B-9397-08002B2CF9AE}" pid="3" name="Creator">
    <vt:lpwstr>Acrobat PDFMaker 11 для Word</vt:lpwstr>
  </property>
  <property fmtid="{D5CDD505-2E9C-101B-9397-08002B2CF9AE}" pid="4" name="LastSaved">
    <vt:filetime>2022-04-22T00:00:00Z</vt:filetime>
  </property>
</Properties>
</file>