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="00794F37">
        <w:rPr>
          <w:sz w:val="28"/>
          <w:szCs w:val="28"/>
        </w:rPr>
        <w:t xml:space="preserve"> 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10774" w:type="dxa"/>
        <w:tblInd w:w="-743" w:type="dxa"/>
        <w:tblLook w:val="04A0"/>
      </w:tblPr>
      <w:tblGrid>
        <w:gridCol w:w="567"/>
        <w:gridCol w:w="3403"/>
        <w:gridCol w:w="6804"/>
      </w:tblGrid>
      <w:tr w:rsidR="000578D8" w:rsidRPr="000578D8" w:rsidTr="00CF38E3">
        <w:tc>
          <w:tcPr>
            <w:tcW w:w="567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3403" w:type="dxa"/>
          </w:tcPr>
          <w:p w:rsidR="000578D8" w:rsidRPr="00513CC9" w:rsidRDefault="000578D8" w:rsidP="00746E6D">
            <w:pPr>
              <w:pStyle w:val="a3"/>
              <w:spacing w:line="23" w:lineRule="atLeast"/>
              <w:jc w:val="both"/>
              <w:rPr>
                <w:sz w:val="22"/>
                <w:szCs w:val="22"/>
              </w:rPr>
            </w:pPr>
            <w:r w:rsidRPr="00513CC9">
              <w:rPr>
                <w:sz w:val="22"/>
                <w:szCs w:val="22"/>
              </w:rPr>
              <w:t>Найменування, місцезнаходження та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ідентифікаційний код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замовника в Єдиному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державному реєстрі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юридичних осіб, фізичних</w:t>
            </w:r>
            <w:r w:rsidRPr="00513CC9">
              <w:rPr>
                <w:spacing w:val="-58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осіб - підприємців та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громадських формувань,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його</w:t>
            </w:r>
            <w:r w:rsidRPr="00513CC9">
              <w:rPr>
                <w:spacing w:val="-2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категорія</w:t>
            </w:r>
          </w:p>
        </w:tc>
        <w:tc>
          <w:tcPr>
            <w:tcW w:w="6804" w:type="dxa"/>
          </w:tcPr>
          <w:p w:rsidR="000578D8" w:rsidRPr="00CF38E3" w:rsidRDefault="00794F37" w:rsidP="000578D8">
            <w:pPr>
              <w:pStyle w:val="TableParagraph"/>
              <w:spacing w:line="23" w:lineRule="atLeast"/>
              <w:ind w:left="0"/>
              <w:jc w:val="both"/>
            </w:pPr>
            <w:r w:rsidRPr="00CF38E3">
              <w:t xml:space="preserve">Виконавчий комітет </w:t>
            </w:r>
            <w:proofErr w:type="spellStart"/>
            <w:r w:rsidRPr="00CF38E3">
              <w:t>Белзької</w:t>
            </w:r>
            <w:proofErr w:type="spellEnd"/>
            <w:r w:rsidRPr="00CF38E3">
              <w:t xml:space="preserve"> міської ради Львівської області</w:t>
            </w:r>
            <w:r w:rsidR="000578D8" w:rsidRPr="00CF38E3">
              <w:t xml:space="preserve">, </w:t>
            </w:r>
          </w:p>
          <w:p w:rsidR="000578D8" w:rsidRPr="00CF38E3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CF38E3">
              <w:t>80062, Україна, Львівська</w:t>
            </w:r>
            <w:bookmarkStart w:id="0" w:name="_GoBack"/>
            <w:bookmarkEnd w:id="0"/>
            <w:r w:rsidRPr="00CF38E3">
              <w:t xml:space="preserve"> область, місто</w:t>
            </w:r>
            <w:r w:rsidRPr="00CF38E3">
              <w:rPr>
                <w:spacing w:val="1"/>
              </w:rPr>
              <w:t xml:space="preserve"> </w:t>
            </w:r>
            <w:r w:rsidRPr="00CF38E3">
              <w:t>Белз, вул.</w:t>
            </w:r>
            <w:r w:rsidRPr="00CF38E3">
              <w:rPr>
                <w:spacing w:val="-1"/>
              </w:rPr>
              <w:t xml:space="preserve"> </w:t>
            </w:r>
            <w:r w:rsidR="006A54C4" w:rsidRPr="00CF38E3">
              <w:t>Домініканська</w:t>
            </w:r>
            <w:r w:rsidRPr="00CF38E3">
              <w:t>, буд</w:t>
            </w:r>
            <w:r w:rsidRPr="00CF38E3">
              <w:rPr>
                <w:spacing w:val="-1"/>
              </w:rPr>
              <w:t xml:space="preserve"> 1</w:t>
            </w:r>
            <w:r w:rsidRPr="00CF38E3">
              <w:t>,</w:t>
            </w:r>
          </w:p>
          <w:p w:rsidR="000578D8" w:rsidRPr="00CF38E3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CF38E3">
              <w:t>код</w:t>
            </w:r>
            <w:r w:rsidRPr="00CF38E3">
              <w:rPr>
                <w:spacing w:val="-2"/>
              </w:rPr>
              <w:t xml:space="preserve"> </w:t>
            </w:r>
            <w:r w:rsidRPr="00CF38E3">
              <w:t>за</w:t>
            </w:r>
            <w:r w:rsidRPr="00CF38E3">
              <w:rPr>
                <w:spacing w:val="-2"/>
              </w:rPr>
              <w:t xml:space="preserve"> </w:t>
            </w:r>
            <w:r w:rsidRPr="00CF38E3">
              <w:t xml:space="preserve">ЄДРПОУ </w:t>
            </w:r>
            <w:r w:rsidR="00794F37" w:rsidRPr="00CF38E3">
              <w:t>36739391</w:t>
            </w:r>
            <w:r w:rsidRPr="00CF38E3">
              <w:t>,</w:t>
            </w:r>
          </w:p>
          <w:p w:rsidR="000578D8" w:rsidRPr="00CF38E3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CF38E3">
              <w:t>підприємства,</w:t>
            </w:r>
            <w:r w:rsidRPr="00CF38E3">
              <w:rPr>
                <w:spacing w:val="1"/>
              </w:rPr>
              <w:t xml:space="preserve"> </w:t>
            </w:r>
            <w:r w:rsidRPr="00CF38E3">
              <w:t>установи,</w:t>
            </w:r>
            <w:r w:rsidRPr="00CF38E3">
              <w:rPr>
                <w:spacing w:val="1"/>
              </w:rPr>
              <w:t xml:space="preserve"> </w:t>
            </w:r>
            <w:r w:rsidRPr="00CF38E3">
              <w:t>організації,</w:t>
            </w:r>
            <w:r w:rsidRPr="00CF38E3">
              <w:rPr>
                <w:spacing w:val="1"/>
              </w:rPr>
              <w:t xml:space="preserve"> </w:t>
            </w:r>
            <w:r w:rsidRPr="00CF38E3">
              <w:t>зазначені</w:t>
            </w:r>
            <w:r w:rsidRPr="00CF38E3">
              <w:rPr>
                <w:spacing w:val="1"/>
              </w:rPr>
              <w:t xml:space="preserve"> </w:t>
            </w:r>
            <w:r w:rsidRPr="00CF38E3">
              <w:t>у пункті 3 частини</w:t>
            </w:r>
            <w:r w:rsidRPr="00CF38E3">
              <w:rPr>
                <w:spacing w:val="-5"/>
              </w:rPr>
              <w:t xml:space="preserve"> </w:t>
            </w:r>
            <w:r w:rsidRPr="00CF38E3">
              <w:t>першої статті 2 Закону України «Про</w:t>
            </w:r>
            <w:r w:rsidRPr="00CF38E3">
              <w:rPr>
                <w:spacing w:val="1"/>
              </w:rPr>
              <w:t xml:space="preserve"> </w:t>
            </w:r>
            <w:r w:rsidRPr="00CF38E3">
              <w:t>публічні</w:t>
            </w:r>
            <w:r w:rsidRPr="00CF38E3">
              <w:rPr>
                <w:spacing w:val="1"/>
              </w:rPr>
              <w:t xml:space="preserve"> </w:t>
            </w:r>
            <w:r w:rsidRPr="00CF38E3">
              <w:t>закупівлі»</w:t>
            </w:r>
            <w:r w:rsidRPr="00CF38E3">
              <w:rPr>
                <w:spacing w:val="1"/>
              </w:rPr>
              <w:t xml:space="preserve"> </w:t>
            </w:r>
            <w:r w:rsidRPr="00CF38E3">
              <w:t>(Орган</w:t>
            </w:r>
            <w:r w:rsidRPr="00CF38E3">
              <w:rPr>
                <w:spacing w:val="1"/>
              </w:rPr>
              <w:t xml:space="preserve"> </w:t>
            </w:r>
            <w:r w:rsidRPr="00CF38E3">
              <w:t>державної</w:t>
            </w:r>
            <w:r w:rsidRPr="00CF38E3">
              <w:rPr>
                <w:spacing w:val="1"/>
              </w:rPr>
              <w:t xml:space="preserve"> </w:t>
            </w:r>
            <w:r w:rsidRPr="00CF38E3">
              <w:t>влади,</w:t>
            </w:r>
            <w:r w:rsidRPr="00CF38E3">
              <w:rPr>
                <w:spacing w:val="1"/>
              </w:rPr>
              <w:t xml:space="preserve"> </w:t>
            </w:r>
            <w:r w:rsidRPr="00CF38E3">
              <w:t>місцевого</w:t>
            </w:r>
            <w:r w:rsidRPr="00CF38E3">
              <w:rPr>
                <w:spacing w:val="1"/>
              </w:rPr>
              <w:t xml:space="preserve"> </w:t>
            </w:r>
            <w:r w:rsidRPr="00CF38E3">
              <w:t>самоврядування</w:t>
            </w:r>
            <w:r w:rsidRPr="00CF38E3">
              <w:rPr>
                <w:spacing w:val="1"/>
              </w:rPr>
              <w:t xml:space="preserve"> </w:t>
            </w:r>
            <w:r w:rsidRPr="00CF38E3">
              <w:t>або</w:t>
            </w:r>
            <w:r w:rsidRPr="00CF38E3">
              <w:rPr>
                <w:spacing w:val="1"/>
              </w:rPr>
              <w:t xml:space="preserve"> </w:t>
            </w:r>
            <w:r w:rsidRPr="00CF38E3">
              <w:t>правоохоронний</w:t>
            </w:r>
            <w:r w:rsidRPr="00CF38E3">
              <w:rPr>
                <w:spacing w:val="-1"/>
              </w:rPr>
              <w:t xml:space="preserve"> </w:t>
            </w:r>
            <w:r w:rsidRPr="00CF38E3">
              <w:t>орган)</w:t>
            </w:r>
          </w:p>
        </w:tc>
      </w:tr>
      <w:tr w:rsidR="000578D8" w:rsidRPr="000578D8" w:rsidTr="00CF38E3">
        <w:tc>
          <w:tcPr>
            <w:tcW w:w="567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3403" w:type="dxa"/>
          </w:tcPr>
          <w:p w:rsidR="000578D8" w:rsidRPr="00513CC9" w:rsidRDefault="000578D8" w:rsidP="00746E6D">
            <w:pPr>
              <w:pStyle w:val="TableParagraph"/>
              <w:spacing w:line="23" w:lineRule="atLeast"/>
              <w:ind w:left="0"/>
              <w:jc w:val="both"/>
              <w:rPr>
                <w:b/>
              </w:rPr>
            </w:pPr>
            <w:r w:rsidRPr="00513CC9">
              <w:rPr>
                <w:b/>
              </w:rPr>
              <w:t>Назва предмета закупівлі із</w:t>
            </w:r>
            <w:r w:rsidRPr="00513CC9">
              <w:rPr>
                <w:b/>
                <w:spacing w:val="-57"/>
              </w:rPr>
              <w:t xml:space="preserve">  </w:t>
            </w:r>
            <w:r w:rsidR="00746E6D" w:rsidRPr="00513CC9">
              <w:rPr>
                <w:b/>
                <w:spacing w:val="-57"/>
              </w:rPr>
              <w:t xml:space="preserve"> з</w:t>
            </w:r>
            <w:r w:rsidRPr="00513CC9">
              <w:rPr>
                <w:b/>
              </w:rPr>
              <w:t>азначенням коду та назви</w:t>
            </w:r>
            <w:r w:rsidRPr="00513CC9">
              <w:rPr>
                <w:b/>
                <w:spacing w:val="1"/>
              </w:rPr>
              <w:t xml:space="preserve"> </w:t>
            </w:r>
            <w:r w:rsidRPr="00513CC9">
              <w:rPr>
                <w:b/>
              </w:rPr>
              <w:t>відповідних класифікаторів</w:t>
            </w:r>
            <w:r w:rsidRPr="00513CC9">
              <w:rPr>
                <w:b/>
                <w:spacing w:val="-57"/>
              </w:rPr>
              <w:t xml:space="preserve"> </w:t>
            </w:r>
            <w:r w:rsidRPr="00513CC9">
              <w:rPr>
                <w:b/>
              </w:rPr>
              <w:t>предмета</w:t>
            </w:r>
            <w:r w:rsidRPr="00513CC9">
              <w:rPr>
                <w:b/>
                <w:spacing w:val="-3"/>
              </w:rPr>
              <w:t xml:space="preserve"> </w:t>
            </w:r>
            <w:r w:rsidRPr="00513CC9">
              <w:rPr>
                <w:b/>
              </w:rPr>
              <w:t>закупівлі</w:t>
            </w:r>
            <w:r w:rsidRPr="00513CC9">
              <w:rPr>
                <w:b/>
                <w:spacing w:val="-4"/>
              </w:rPr>
              <w:t xml:space="preserve"> </w:t>
            </w:r>
            <w:r w:rsidRPr="00513CC9">
              <w:rPr>
                <w:b/>
              </w:rPr>
              <w:t>і</w:t>
            </w:r>
            <w:r w:rsidRPr="00513CC9">
              <w:rPr>
                <w:b/>
                <w:spacing w:val="-2"/>
              </w:rPr>
              <w:t xml:space="preserve"> </w:t>
            </w:r>
            <w:r w:rsidRPr="00513CC9">
              <w:rPr>
                <w:b/>
              </w:rPr>
              <w:t>частин</w:t>
            </w:r>
            <w:r w:rsidR="00746E6D" w:rsidRPr="00513CC9">
              <w:rPr>
                <w:b/>
              </w:rPr>
              <w:t xml:space="preserve"> </w:t>
            </w:r>
            <w:r w:rsidRPr="00513CC9">
              <w:rPr>
                <w:b/>
              </w:rPr>
              <w:t>предмета</w:t>
            </w:r>
            <w:r w:rsidRPr="00513CC9">
              <w:rPr>
                <w:b/>
                <w:spacing w:val="-5"/>
              </w:rPr>
              <w:t xml:space="preserve"> </w:t>
            </w:r>
            <w:r w:rsidRPr="00513CC9">
              <w:rPr>
                <w:b/>
              </w:rPr>
              <w:t>закупівлі</w:t>
            </w:r>
            <w:r w:rsidRPr="00513CC9">
              <w:rPr>
                <w:b/>
                <w:spacing w:val="-5"/>
              </w:rPr>
              <w:t xml:space="preserve"> </w:t>
            </w:r>
            <w:r w:rsidRPr="00513CC9">
              <w:rPr>
                <w:b/>
              </w:rPr>
              <w:t>(лотів)</w:t>
            </w:r>
            <w:r w:rsidRPr="00513CC9">
              <w:rPr>
                <w:b/>
                <w:spacing w:val="-57"/>
              </w:rPr>
              <w:t xml:space="preserve"> </w:t>
            </w:r>
            <w:r w:rsidRPr="00513CC9">
              <w:rPr>
                <w:b/>
              </w:rPr>
              <w:t>(за</w:t>
            </w:r>
            <w:r w:rsidRPr="00513CC9">
              <w:rPr>
                <w:b/>
                <w:spacing w:val="-1"/>
              </w:rPr>
              <w:t xml:space="preserve"> </w:t>
            </w:r>
            <w:r w:rsidRPr="00513CC9">
              <w:rPr>
                <w:b/>
              </w:rPr>
              <w:t>наявності)</w:t>
            </w:r>
          </w:p>
        </w:tc>
        <w:tc>
          <w:tcPr>
            <w:tcW w:w="6804" w:type="dxa"/>
          </w:tcPr>
          <w:p w:rsidR="000578D8" w:rsidRPr="009F6275" w:rsidRDefault="009F6275" w:rsidP="006A54C4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9F6275">
              <w:rPr>
                <w:color w:val="000000"/>
                <w:sz w:val="22"/>
                <w:szCs w:val="22"/>
                <w:shd w:val="clear" w:color="auto" w:fill="FDFEFD"/>
              </w:rPr>
              <w:t xml:space="preserve">«Нове будівництво центру надання адміністративних послуг (ЦНАП) Центр Дія по вул. С.Бандери, буд. 1, м. </w:t>
            </w:r>
            <w:proofErr w:type="spellStart"/>
            <w:r w:rsidRPr="009F6275">
              <w:rPr>
                <w:color w:val="000000"/>
                <w:sz w:val="22"/>
                <w:szCs w:val="22"/>
                <w:shd w:val="clear" w:color="auto" w:fill="FDFEFD"/>
              </w:rPr>
              <w:t>Белз</w:t>
            </w:r>
            <w:proofErr w:type="spellEnd"/>
            <w:r w:rsidRPr="009F6275">
              <w:rPr>
                <w:color w:val="000000"/>
                <w:sz w:val="22"/>
                <w:szCs w:val="22"/>
                <w:shd w:val="clear" w:color="auto" w:fill="FDFEFD"/>
              </w:rPr>
              <w:t xml:space="preserve">, Червоноградського району, Львівської області» (Код національного класифікатора України </w:t>
            </w:r>
            <w:proofErr w:type="spellStart"/>
            <w:r w:rsidRPr="009F6275">
              <w:rPr>
                <w:color w:val="000000"/>
                <w:sz w:val="22"/>
                <w:szCs w:val="22"/>
                <w:shd w:val="clear" w:color="auto" w:fill="FDFEFD"/>
              </w:rPr>
              <w:t>ДК</w:t>
            </w:r>
            <w:proofErr w:type="spellEnd"/>
            <w:r w:rsidRPr="009F6275">
              <w:rPr>
                <w:color w:val="000000"/>
                <w:sz w:val="22"/>
                <w:szCs w:val="22"/>
                <w:shd w:val="clear" w:color="auto" w:fill="FDFEFD"/>
              </w:rPr>
              <w:t xml:space="preserve"> 021:2015 </w:t>
            </w:r>
            <w:proofErr w:type="spellStart"/>
            <w:r w:rsidRPr="009F6275">
              <w:rPr>
                <w:color w:val="000000"/>
                <w:sz w:val="22"/>
                <w:szCs w:val="22"/>
                <w:shd w:val="clear" w:color="auto" w:fill="FDFEFD"/>
              </w:rPr>
              <w:t>“Єдиний</w:t>
            </w:r>
            <w:proofErr w:type="spellEnd"/>
            <w:r w:rsidRPr="009F6275">
              <w:rPr>
                <w:color w:val="000000"/>
                <w:sz w:val="22"/>
                <w:szCs w:val="22"/>
                <w:shd w:val="clear" w:color="auto" w:fill="FDFEFD"/>
              </w:rPr>
              <w:t xml:space="preserve"> закупівельний </w:t>
            </w:r>
            <w:proofErr w:type="spellStart"/>
            <w:r w:rsidRPr="009F6275">
              <w:rPr>
                <w:color w:val="000000"/>
                <w:sz w:val="22"/>
                <w:szCs w:val="22"/>
                <w:shd w:val="clear" w:color="auto" w:fill="FDFEFD"/>
              </w:rPr>
              <w:t>словник”</w:t>
            </w:r>
            <w:proofErr w:type="spellEnd"/>
            <w:r w:rsidRPr="009F6275">
              <w:rPr>
                <w:color w:val="000000"/>
                <w:sz w:val="22"/>
                <w:szCs w:val="22"/>
                <w:shd w:val="clear" w:color="auto" w:fill="FDFEFD"/>
              </w:rPr>
              <w:t xml:space="preserve"> - 45210000-2 — Будівництво будівель)</w:t>
            </w:r>
          </w:p>
        </w:tc>
      </w:tr>
      <w:tr w:rsidR="006A54C4" w:rsidRPr="000578D8" w:rsidTr="00CF38E3">
        <w:trPr>
          <w:trHeight w:val="562"/>
        </w:trPr>
        <w:tc>
          <w:tcPr>
            <w:tcW w:w="567" w:type="dxa"/>
          </w:tcPr>
          <w:p w:rsidR="006A54C4" w:rsidRPr="000578D8" w:rsidRDefault="006A54C4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403" w:type="dxa"/>
          </w:tcPr>
          <w:p w:rsidR="006A54C4" w:rsidRPr="00CF38E3" w:rsidRDefault="006A54C4" w:rsidP="00746E6D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CF38E3">
              <w:rPr>
                <w:sz w:val="22"/>
                <w:szCs w:val="22"/>
              </w:rPr>
              <w:t>Вид та ідентифікатор процедури закупівлі</w:t>
            </w:r>
          </w:p>
        </w:tc>
        <w:tc>
          <w:tcPr>
            <w:tcW w:w="6804" w:type="dxa"/>
          </w:tcPr>
          <w:p w:rsidR="006A54C4" w:rsidRPr="00CF38E3" w:rsidRDefault="006A54C4" w:rsidP="006A54C4">
            <w:r w:rsidRPr="00CF38E3">
              <w:t xml:space="preserve">Відкриті торги </w:t>
            </w:r>
          </w:p>
          <w:p w:rsidR="006A54C4" w:rsidRPr="00CF38E3" w:rsidRDefault="006A54C4" w:rsidP="006A54C4">
            <w:pPr>
              <w:pStyle w:val="a3"/>
              <w:spacing w:line="23" w:lineRule="atLeast"/>
              <w:jc w:val="both"/>
              <w:rPr>
                <w:sz w:val="22"/>
                <w:szCs w:val="22"/>
              </w:rPr>
            </w:pPr>
            <w:r w:rsidRPr="00CF38E3">
              <w:rPr>
                <w:sz w:val="22"/>
                <w:szCs w:val="22"/>
              </w:rPr>
              <w:t>(з особливостями визначеними Постановою Кабінету Міністрів України від 12.10.2022 р № 1178</w:t>
            </w:r>
            <w:r w:rsidR="009F6275">
              <w:rPr>
                <w:sz w:val="22"/>
                <w:szCs w:val="22"/>
              </w:rPr>
              <w:t xml:space="preserve"> (зі змінами)</w:t>
            </w:r>
            <w:r w:rsidRPr="00CF38E3">
              <w:rPr>
                <w:sz w:val="22"/>
                <w:szCs w:val="22"/>
              </w:rPr>
              <w:t>)</w:t>
            </w:r>
          </w:p>
          <w:p w:rsidR="006A54C4" w:rsidRPr="00CF38E3" w:rsidRDefault="006A54C4" w:rsidP="009F6275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CF38E3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UA-202</w:t>
            </w:r>
            <w:r w:rsidR="009F6275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3</w:t>
            </w:r>
            <w:r w:rsidRPr="00CF38E3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-</w:t>
            </w:r>
            <w:r w:rsidR="009F6275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05</w:t>
            </w:r>
            <w:r w:rsidRPr="00CF38E3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-</w:t>
            </w:r>
            <w:r w:rsidR="009F6275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31</w:t>
            </w:r>
            <w:r w:rsidRPr="00CF38E3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-</w:t>
            </w:r>
            <w:r w:rsidR="009F6275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012177</w:t>
            </w:r>
            <w:r w:rsidRPr="00CF38E3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-а</w:t>
            </w:r>
          </w:p>
        </w:tc>
      </w:tr>
      <w:tr w:rsidR="00F8429D" w:rsidRPr="000578D8" w:rsidTr="00CF38E3">
        <w:tc>
          <w:tcPr>
            <w:tcW w:w="567" w:type="dxa"/>
          </w:tcPr>
          <w:p w:rsidR="00F8429D" w:rsidRPr="000578D8" w:rsidRDefault="006A54C4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403" w:type="dxa"/>
          </w:tcPr>
          <w:p w:rsidR="00F8429D" w:rsidRPr="00CF38E3" w:rsidRDefault="006A54C4" w:rsidP="00F8429D">
            <w:r w:rsidRPr="00CF38E3">
              <w:rPr>
                <w:b/>
              </w:rPr>
              <w:t>Очікувана вартість та обґрунтування очікуваної вартості предмета закупівлі</w:t>
            </w:r>
          </w:p>
        </w:tc>
        <w:tc>
          <w:tcPr>
            <w:tcW w:w="6804" w:type="dxa"/>
          </w:tcPr>
          <w:p w:rsidR="00F8429D" w:rsidRPr="00DF0583" w:rsidRDefault="009F6275" w:rsidP="00DF0583">
            <w:pPr>
              <w:keepLines/>
              <w:jc w:val="both"/>
            </w:pPr>
            <w:r w:rsidRPr="00DF0583">
              <w:rPr>
                <w:b/>
              </w:rPr>
              <w:t>12 723 739,20</w:t>
            </w:r>
            <w:r w:rsidR="006A54C4" w:rsidRPr="00DF0583">
              <w:t xml:space="preserve"> грн. </w:t>
            </w:r>
            <w:r w:rsidR="006A54C4" w:rsidRPr="00DF0583">
              <w:rPr>
                <w:rFonts w:eastAsia="Calibri"/>
              </w:rPr>
              <w:t>Визначення очікуваної вартос</w:t>
            </w:r>
            <w:r w:rsidRPr="00DF0583">
              <w:rPr>
                <w:rFonts w:eastAsia="Calibri"/>
              </w:rPr>
              <w:t>ті предмета закупівлі здійснено згідно Зведеного</w:t>
            </w:r>
            <w:r w:rsidRPr="00DF0583">
              <w:rPr>
                <w:spacing w:val="-3"/>
              </w:rPr>
              <w:t xml:space="preserve"> кошторисного розрахунку вартості будівництва по об’єкту «</w:t>
            </w:r>
            <w:r w:rsidRPr="00DF0583">
              <w:rPr>
                <w:b/>
                <w:bCs/>
                <w:spacing w:val="-3"/>
              </w:rPr>
              <w:t xml:space="preserve">Нове будівництво центру надання адміністративних послуг (ЦНАП) Центр Дія по вул. С.Бандери, буд. 1, м. </w:t>
            </w:r>
            <w:proofErr w:type="spellStart"/>
            <w:r w:rsidRPr="00DF0583">
              <w:rPr>
                <w:b/>
                <w:bCs/>
                <w:spacing w:val="-3"/>
              </w:rPr>
              <w:t>Белз</w:t>
            </w:r>
            <w:proofErr w:type="spellEnd"/>
            <w:r w:rsidRPr="00DF0583">
              <w:rPr>
                <w:b/>
                <w:bCs/>
                <w:spacing w:val="-3"/>
              </w:rPr>
              <w:t xml:space="preserve">, Червоноградського району, Львівської області» </w:t>
            </w:r>
            <w:r w:rsidRPr="00DF0583">
              <w:rPr>
                <w:bCs/>
                <w:spacing w:val="-3"/>
              </w:rPr>
              <w:t xml:space="preserve">затвердженого </w:t>
            </w:r>
            <w:r w:rsidR="00DF0583" w:rsidRPr="00DF0583">
              <w:rPr>
                <w:bCs/>
                <w:spacing w:val="-3"/>
              </w:rPr>
              <w:t xml:space="preserve">рішенням Виконавчого комітету </w:t>
            </w:r>
            <w:proofErr w:type="spellStart"/>
            <w:r w:rsidR="00DF0583" w:rsidRPr="00DF0583">
              <w:rPr>
                <w:bCs/>
                <w:spacing w:val="-3"/>
              </w:rPr>
              <w:t>Белзької</w:t>
            </w:r>
            <w:proofErr w:type="spellEnd"/>
            <w:r w:rsidR="00DF0583" w:rsidRPr="00DF0583">
              <w:rPr>
                <w:bCs/>
                <w:spacing w:val="-3"/>
              </w:rPr>
              <w:t xml:space="preserve"> міської ради Львівської області №</w:t>
            </w:r>
            <w:r w:rsidR="00FA0266">
              <w:rPr>
                <w:bCs/>
                <w:spacing w:val="-3"/>
              </w:rPr>
              <w:t>55</w:t>
            </w:r>
            <w:r w:rsidR="00DF0583" w:rsidRPr="00DF0583">
              <w:rPr>
                <w:bCs/>
                <w:spacing w:val="-3"/>
              </w:rPr>
              <w:t xml:space="preserve"> від </w:t>
            </w:r>
            <w:r w:rsidR="00FA0266">
              <w:rPr>
                <w:bCs/>
                <w:spacing w:val="-3"/>
              </w:rPr>
              <w:t xml:space="preserve">31.05.2023р. </w:t>
            </w:r>
            <w:r w:rsidR="00DF0583" w:rsidRPr="00DF0583">
              <w:rPr>
                <w:bCs/>
                <w:spacing w:val="-3"/>
              </w:rPr>
              <w:t>та експертного звіту №1779/23 від 25.04.2023р</w:t>
            </w:r>
            <w:r w:rsidR="00DF0583" w:rsidRPr="00DF0583">
              <w:rPr>
                <w:b/>
                <w:bCs/>
                <w:spacing w:val="-3"/>
              </w:rPr>
              <w:t>.</w:t>
            </w:r>
            <w:r w:rsidR="006A54C4" w:rsidRPr="00DF0583">
              <w:rPr>
                <w:rFonts w:eastAsia="Calibri"/>
              </w:rPr>
              <w:t xml:space="preserve">, </w:t>
            </w:r>
            <w:r w:rsidR="00DF0583" w:rsidRPr="00DF0583">
              <w:rPr>
                <w:rFonts w:eastAsia="Calibri"/>
              </w:rPr>
              <w:t xml:space="preserve">а також </w:t>
            </w:r>
            <w:r w:rsidR="00DF0583" w:rsidRPr="00DF0583">
              <w:rPr>
                <w:lang w:eastAsia="uk-UA"/>
              </w:rPr>
              <w:t xml:space="preserve">з урахуванням рекомендацій «Примірної методики визначення очікуваної вартості предмета закупівлі», затвердженої наказом </w:t>
            </w:r>
            <w:r w:rsidR="00DF0583" w:rsidRPr="00DF0583">
              <w:t>Міністерства розвитку економіки, торгівлі та сільського господарства України  від 18.02.2020 № 275.</w:t>
            </w:r>
          </w:p>
        </w:tc>
      </w:tr>
      <w:tr w:rsidR="00F8429D" w:rsidRPr="000578D8" w:rsidTr="00CF38E3">
        <w:tc>
          <w:tcPr>
            <w:tcW w:w="567" w:type="dxa"/>
          </w:tcPr>
          <w:p w:rsidR="00F8429D" w:rsidRPr="000578D8" w:rsidRDefault="00CF38E3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403" w:type="dxa"/>
          </w:tcPr>
          <w:p w:rsidR="00F8429D" w:rsidRPr="00CF38E3" w:rsidRDefault="006A54C4" w:rsidP="00F8429D">
            <w:r w:rsidRPr="00CF38E3">
              <w:rPr>
                <w:b/>
                <w:bCs/>
                <w:lang w:eastAsia="uk-UA"/>
              </w:rPr>
              <w:t>Розмір бюджетного призначення</w:t>
            </w:r>
          </w:p>
        </w:tc>
        <w:tc>
          <w:tcPr>
            <w:tcW w:w="6804" w:type="dxa"/>
          </w:tcPr>
          <w:p w:rsidR="00F8429D" w:rsidRPr="00DF0583" w:rsidRDefault="00CD5191" w:rsidP="00CD5191">
            <w:pPr>
              <w:pStyle w:val="3"/>
              <w:numPr>
                <w:ilvl w:val="2"/>
                <w:numId w:val="1"/>
              </w:numPr>
              <w:tabs>
                <w:tab w:val="clear" w:pos="360"/>
                <w:tab w:val="num" w:pos="142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DF0583">
              <w:rPr>
                <w:sz w:val="22"/>
                <w:szCs w:val="22"/>
                <w:lang w:eastAsia="uk-UA"/>
              </w:rPr>
              <w:t>2 000 000,00</w:t>
            </w:r>
            <w:r w:rsidR="006A54C4" w:rsidRPr="00DF0583">
              <w:rPr>
                <w:sz w:val="22"/>
                <w:szCs w:val="22"/>
                <w:lang w:eastAsia="uk-UA"/>
              </w:rPr>
              <w:t xml:space="preserve"> грн. згідно з рішення сесії </w:t>
            </w:r>
            <w:proofErr w:type="spellStart"/>
            <w:r w:rsidR="006A54C4" w:rsidRPr="00DF0583">
              <w:rPr>
                <w:sz w:val="22"/>
                <w:szCs w:val="22"/>
                <w:lang w:eastAsia="uk-UA"/>
              </w:rPr>
              <w:t>Белзької</w:t>
            </w:r>
            <w:proofErr w:type="spellEnd"/>
            <w:r w:rsidR="006A54C4" w:rsidRPr="00DF0583">
              <w:rPr>
                <w:sz w:val="22"/>
                <w:szCs w:val="22"/>
                <w:lang w:eastAsia="uk-UA"/>
              </w:rPr>
              <w:t xml:space="preserve"> міської ради Львівської області від </w:t>
            </w:r>
            <w:r w:rsidRPr="00DF0583">
              <w:rPr>
                <w:sz w:val="22"/>
                <w:szCs w:val="22"/>
                <w:lang w:eastAsia="uk-UA"/>
              </w:rPr>
              <w:t>08</w:t>
            </w:r>
            <w:r w:rsidR="006A54C4" w:rsidRPr="00DF0583">
              <w:rPr>
                <w:sz w:val="22"/>
                <w:szCs w:val="22"/>
                <w:lang w:eastAsia="uk-UA"/>
              </w:rPr>
              <w:t xml:space="preserve"> </w:t>
            </w:r>
            <w:r w:rsidRPr="00DF0583">
              <w:rPr>
                <w:sz w:val="22"/>
                <w:szCs w:val="22"/>
                <w:lang w:eastAsia="uk-UA"/>
              </w:rPr>
              <w:t>лютого</w:t>
            </w:r>
            <w:r w:rsidR="006A54C4" w:rsidRPr="00DF0583">
              <w:rPr>
                <w:sz w:val="22"/>
                <w:szCs w:val="22"/>
                <w:lang w:eastAsia="uk-UA"/>
              </w:rPr>
              <w:t xml:space="preserve"> 202</w:t>
            </w:r>
            <w:r w:rsidRPr="00DF0583">
              <w:rPr>
                <w:sz w:val="22"/>
                <w:szCs w:val="22"/>
                <w:lang w:eastAsia="uk-UA"/>
              </w:rPr>
              <w:t>3</w:t>
            </w:r>
            <w:r w:rsidR="006A54C4" w:rsidRPr="00DF0583">
              <w:rPr>
                <w:sz w:val="22"/>
                <w:szCs w:val="22"/>
                <w:lang w:eastAsia="uk-UA"/>
              </w:rPr>
              <w:t xml:space="preserve"> року №</w:t>
            </w:r>
            <w:r w:rsidRPr="00DF0583">
              <w:rPr>
                <w:sz w:val="22"/>
                <w:szCs w:val="22"/>
                <w:lang w:eastAsia="uk-UA"/>
              </w:rPr>
              <w:t>833</w:t>
            </w:r>
            <w:r w:rsidRPr="00DF0583">
              <w:rPr>
                <w:b/>
                <w:sz w:val="22"/>
                <w:szCs w:val="22"/>
                <w:lang w:eastAsia="uk-UA"/>
              </w:rPr>
              <w:t xml:space="preserve"> </w:t>
            </w:r>
            <w:r w:rsidR="006A54C4" w:rsidRPr="00DF0583">
              <w:rPr>
                <w:sz w:val="22"/>
                <w:szCs w:val="22"/>
                <w:lang w:eastAsia="uk-UA"/>
              </w:rPr>
              <w:t xml:space="preserve"> «</w:t>
            </w:r>
            <w:r w:rsidRPr="00DF0583">
              <w:rPr>
                <w:b/>
                <w:sz w:val="22"/>
                <w:szCs w:val="22"/>
              </w:rPr>
              <w:t xml:space="preserve">Про затвердження Програми будівництва Центру надання адміністративних послуг </w:t>
            </w:r>
            <w:proofErr w:type="spellStart"/>
            <w:r w:rsidRPr="00DF0583">
              <w:rPr>
                <w:b/>
                <w:sz w:val="22"/>
                <w:szCs w:val="22"/>
              </w:rPr>
              <w:t>Белзької</w:t>
            </w:r>
            <w:proofErr w:type="spellEnd"/>
            <w:r w:rsidRPr="00DF0583">
              <w:rPr>
                <w:b/>
                <w:sz w:val="22"/>
                <w:szCs w:val="22"/>
              </w:rPr>
              <w:t xml:space="preserve"> міської ради Львівської області на 2023 рік</w:t>
            </w:r>
            <w:r w:rsidR="006A54C4" w:rsidRPr="00DF0583">
              <w:rPr>
                <w:sz w:val="22"/>
                <w:szCs w:val="22"/>
                <w:lang w:eastAsia="uk-UA"/>
              </w:rPr>
              <w:t>»</w:t>
            </w:r>
          </w:p>
        </w:tc>
      </w:tr>
      <w:tr w:rsidR="00B2251C" w:rsidRPr="000578D8" w:rsidTr="00CF38E3">
        <w:tc>
          <w:tcPr>
            <w:tcW w:w="567" w:type="dxa"/>
          </w:tcPr>
          <w:p w:rsidR="00B2251C" w:rsidRPr="000578D8" w:rsidRDefault="00CF38E3" w:rsidP="00B2251C">
            <w:pPr>
              <w:pStyle w:val="a3"/>
              <w:spacing w:line="23" w:lineRule="atLeast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403" w:type="dxa"/>
          </w:tcPr>
          <w:p w:rsidR="00B2251C" w:rsidRPr="00CF38E3" w:rsidRDefault="006A54C4" w:rsidP="00B2251C">
            <w:pPr>
              <w:pStyle w:val="a3"/>
              <w:spacing w:line="23" w:lineRule="atLeast"/>
              <w:jc w:val="both"/>
              <w:rPr>
                <w:b w:val="0"/>
                <w:sz w:val="20"/>
                <w:szCs w:val="20"/>
              </w:rPr>
            </w:pPr>
            <w:r w:rsidRPr="00CF38E3">
              <w:rPr>
                <w:sz w:val="20"/>
                <w:szCs w:val="20"/>
              </w:rPr>
              <w:t>Обґрунтування технічних та якісних характеристик предмета закупівлі.</w:t>
            </w:r>
          </w:p>
        </w:tc>
        <w:tc>
          <w:tcPr>
            <w:tcW w:w="6804" w:type="dxa"/>
          </w:tcPr>
          <w:p w:rsidR="00CF38E3" w:rsidRPr="00DF0583" w:rsidRDefault="00CF38E3" w:rsidP="00CF38E3">
            <w:r w:rsidRPr="00DF0583">
              <w:t xml:space="preserve">Термін </w:t>
            </w:r>
            <w:r w:rsidR="00CD5191" w:rsidRPr="00DF0583">
              <w:t xml:space="preserve">виконання робіт </w:t>
            </w:r>
            <w:r w:rsidRPr="00DF0583">
              <w:t xml:space="preserve"> </w:t>
            </w:r>
            <w:r w:rsidRPr="00DF0583">
              <w:rPr>
                <w:i/>
              </w:rPr>
              <w:t>з дати укладання договору</w:t>
            </w:r>
            <w:r w:rsidRPr="00DF0583">
              <w:t xml:space="preserve"> по </w:t>
            </w:r>
            <w:r w:rsidR="00CD5191" w:rsidRPr="00DF0583">
              <w:t>3</w:t>
            </w:r>
            <w:r w:rsidRPr="00DF0583">
              <w:t>1 грудня 202</w:t>
            </w:r>
            <w:r w:rsidR="00CD5191" w:rsidRPr="00DF0583">
              <w:t>3</w:t>
            </w:r>
            <w:r w:rsidRPr="00DF0583">
              <w:t xml:space="preserve">р. </w:t>
            </w:r>
          </w:p>
          <w:p w:rsidR="00CF38E3" w:rsidRPr="00DF0583" w:rsidRDefault="00CD5191" w:rsidP="00CF38E3">
            <w:r w:rsidRPr="00DF0583">
              <w:t>Основні завдання Програми спрямовані на реалізацію державної політики щодо реформування системи надання адміністративних і соціальних послуг, виконання функцій органів місцевого самоврядування щодо організації роботи ЦНАП, це: створення максимально зручної єдиної системи надання адміністративних послуг на території громади.</w:t>
            </w:r>
            <w:r w:rsidR="00A768EF" w:rsidRPr="00DF0583">
              <w:t xml:space="preserve"> </w:t>
            </w:r>
            <w:proofErr w:type="spellStart"/>
            <w:r w:rsidR="00A768EF" w:rsidRPr="00DF0583">
              <w:rPr>
                <w:lang w:val="ru-RU"/>
              </w:rPr>
              <w:t>Створення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зручних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і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доступних</w:t>
            </w:r>
            <w:proofErr w:type="spellEnd"/>
            <w:r w:rsidR="00A768EF" w:rsidRPr="00DF0583">
              <w:rPr>
                <w:lang w:val="ru-RU"/>
              </w:rPr>
              <w:t xml:space="preserve"> умов для </w:t>
            </w:r>
            <w:proofErr w:type="spellStart"/>
            <w:r w:rsidR="00A768EF" w:rsidRPr="00DF0583">
              <w:rPr>
                <w:lang w:val="ru-RU"/>
              </w:rPr>
              <w:t>отримання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фізичними</w:t>
            </w:r>
            <w:proofErr w:type="spellEnd"/>
            <w:r w:rsidR="00A768EF" w:rsidRPr="00DF0583">
              <w:rPr>
                <w:lang w:val="ru-RU"/>
              </w:rPr>
              <w:t xml:space="preserve"> та </w:t>
            </w:r>
            <w:proofErr w:type="spellStart"/>
            <w:r w:rsidR="00A768EF" w:rsidRPr="00DF0583">
              <w:rPr>
                <w:lang w:val="ru-RU"/>
              </w:rPr>
              <w:t>юридичними</w:t>
            </w:r>
            <w:proofErr w:type="spellEnd"/>
            <w:r w:rsidR="00A768EF" w:rsidRPr="00DF0583">
              <w:rPr>
                <w:lang w:val="ru-RU"/>
              </w:rPr>
              <w:t xml:space="preserve"> особами </w:t>
            </w:r>
            <w:proofErr w:type="spellStart"/>
            <w:r w:rsidR="00A768EF" w:rsidRPr="00DF0583">
              <w:rPr>
                <w:lang w:val="ru-RU"/>
              </w:rPr>
              <w:t>адміністративних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послуг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є</w:t>
            </w:r>
            <w:proofErr w:type="spellEnd"/>
            <w:r w:rsidR="00A768EF" w:rsidRPr="00DF0583">
              <w:rPr>
                <w:lang w:val="ru-RU"/>
              </w:rPr>
              <w:t xml:space="preserve"> одним </w:t>
            </w:r>
            <w:proofErr w:type="spellStart"/>
            <w:r w:rsidR="00A768EF" w:rsidRPr="00DF0583">
              <w:rPr>
                <w:lang w:val="ru-RU"/>
              </w:rPr>
              <w:t>з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головних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завдань</w:t>
            </w:r>
            <w:proofErr w:type="spellEnd"/>
            <w:r w:rsidR="00A768EF" w:rsidRPr="00DF0583">
              <w:rPr>
                <w:lang w:val="ru-RU"/>
              </w:rPr>
              <w:t xml:space="preserve">, </w:t>
            </w:r>
            <w:proofErr w:type="spellStart"/>
            <w:r w:rsidR="00A768EF" w:rsidRPr="00DF0583">
              <w:rPr>
                <w:lang w:val="ru-RU"/>
              </w:rPr>
              <w:t>що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має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вирішуватися</w:t>
            </w:r>
            <w:proofErr w:type="spellEnd"/>
            <w:r w:rsidR="00A768EF" w:rsidRPr="00DF0583">
              <w:rPr>
                <w:lang w:val="ru-RU"/>
              </w:rPr>
              <w:t xml:space="preserve"> органами </w:t>
            </w:r>
            <w:proofErr w:type="spellStart"/>
            <w:r w:rsidR="00A768EF" w:rsidRPr="00DF0583">
              <w:rPr>
                <w:lang w:val="ru-RU"/>
              </w:rPr>
              <w:t>державної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влади</w:t>
            </w:r>
            <w:proofErr w:type="spellEnd"/>
            <w:r w:rsidR="00A768EF" w:rsidRPr="00DF0583">
              <w:rPr>
                <w:lang w:val="ru-RU"/>
              </w:rPr>
              <w:t xml:space="preserve"> та </w:t>
            </w:r>
            <w:proofErr w:type="spellStart"/>
            <w:proofErr w:type="gramStart"/>
            <w:r w:rsidR="00A768EF" w:rsidRPr="00DF0583">
              <w:rPr>
                <w:lang w:val="ru-RU"/>
              </w:rPr>
              <w:t>м</w:t>
            </w:r>
            <w:proofErr w:type="gramEnd"/>
            <w:r w:rsidR="00A768EF" w:rsidRPr="00DF0583">
              <w:rPr>
                <w:lang w:val="ru-RU"/>
              </w:rPr>
              <w:t>ісцевого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самоврядування</w:t>
            </w:r>
            <w:proofErr w:type="spellEnd"/>
            <w:r w:rsidR="00A768EF" w:rsidRPr="00DF0583">
              <w:rPr>
                <w:lang w:val="ru-RU"/>
              </w:rPr>
              <w:t xml:space="preserve">. </w:t>
            </w:r>
            <w:proofErr w:type="spellStart"/>
            <w:r w:rsidR="00A768EF" w:rsidRPr="00DF0583">
              <w:rPr>
                <w:lang w:val="ru-RU"/>
              </w:rPr>
              <w:t>Адже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саме</w:t>
            </w:r>
            <w:proofErr w:type="spellEnd"/>
            <w:r w:rsidR="00A768EF" w:rsidRPr="00DF0583">
              <w:rPr>
                <w:lang w:val="ru-RU"/>
              </w:rPr>
              <w:t xml:space="preserve"> за </w:t>
            </w:r>
            <w:proofErr w:type="spellStart"/>
            <w:r w:rsidR="00A768EF" w:rsidRPr="00DF0583">
              <w:rPr>
                <w:lang w:val="ru-RU"/>
              </w:rPr>
              <w:t>якістю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цих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послуг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кожен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громадянин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оцінює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турботу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влади</w:t>
            </w:r>
            <w:proofErr w:type="spellEnd"/>
            <w:r w:rsidR="00A768EF" w:rsidRPr="00DF0583">
              <w:rPr>
                <w:lang w:val="ru-RU"/>
              </w:rPr>
              <w:t xml:space="preserve"> про </w:t>
            </w:r>
            <w:proofErr w:type="spellStart"/>
            <w:r w:rsidR="00A768EF" w:rsidRPr="00DF0583">
              <w:rPr>
                <w:lang w:val="ru-RU"/>
              </w:rPr>
              <w:t>нього</w:t>
            </w:r>
            <w:proofErr w:type="spellEnd"/>
            <w:r w:rsidR="00A768EF" w:rsidRPr="00DF0583">
              <w:rPr>
                <w:lang w:val="ru-RU"/>
              </w:rPr>
              <w:t xml:space="preserve"> та </w:t>
            </w:r>
            <w:proofErr w:type="spellStart"/>
            <w:proofErr w:type="gramStart"/>
            <w:r w:rsidR="00A768EF" w:rsidRPr="00DF0583">
              <w:rPr>
                <w:lang w:val="ru-RU"/>
              </w:rPr>
              <w:t>р</w:t>
            </w:r>
            <w:proofErr w:type="gramEnd"/>
            <w:r w:rsidR="00A768EF" w:rsidRPr="00DF0583">
              <w:rPr>
                <w:lang w:val="ru-RU"/>
              </w:rPr>
              <w:t>івень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поваги</w:t>
            </w:r>
            <w:proofErr w:type="spellEnd"/>
            <w:r w:rsidR="00A768EF" w:rsidRPr="00DF0583">
              <w:rPr>
                <w:lang w:val="ru-RU"/>
              </w:rPr>
              <w:t xml:space="preserve"> до прав </w:t>
            </w:r>
            <w:proofErr w:type="spellStart"/>
            <w:r w:rsidR="00A768EF" w:rsidRPr="00DF0583">
              <w:rPr>
                <w:lang w:val="ru-RU"/>
              </w:rPr>
              <w:t>і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гідності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громадянина</w:t>
            </w:r>
            <w:proofErr w:type="spellEnd"/>
            <w:r w:rsidR="00A768EF" w:rsidRPr="00DF0583">
              <w:rPr>
                <w:lang w:val="ru-RU"/>
              </w:rPr>
              <w:t xml:space="preserve"> та </w:t>
            </w:r>
            <w:proofErr w:type="spellStart"/>
            <w:r w:rsidR="00A768EF" w:rsidRPr="00DF0583">
              <w:rPr>
                <w:lang w:val="ru-RU"/>
              </w:rPr>
              <w:t>збільшення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поінформованісті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мешканців</w:t>
            </w:r>
            <w:proofErr w:type="spellEnd"/>
            <w:r w:rsidR="00A768EF" w:rsidRPr="00DF0583">
              <w:rPr>
                <w:lang w:val="ru-RU"/>
              </w:rPr>
              <w:t xml:space="preserve"> про </w:t>
            </w:r>
            <w:proofErr w:type="spellStart"/>
            <w:r w:rsidR="00A768EF" w:rsidRPr="00DF0583">
              <w:rPr>
                <w:lang w:val="ru-RU"/>
              </w:rPr>
              <w:t>послуги</w:t>
            </w:r>
            <w:proofErr w:type="spellEnd"/>
            <w:r w:rsidR="00A768EF" w:rsidRPr="00DF0583">
              <w:rPr>
                <w:lang w:val="ru-RU"/>
              </w:rPr>
              <w:t xml:space="preserve"> та </w:t>
            </w:r>
            <w:proofErr w:type="spellStart"/>
            <w:r w:rsidR="00A768EF" w:rsidRPr="00DF0583">
              <w:rPr>
                <w:lang w:val="ru-RU"/>
              </w:rPr>
              <w:t>системи</w:t>
            </w:r>
            <w:proofErr w:type="spellEnd"/>
            <w:r w:rsidR="00A768EF" w:rsidRPr="00DF0583">
              <w:rPr>
                <w:lang w:val="ru-RU"/>
              </w:rPr>
              <w:t xml:space="preserve"> </w:t>
            </w:r>
            <w:proofErr w:type="spellStart"/>
            <w:r w:rsidR="00A768EF" w:rsidRPr="00DF0583">
              <w:rPr>
                <w:lang w:val="ru-RU"/>
              </w:rPr>
              <w:t>громади</w:t>
            </w:r>
            <w:proofErr w:type="spellEnd"/>
            <w:r w:rsidR="00A768EF" w:rsidRPr="00DF0583">
              <w:rPr>
                <w:lang w:val="ru-RU"/>
              </w:rPr>
              <w:t>.</w:t>
            </w:r>
          </w:p>
        </w:tc>
      </w:tr>
    </w:tbl>
    <w:p w:rsidR="000578D8" w:rsidRDefault="000578D8" w:rsidP="00CF38E3">
      <w:pPr>
        <w:pStyle w:val="a3"/>
        <w:spacing w:before="18"/>
        <w:ind w:right="425"/>
      </w:pPr>
    </w:p>
    <w:sectPr w:rsidR="000578D8" w:rsidSect="00CF38E3">
      <w:pgSz w:w="11910" w:h="16840"/>
      <w:pgMar w:top="567" w:right="697" w:bottom="289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76EA"/>
    <w:multiLevelType w:val="multilevel"/>
    <w:tmpl w:val="604A5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7A456DF"/>
    <w:multiLevelType w:val="hybridMultilevel"/>
    <w:tmpl w:val="3D88FB4A"/>
    <w:lvl w:ilvl="0" w:tplc="E10C11FA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2B2C1D8">
      <w:numFmt w:val="none"/>
      <w:lvlText w:val=""/>
      <w:lvlJc w:val="left"/>
      <w:pPr>
        <w:tabs>
          <w:tab w:val="num" w:pos="360"/>
        </w:tabs>
      </w:pPr>
    </w:lvl>
    <w:lvl w:ilvl="2" w:tplc="02D4BBB8">
      <w:numFmt w:val="none"/>
      <w:lvlText w:val=""/>
      <w:lvlJc w:val="left"/>
      <w:pPr>
        <w:tabs>
          <w:tab w:val="num" w:pos="360"/>
        </w:tabs>
      </w:pPr>
    </w:lvl>
    <w:lvl w:ilvl="3" w:tplc="25CAF9F8">
      <w:numFmt w:val="none"/>
      <w:lvlText w:val=""/>
      <w:lvlJc w:val="left"/>
      <w:pPr>
        <w:tabs>
          <w:tab w:val="num" w:pos="360"/>
        </w:tabs>
      </w:pPr>
    </w:lvl>
    <w:lvl w:ilvl="4" w:tplc="20C47FB6">
      <w:numFmt w:val="none"/>
      <w:lvlText w:val=""/>
      <w:lvlJc w:val="left"/>
      <w:pPr>
        <w:tabs>
          <w:tab w:val="num" w:pos="360"/>
        </w:tabs>
      </w:pPr>
    </w:lvl>
    <w:lvl w:ilvl="5" w:tplc="D00E2312">
      <w:numFmt w:val="none"/>
      <w:lvlText w:val=""/>
      <w:lvlJc w:val="left"/>
      <w:pPr>
        <w:tabs>
          <w:tab w:val="num" w:pos="360"/>
        </w:tabs>
      </w:pPr>
    </w:lvl>
    <w:lvl w:ilvl="6" w:tplc="B3E4D9C4">
      <w:numFmt w:val="none"/>
      <w:lvlText w:val=""/>
      <w:lvlJc w:val="left"/>
      <w:pPr>
        <w:tabs>
          <w:tab w:val="num" w:pos="360"/>
        </w:tabs>
      </w:pPr>
    </w:lvl>
    <w:lvl w:ilvl="7" w:tplc="D57C76DE">
      <w:numFmt w:val="none"/>
      <w:lvlText w:val=""/>
      <w:lvlJc w:val="left"/>
      <w:pPr>
        <w:tabs>
          <w:tab w:val="num" w:pos="360"/>
        </w:tabs>
      </w:pPr>
    </w:lvl>
    <w:lvl w:ilvl="8" w:tplc="9C0CE29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158DE"/>
    <w:rsid w:val="000578D8"/>
    <w:rsid w:val="0017537E"/>
    <w:rsid w:val="00190A32"/>
    <w:rsid w:val="001D3158"/>
    <w:rsid w:val="003472F1"/>
    <w:rsid w:val="00422E68"/>
    <w:rsid w:val="0048306D"/>
    <w:rsid w:val="004B772A"/>
    <w:rsid w:val="004E6283"/>
    <w:rsid w:val="00513CC9"/>
    <w:rsid w:val="00526EBA"/>
    <w:rsid w:val="00566722"/>
    <w:rsid w:val="005F5321"/>
    <w:rsid w:val="006A54C4"/>
    <w:rsid w:val="007158DE"/>
    <w:rsid w:val="00746E6D"/>
    <w:rsid w:val="00794F37"/>
    <w:rsid w:val="009C3F14"/>
    <w:rsid w:val="009F6275"/>
    <w:rsid w:val="00A6775E"/>
    <w:rsid w:val="00A768EF"/>
    <w:rsid w:val="00B2251C"/>
    <w:rsid w:val="00C24699"/>
    <w:rsid w:val="00C75E67"/>
    <w:rsid w:val="00CD5191"/>
    <w:rsid w:val="00CF38E3"/>
    <w:rsid w:val="00DC1952"/>
    <w:rsid w:val="00DF0583"/>
    <w:rsid w:val="00E43E1B"/>
    <w:rsid w:val="00EF532C"/>
    <w:rsid w:val="00F8429D"/>
    <w:rsid w:val="00FA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CD5191"/>
    <w:pPr>
      <w:keepNext/>
      <w:widowControl/>
      <w:numPr>
        <w:ilvl w:val="1"/>
        <w:numId w:val="2"/>
      </w:numPr>
      <w:suppressAutoHyphens/>
      <w:autoSpaceDE/>
      <w:autoSpaceDN/>
      <w:jc w:val="center"/>
      <w:outlineLvl w:val="1"/>
    </w:pPr>
    <w:rPr>
      <w:rFonts w:ascii="Lucida Sans Unicode" w:hAnsi="Lucida Sans Unicode" w:cs="Lucida Sans Unicode"/>
      <w:b/>
      <w:bCs/>
      <w:sz w:val="36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CD5191"/>
    <w:pPr>
      <w:keepNext/>
      <w:widowControl/>
      <w:numPr>
        <w:ilvl w:val="2"/>
        <w:numId w:val="2"/>
      </w:numPr>
      <w:suppressAutoHyphens/>
      <w:autoSpaceDE/>
      <w:autoSpaceDN/>
      <w:jc w:val="center"/>
      <w:outlineLvl w:val="2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A54C4"/>
    <w:pPr>
      <w:widowControl/>
      <w:tabs>
        <w:tab w:val="center" w:pos="4819"/>
        <w:tab w:val="right" w:pos="9639"/>
      </w:tabs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7">
    <w:name w:val="Верхній колонтитул Знак"/>
    <w:basedOn w:val="a0"/>
    <w:link w:val="a6"/>
    <w:uiPriority w:val="99"/>
    <w:rsid w:val="006A54C4"/>
    <w:rPr>
      <w:rFonts w:ascii="Calibri" w:eastAsia="Calibri" w:hAnsi="Calibri" w:cs="Times New Roman"/>
      <w:sz w:val="20"/>
      <w:szCs w:val="20"/>
    </w:rPr>
  </w:style>
  <w:style w:type="paragraph" w:customStyle="1" w:styleId="--14">
    <w:name w:val="ЕТС-ОТ(Ц-Ж)14"/>
    <w:basedOn w:val="a"/>
    <w:rsid w:val="006A54C4"/>
    <w:pPr>
      <w:widowControl/>
      <w:suppressAutoHyphens/>
      <w:autoSpaceDE/>
      <w:autoSpaceDN/>
      <w:jc w:val="center"/>
    </w:pPr>
    <w:rPr>
      <w:b/>
      <w:sz w:val="28"/>
      <w:szCs w:val="28"/>
      <w:lang w:eastAsia="ar-SA"/>
    </w:rPr>
  </w:style>
  <w:style w:type="paragraph" w:customStyle="1" w:styleId="Standard">
    <w:name w:val="Standard"/>
    <w:rsid w:val="00CF38E3"/>
    <w:pPr>
      <w:widowControl/>
      <w:suppressAutoHyphens/>
      <w:autoSpaceDE/>
      <w:spacing w:line="276" w:lineRule="auto"/>
      <w:textAlignment w:val="baseline"/>
    </w:pPr>
    <w:rPr>
      <w:rFonts w:ascii="Arial" w:eastAsia="Arial" w:hAnsi="Arial" w:cs="Arial"/>
      <w:color w:val="000000"/>
      <w:kern w:val="3"/>
      <w:lang w:val="uk-UA" w:eastAsia="uk-UA"/>
    </w:rPr>
  </w:style>
  <w:style w:type="character" w:customStyle="1" w:styleId="20">
    <w:name w:val="Заголовок 2 Знак"/>
    <w:basedOn w:val="a0"/>
    <w:link w:val="2"/>
    <w:rsid w:val="00CD5191"/>
    <w:rPr>
      <w:rFonts w:ascii="Lucida Sans Unicode" w:eastAsia="Times New Roman" w:hAnsi="Lucida Sans Unicode" w:cs="Lucida Sans Unicode"/>
      <w:b/>
      <w:bCs/>
      <w:sz w:val="36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rsid w:val="00CD5191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CD5191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D5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AFD69-63DA-4ADA-A8AF-22278430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2145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 Белз</cp:lastModifiedBy>
  <cp:revision>10</cp:revision>
  <dcterms:created xsi:type="dcterms:W3CDTF">2022-10-25T07:00:00Z</dcterms:created>
  <dcterms:modified xsi:type="dcterms:W3CDTF">2023-06-02T12:20:00Z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