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9C" w:rsidRPr="000C259C" w:rsidRDefault="000C259C" w:rsidP="000C259C">
      <w:pPr>
        <w:tabs>
          <w:tab w:val="center" w:pos="4677"/>
          <w:tab w:val="left" w:pos="6765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</w:pPr>
      <w:r w:rsidRPr="000C2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</w:t>
      </w:r>
      <w:r w:rsidRPr="000C259C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ru-RU"/>
        </w:rPr>
        <w:t xml:space="preserve">  </w:t>
      </w:r>
      <w:r w:rsidRPr="000C259C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uk-UA"/>
        </w:rPr>
        <w:drawing>
          <wp:inline distT="0" distB="0" distL="0" distR="0">
            <wp:extent cx="9525" cy="9525"/>
            <wp:effectExtent l="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59C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w:tab/>
      </w:r>
    </w:p>
    <w:p w:rsidR="00ED4EA2" w:rsidRPr="00ED4EA2" w:rsidRDefault="00ED4EA2" w:rsidP="00ED4EA2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D4EA2">
        <w:rPr>
          <w:rFonts w:ascii="Times New Roman" w:eastAsia="Calibri" w:hAnsi="Times New Roman" w:cs="Times New Roman"/>
          <w:sz w:val="24"/>
          <w:lang w:val="uk-UA"/>
        </w:rPr>
        <w:t xml:space="preserve">                                                                      </w:t>
      </w:r>
      <w:r w:rsidRPr="00ED4EA2">
        <w:rPr>
          <w:rFonts w:ascii="Times New Roman" w:eastAsia="Calibri" w:hAnsi="Times New Roman" w:cs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69701054" wp14:editId="0B2F4DB3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EA2" w:rsidRPr="00ED4EA2" w:rsidRDefault="00ED4EA2" w:rsidP="00ED4E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D4EA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БЕЛЗЬКА МІСЬКА  РАДА</w:t>
      </w:r>
    </w:p>
    <w:p w:rsidR="00ED4EA2" w:rsidRPr="00ED4EA2" w:rsidRDefault="00ED4EA2" w:rsidP="00ED4E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D4EA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ЛЬВІВСЬКОЇ ОБЛАСТІ</w:t>
      </w:r>
    </w:p>
    <w:p w:rsidR="00ED4EA2" w:rsidRPr="00ED4EA2" w:rsidRDefault="00ED4EA2" w:rsidP="00ED4E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D4E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ХХХІ позачергова сесія   </w:t>
      </w:r>
      <w:r w:rsidRPr="00ED4EA2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ED4EA2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ED4EA2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ED4E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скликання</w:t>
      </w:r>
    </w:p>
    <w:p w:rsidR="00ED4EA2" w:rsidRPr="00ED4EA2" w:rsidRDefault="00ED4EA2" w:rsidP="00ED4E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D4E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Р І Ш Е Н </w:t>
      </w:r>
      <w:proofErr w:type="spellStart"/>
      <w:r w:rsidRPr="00ED4EA2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ED4E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:rsidR="00ED4EA2" w:rsidRPr="00ED4EA2" w:rsidRDefault="00ED4EA2" w:rsidP="00ED4E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D4EA2" w:rsidRPr="00ED4EA2" w:rsidRDefault="00ED4EA2" w:rsidP="00ED4E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D4EA2">
        <w:rPr>
          <w:rFonts w:ascii="Times New Roman" w:eastAsia="Calibri" w:hAnsi="Times New Roman" w:cs="Times New Roman"/>
          <w:sz w:val="28"/>
          <w:szCs w:val="28"/>
          <w:lang w:val="uk-UA"/>
        </w:rPr>
        <w:t>Від  30 травня  2023 року</w:t>
      </w:r>
      <w:r w:rsidRPr="00ED4EA2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</w:t>
      </w:r>
      <w:proofErr w:type="spellStart"/>
      <w:r w:rsidRPr="00ED4EA2">
        <w:rPr>
          <w:rFonts w:ascii="Times New Roman" w:eastAsia="Calibri" w:hAnsi="Times New Roman" w:cs="Times New Roman"/>
          <w:sz w:val="28"/>
          <w:szCs w:val="28"/>
          <w:lang w:val="uk-UA"/>
        </w:rPr>
        <w:t>м.</w:t>
      </w:r>
      <w:r w:rsidR="00031375">
        <w:rPr>
          <w:rFonts w:ascii="Times New Roman" w:eastAsia="Calibri" w:hAnsi="Times New Roman" w:cs="Times New Roman"/>
          <w:sz w:val="28"/>
          <w:szCs w:val="28"/>
          <w:lang w:val="uk-UA"/>
        </w:rPr>
        <w:t>Белз</w:t>
      </w:r>
      <w:proofErr w:type="spellEnd"/>
      <w:r w:rsidR="00031375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31375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№ 991</w:t>
      </w:r>
    </w:p>
    <w:p w:rsidR="003F2E05" w:rsidRDefault="003F2E05" w:rsidP="003F2E05">
      <w:pPr>
        <w:spacing w:after="0"/>
        <w:rPr>
          <w:rFonts w:ascii="Times New Roman" w:hAnsi="Times New Roman" w:cs="Times New Roman"/>
          <w:sz w:val="24"/>
          <w:lang w:val="uk-UA"/>
        </w:rPr>
      </w:pPr>
    </w:p>
    <w:p w:rsidR="000C259C" w:rsidRPr="000C259C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C259C" w:rsidRPr="00ED4EA2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D4EA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Про прийняття під нагляд, охорону та управління </w:t>
      </w:r>
      <w:r w:rsidR="00ED4EA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ED4EA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частини спадкового майна</w:t>
      </w:r>
      <w:r w:rsidR="00750D26" w:rsidRPr="00ED4EA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, а саме:</w:t>
      </w:r>
      <w:r w:rsidRPr="00ED4EA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земельних ділянок </w:t>
      </w:r>
      <w:r w:rsidRPr="00ED4EA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>/земельних часток/паїв//</w:t>
      </w:r>
      <w:r w:rsidR="00750D26" w:rsidRPr="00ED4EA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 xml:space="preserve"> </w:t>
      </w:r>
      <w:r w:rsidRPr="00ED4EA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>у разі відсутності спадкоємців за заповітом і за законом, усунення їх від права на спадкування,</w:t>
      </w:r>
    </w:p>
    <w:p w:rsidR="000C259C" w:rsidRPr="00ED4EA2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</w:pPr>
      <w:r w:rsidRPr="00ED4EA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>неприйняття ними спадщини, а також відмови від її прийняття після спливу шести місяців з дня відкриття спадщини</w:t>
      </w:r>
      <w:r w:rsidRPr="00ED4EA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та установлення органу управління спадщиною </w:t>
      </w:r>
      <w:r w:rsidRPr="00ED4EA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 xml:space="preserve">на території </w:t>
      </w:r>
      <w:proofErr w:type="spellStart"/>
      <w:r w:rsidR="003F2E05" w:rsidRPr="00ED4EA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>Белзької</w:t>
      </w:r>
      <w:proofErr w:type="spellEnd"/>
      <w:r w:rsidR="003F2E05" w:rsidRPr="00ED4EA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 xml:space="preserve"> мі</w:t>
      </w:r>
      <w:r w:rsidRPr="00ED4EA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uk-UA" w:eastAsia="ru-RU"/>
        </w:rPr>
        <w:t>ської ради</w:t>
      </w:r>
      <w:r w:rsidRPr="00B54DB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ru-RU"/>
        </w:rPr>
        <w:t xml:space="preserve"> </w:t>
      </w:r>
    </w:p>
    <w:p w:rsidR="000C259C" w:rsidRPr="00B54DBA" w:rsidRDefault="000C259C" w:rsidP="000C25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ru-RU"/>
        </w:rPr>
      </w:pPr>
    </w:p>
    <w:p w:rsidR="000C259C" w:rsidRPr="00B54DBA" w:rsidRDefault="003F2E05" w:rsidP="00ED4E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В</w:t>
      </w:r>
      <w:r w:rsidR="000C259C"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раховуючи нагальну необхідність прийняття під нагляд та охорону, забезпечення утримання та догляду частини спадкового майна земельних ділянок /земельні частки /паї//, власники яких померли, а спадкоємці за законом і за заповітом відсутні, або усунені від права на спадкування, непр</w:t>
      </w:r>
      <w:r w:rsidR="00ED4EA2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ийняли спадщину, а також відмо</w:t>
      </w:r>
      <w:r w:rsidR="000C259C"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вились від прийняття спадщини після спливу шести місяців з дня відкриття спадщини, спрямовану на раціональне використання земель,  відтворення та підвищення родючості земель,</w:t>
      </w:r>
      <w:r w:rsidR="000C259C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керуючись </w:t>
      </w:r>
      <w:r w:rsidR="00CD2BC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Законом</w:t>
      </w:r>
      <w:r w:rsidR="000C259C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України « Про оре</w:t>
      </w:r>
      <w:r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нду землі»,</w:t>
      </w:r>
      <w:r w:rsidR="000C259C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4D6761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ст.</w:t>
      </w:r>
      <w:r w:rsidR="00044F1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ст.373,374,1270</w:t>
      </w:r>
      <w:r w:rsid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="000C259C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1283,1285 Цивільного кодексу України, </w:t>
      </w:r>
      <w:r w:rsid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ст.26</w:t>
      </w:r>
      <w:r w:rsidR="000C259C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Закону України « Про місцеве самов</w:t>
      </w:r>
      <w:r w:rsidR="00E34456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рядування в Україні»</w:t>
      </w:r>
      <w:r w:rsidR="00B54DBA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="00E34456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Белзька мі</w:t>
      </w:r>
      <w:r w:rsidR="000C259C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ська рада </w:t>
      </w:r>
      <w:r w:rsidR="00B54DBA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Львівської області,-</w:t>
      </w:r>
    </w:p>
    <w:p w:rsidR="000C259C" w:rsidRPr="00B54DBA" w:rsidRDefault="000C259C" w:rsidP="00ED4EA2">
      <w:pPr>
        <w:tabs>
          <w:tab w:val="left" w:pos="15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ВИРІШИЛА:</w:t>
      </w:r>
    </w:p>
    <w:p w:rsidR="000C259C" w:rsidRDefault="000C259C" w:rsidP="00ED4EA2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Прийняти під нагляд та охорону  майно, що входить до складу спадкового майна</w:t>
      </w:r>
      <w:r w:rsidR="00CD2BC9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, а саме:</w:t>
      </w:r>
      <w:r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 xml:space="preserve"> земельні ділянки сіль</w:t>
      </w:r>
      <w:r w:rsidR="00750D26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ськогосподарського призначення (</w:t>
      </w:r>
      <w:r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земельні частки /паї/</w:t>
      </w:r>
      <w:r w:rsidR="00750D26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)</w:t>
      </w:r>
      <w:r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 xml:space="preserve">, на території </w:t>
      </w:r>
      <w:r w:rsidR="00E34456"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Белзької мі</w:t>
      </w:r>
      <w:r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ської ради, власники яких померли, а спадкоємці за законом і за заповітом відсутні, або усунені від права на спадкування, непр</w:t>
      </w:r>
      <w:r w:rsidR="00ED4EA2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ийняли спадщину, а також відмо</w:t>
      </w:r>
      <w:r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 xml:space="preserve">вились від прийняття спадщини після спливу шести місяців з дня відкриття спадщини, до часу державної реєстрації  права  власності спадкоємцями  на земельні ділянки або до набрання законної сили рішення суду про визнання спадщини відумерлою згідно </w:t>
      </w:r>
      <w:r w:rsidR="00E34456"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додатку 1</w:t>
      </w:r>
      <w:r w:rsidRPr="00B54DB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>.</w:t>
      </w:r>
    </w:p>
    <w:p w:rsidR="00750D26" w:rsidRPr="00750D26" w:rsidRDefault="00750D26" w:rsidP="00ED4EA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Визнати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управителем спадщини, а саме: земельних ділянок </w:t>
      </w:r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сільськогосподарського призначення (земельних часток /паїв/), які входять до складу спадкового майна на території Белзької міської ради, власники яких померли, а спадкоємці за законом і за заповітом відсутні, або усунені від права на спадкування, </w:t>
      </w:r>
      <w:proofErr w:type="spellStart"/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неприйняли</w:t>
      </w:r>
      <w:proofErr w:type="spellEnd"/>
      <w:r w:rsidR="00ED4E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спадщину, а також відмо</w:t>
      </w:r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вились від прийняття спадщини після спливу шести місяців з дня відкриття спадщини, до часу державної реєстрації  права  власності спадкоємцями  на земельні ділянки або до набрання законної сили рішення суду про визнання спадщини </w:t>
      </w:r>
      <w:proofErr w:type="spellStart"/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відумерлою</w:t>
      </w:r>
      <w:proofErr w:type="spellEnd"/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 містяться у додатку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 </w:t>
      </w:r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рішення</w:t>
      </w:r>
      <w:r w:rsidR="00ED4E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Белзьку</w:t>
      </w:r>
      <w:proofErr w:type="spellEnd"/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міську раду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Львівської області</w:t>
      </w:r>
      <w:r w:rsidRPr="00750D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CD2BC9" w:rsidRPr="00CD2BC9" w:rsidRDefault="00CD2BC9" w:rsidP="00ED4EA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D2BC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Забезпечити  охорону та утримання земельних ділянок  в належному стані,  недопущення заростання  земельних ділянок   бур’янами та чагарниками.</w:t>
      </w:r>
    </w:p>
    <w:p w:rsidR="000C259C" w:rsidRDefault="000C259C" w:rsidP="00ED4EA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Контроль за виконанням даного рішення покласти на комісію  </w:t>
      </w:r>
      <w:r w:rsidR="00E34456" w:rsidRPr="00B54DB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 питань містобудування, архітектури та земельних відносин.</w:t>
      </w:r>
    </w:p>
    <w:p w:rsidR="00B54DBA" w:rsidRDefault="00B54DBA" w:rsidP="00ED4E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54DBA" w:rsidRDefault="00B54DBA" w:rsidP="00B54D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54DBA" w:rsidRPr="00B54DBA" w:rsidRDefault="00B54DBA" w:rsidP="00B54D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C259C" w:rsidRPr="00031375" w:rsidRDefault="00E34456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03137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Міський</w:t>
      </w:r>
      <w:r w:rsidR="000C259C" w:rsidRPr="0003137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голова                                                  </w:t>
      </w:r>
      <w:r w:rsidRPr="0003137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Оксана БЕРЕЗА</w:t>
      </w: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sectPr w:rsidR="00ED4EA2" w:rsidSect="00B54DBA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ED4EA2" w:rsidRDefault="00ED4EA2" w:rsidP="00ED4EA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lastRenderedPageBreak/>
        <w:t>Додаток 1</w:t>
      </w:r>
    </w:p>
    <w:p w:rsidR="00ED4EA2" w:rsidRDefault="00ED4EA2" w:rsidP="00ED4EA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до рішення Белзької міської ради</w:t>
      </w:r>
    </w:p>
    <w:p w:rsidR="00ED4EA2" w:rsidRDefault="00ED4EA2" w:rsidP="00ED4EA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Львівської області</w:t>
      </w:r>
    </w:p>
    <w:p w:rsidR="00ED4EA2" w:rsidRDefault="00031375" w:rsidP="00ED4EA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№ 991 </w:t>
      </w:r>
      <w:r w:rsidR="00ED4EA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від 30.05.2023р.</w:t>
      </w: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tbl>
      <w:tblPr>
        <w:tblW w:w="13295" w:type="dxa"/>
        <w:jc w:val="center"/>
        <w:tblLook w:val="04A0" w:firstRow="1" w:lastRow="0" w:firstColumn="1" w:lastColumn="0" w:noHBand="0" w:noVBand="1"/>
      </w:tblPr>
      <w:tblGrid>
        <w:gridCol w:w="993"/>
        <w:gridCol w:w="860"/>
        <w:gridCol w:w="5005"/>
        <w:gridCol w:w="3402"/>
        <w:gridCol w:w="2813"/>
        <w:gridCol w:w="222"/>
      </w:tblGrid>
      <w:tr w:rsidR="00ED4EA2" w:rsidRPr="00ED4EA2" w:rsidTr="00A97D34">
        <w:trPr>
          <w:trHeight w:val="2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№паю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Прізвище ім’я по-батькові пайовика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Площа,га</w:t>
            </w:r>
            <w:proofErr w:type="spellEnd"/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Кадастровий номер земельної ділянки</w:t>
            </w:r>
          </w:p>
        </w:tc>
        <w:tc>
          <w:tcPr>
            <w:tcW w:w="222" w:type="dxa"/>
            <w:vAlign w:val="center"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87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Кубінська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Єва Миколаївна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0,1195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4624888200:20:000:0063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89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Дуда Анатолій Олексійович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0,438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4624888200:20:000:0065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104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Возьна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Параскевія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Андріївна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0,4699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4624888200:20:000:0114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108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Кісілевич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Катерина Ільківна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0,7259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4624888200:20:000:0118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115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Клех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Василь Іванович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0,5297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4624888200:20:000:0055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57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Стародуб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Катерина Микитівна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0,5868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4624888200:20:000:0048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151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Шумада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Павло Якович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0,445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4624888200:12:000:0021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188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Тетерка Ганна Михайлівна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0,3448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4624888200:12:000:0184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265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Душна </w:t>
            </w: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Параскевія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Олексіївна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0,4362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4624888200:12:000:0226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267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Макух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Іван Михайлович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0,4363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4624888200:12:000:0228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287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Душна Ганна Дем'янівна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0,4448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4624888200:12:000:0248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229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Житовецька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Надія Степанівна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0,7877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4624888200:12:000:0051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Перепелиця Катерина Іллівна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0,4112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4624888200:12:000:0052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232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Перепелиця Іван Степанович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0,437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4624888200:12:000:0054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233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Бубній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Марія Василівна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0,6167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4624888200:12:000:0055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262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Бігун Михайло Семенович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0,6938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4624888200:12:000:0085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714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Яремкович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Ганна Дмитрівна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0,5301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4624888200:13:000:0065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1141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Цибак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Федір Михайлович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0,1896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4624888200:13:000:0025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750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Бубній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Єва Яківна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0,5956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4624888200:13:000:0316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752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Душна </w:t>
            </w: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Параскевія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Теодорівна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0,5957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4624888200:13:000:0318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761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Клебан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Василь Васильович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0,5947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4624888200:13:000:0326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762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Клебан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Ганна Василівна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0,1875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4624888200:13:000:0327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151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Шумада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Павло Якович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0,5164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4624888200:10:000:0135</w:t>
            </w:r>
          </w:p>
        </w:tc>
      </w:tr>
      <w:tr w:rsidR="00ED4EA2" w:rsidRPr="00ED4EA2" w:rsidTr="00ED4EA2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399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Саноцька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Ганна Ільківна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0,5038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4624888200:10:000:0255</w:t>
            </w:r>
          </w:p>
        </w:tc>
      </w:tr>
      <w:tr w:rsidR="00ED4EA2" w:rsidRPr="00ED4EA2" w:rsidTr="00ED4EA2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426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Свободіна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Катерина Василівна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0,57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4624888200:10:000:0282</w:t>
            </w:r>
          </w:p>
        </w:tc>
      </w:tr>
      <w:tr w:rsidR="00ED4EA2" w:rsidRPr="00ED4EA2" w:rsidTr="00ED4EA2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374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Саноцька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Ольга Йосипівна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0,5093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4624888200:10:000:0229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354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Медвідь Катерина Іванівна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0,508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4624888200:10:000:0040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353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Медвідь Іван Васильович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0,5078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4624888200:10:000:0030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351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Салоха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Іван Семенович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0,5079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4624888200:10:000:0037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323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Лаврух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Ганна Ільківна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0,539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4624888200:10:000:0176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828</w:t>
            </w: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Муха Марія Микитівна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0,4942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4624888200:10:000:0029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796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Різун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Ганна Якимівна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0,5322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4624888200:10:000:0015</w:t>
            </w:r>
          </w:p>
        </w:tc>
      </w:tr>
      <w:tr w:rsidR="00ED4EA2" w:rsidRPr="00ED4EA2" w:rsidTr="00A97D34">
        <w:trPr>
          <w:gridAfter w:val="1"/>
          <w:wAfter w:w="222" w:type="dxa"/>
          <w:trHeight w:val="288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EA2" w:rsidRPr="00ED4EA2" w:rsidRDefault="00ED4EA2" w:rsidP="00ED4EA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806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Гайдюк</w:t>
            </w:r>
            <w:proofErr w:type="spellEnd"/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Анастасія Дмитрівна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0,7127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EA2" w:rsidRPr="00ED4EA2" w:rsidRDefault="00ED4EA2" w:rsidP="00ED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D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4624888200:10:000:0062</w:t>
            </w:r>
          </w:p>
        </w:tc>
      </w:tr>
    </w:tbl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Pr="00031375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03137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                     Міський голова                                                                   Оксана БЕРЕЗА</w:t>
      </w: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bookmarkStart w:id="0" w:name="_GoBack"/>
      <w:bookmarkEnd w:id="0"/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D4EA2" w:rsidRPr="000C259C" w:rsidRDefault="00ED4EA2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sectPr w:rsidR="00ED4EA2" w:rsidRPr="000C259C" w:rsidSect="00ED4EA2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3B80"/>
    <w:multiLevelType w:val="hybridMultilevel"/>
    <w:tmpl w:val="0B3446B6"/>
    <w:lvl w:ilvl="0" w:tplc="711CCD7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3A8A7A0A"/>
    <w:multiLevelType w:val="hybridMultilevel"/>
    <w:tmpl w:val="5F76B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81FBC"/>
    <w:multiLevelType w:val="hybridMultilevel"/>
    <w:tmpl w:val="470038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A00B8"/>
    <w:multiLevelType w:val="hybridMultilevel"/>
    <w:tmpl w:val="63FA0A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9C"/>
    <w:rsid w:val="00031375"/>
    <w:rsid w:val="00044F1F"/>
    <w:rsid w:val="000C259C"/>
    <w:rsid w:val="003C44BF"/>
    <w:rsid w:val="003F2E05"/>
    <w:rsid w:val="004D6761"/>
    <w:rsid w:val="00596C00"/>
    <w:rsid w:val="00612A56"/>
    <w:rsid w:val="00750D26"/>
    <w:rsid w:val="00774CF3"/>
    <w:rsid w:val="008E58A8"/>
    <w:rsid w:val="00987D84"/>
    <w:rsid w:val="00A70532"/>
    <w:rsid w:val="00B54DBA"/>
    <w:rsid w:val="00CD2BC9"/>
    <w:rsid w:val="00CF11E2"/>
    <w:rsid w:val="00E20872"/>
    <w:rsid w:val="00E34456"/>
    <w:rsid w:val="00ED4EA2"/>
    <w:rsid w:val="00FD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4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4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3510</Words>
  <Characters>2001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Белз</cp:lastModifiedBy>
  <cp:revision>20</cp:revision>
  <dcterms:created xsi:type="dcterms:W3CDTF">2022-02-15T11:36:00Z</dcterms:created>
  <dcterms:modified xsi:type="dcterms:W3CDTF">2023-05-31T06:41:00Z</dcterms:modified>
</cp:coreProperties>
</file>