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FB69C5">
        <w:rPr>
          <w:rFonts w:ascii="Times New Roman" w:hAnsi="Times New Roman"/>
          <w:sz w:val="28"/>
          <w:szCs w:val="28"/>
        </w:rPr>
        <w:t>І</w:t>
      </w:r>
      <w:r w:rsidR="008A437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283644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8A4379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12 червня</w:t>
      </w:r>
      <w:r w:rsidR="001837FE">
        <w:rPr>
          <w:rFonts w:ascii="Times New Roman" w:hAnsi="Times New Roman"/>
          <w:sz w:val="28"/>
          <w:szCs w:val="28"/>
        </w:rPr>
        <w:t xml:space="preserve"> 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7B4457">
        <w:rPr>
          <w:rFonts w:ascii="Times New Roman" w:hAnsi="Times New Roman"/>
          <w:sz w:val="28"/>
          <w:szCs w:val="28"/>
        </w:rPr>
        <w:t xml:space="preserve">     № 997</w:t>
      </w:r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8A43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другій позачергові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9884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5B2914" w:rsidRDefault="007B4457" w:rsidP="00FE57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ХХХІІ позачергової сесії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для ведення товарного сільськогосподарського виробництва (КВЦПЗ 01.01)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розробку проектів землеустрою, що забезпечують еколого-економічне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затвердження детального плану території для будівництва мультимодального терміналу з виробничо-перевантажувальним комплексом на території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територіальної громади Червоноградського району,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Баланський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М.О.</w:t>
            </w:r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 внесення змін до  бюджету 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8A4379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keepNext/>
              <w:suppressAutoHyphens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будівництва Центру надання адміністративних послуг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keepNext/>
              <w:suppressAutoHyphens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22B5">
              <w:rPr>
                <w:rFonts w:ascii="Times New Roman" w:hAnsi="Times New Roman"/>
                <w:sz w:val="24"/>
                <w:szCs w:val="24"/>
              </w:rPr>
              <w:t>Про прийняття під нагляд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охорону та управління частини </w:t>
            </w:r>
            <w:r w:rsidRPr="008822B5">
              <w:rPr>
                <w:rFonts w:ascii="Times New Roman" w:hAnsi="Times New Roman"/>
                <w:sz w:val="24"/>
                <w:szCs w:val="24"/>
              </w:rPr>
              <w:t>спадкового майна, а 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е: земельних ділянок /земельних </w:t>
            </w:r>
            <w:r w:rsidRPr="008822B5">
              <w:rPr>
                <w:rFonts w:ascii="Times New Roman" w:hAnsi="Times New Roman"/>
                <w:sz w:val="24"/>
                <w:szCs w:val="24"/>
              </w:rPr>
              <w:t>часток/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2B5">
              <w:rPr>
                <w:rFonts w:ascii="Times New Roman" w:hAnsi="Times New Roman"/>
                <w:sz w:val="24"/>
                <w:szCs w:val="24"/>
              </w:rPr>
              <w:t>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органу упр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авління спадщиною на території  </w:t>
            </w:r>
            <w:proofErr w:type="spellStart"/>
            <w:r w:rsidRPr="008822B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822B5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Pr="005B2914" w:rsidRDefault="007B4457" w:rsidP="00FE5753">
            <w:pPr>
              <w:keepNext/>
              <w:suppressAutoHyphens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22B5">
              <w:rPr>
                <w:rFonts w:ascii="Times New Roman" w:hAnsi="Times New Roman"/>
                <w:sz w:val="24"/>
                <w:szCs w:val="24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57" w:rsidRDefault="007B4457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</w:tbl>
    <w:p w:rsidR="00283E13" w:rsidRDefault="001837FE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170110"/>
    <w:rsid w:val="001837FE"/>
    <w:rsid w:val="001C32B5"/>
    <w:rsid w:val="001E2A77"/>
    <w:rsid w:val="00283644"/>
    <w:rsid w:val="00283E13"/>
    <w:rsid w:val="002B79EA"/>
    <w:rsid w:val="0052446A"/>
    <w:rsid w:val="005B2914"/>
    <w:rsid w:val="006403C5"/>
    <w:rsid w:val="006F2970"/>
    <w:rsid w:val="007833A1"/>
    <w:rsid w:val="007B39DC"/>
    <w:rsid w:val="007B4457"/>
    <w:rsid w:val="008554F6"/>
    <w:rsid w:val="008A4379"/>
    <w:rsid w:val="008F071F"/>
    <w:rsid w:val="00977B84"/>
    <w:rsid w:val="00B047D8"/>
    <w:rsid w:val="00BF1C44"/>
    <w:rsid w:val="00C162C7"/>
    <w:rsid w:val="00C22256"/>
    <w:rsid w:val="00C25C37"/>
    <w:rsid w:val="00CA5399"/>
    <w:rsid w:val="00D8172B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39</cp:revision>
  <cp:lastPrinted>2023-06-12T06:41:00Z</cp:lastPrinted>
  <dcterms:created xsi:type="dcterms:W3CDTF">2023-03-27T06:47:00Z</dcterms:created>
  <dcterms:modified xsi:type="dcterms:W3CDTF">2023-06-13T06:35:00Z</dcterms:modified>
</cp:coreProperties>
</file>