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C470C1" w:rsidRDefault="00C470C1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31</w:t>
      </w:r>
      <w:r w:rsidR="00787244">
        <w:rPr>
          <w:rFonts w:ascii="Times New Roman" w:hAnsi="Times New Roman"/>
          <w:b/>
          <w:sz w:val="28"/>
          <w:szCs w:val="28"/>
          <w:lang w:val="uk-UA" w:eastAsia="uk-UA"/>
        </w:rPr>
        <w:t xml:space="preserve"> трав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ня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783E1A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365177">
        <w:rPr>
          <w:rFonts w:ascii="Times New Roman" w:hAnsi="Times New Roman"/>
          <w:b/>
          <w:sz w:val="28"/>
          <w:szCs w:val="28"/>
          <w:lang w:val="uk-UA" w:eastAsia="uk-UA"/>
        </w:rPr>
        <w:t>51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5177" w:rsidRPr="00365177" w:rsidRDefault="00365177" w:rsidP="00365177">
      <w:pPr>
        <w:pStyle w:val="a5"/>
        <w:framePr w:w="5169" w:h="1129" w:hSpace="142" w:wrap="around" w:vAnchor="text" w:hAnchor="page" w:x="1575" w:y="12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5177">
        <w:rPr>
          <w:rFonts w:ascii="Times New Roman" w:eastAsia="Times New Roman" w:hAnsi="Times New Roman"/>
          <w:b/>
          <w:sz w:val="28"/>
          <w:szCs w:val="28"/>
          <w:lang w:eastAsia="ru-RU"/>
        </w:rPr>
        <w:t>Про затвердження висновку про доцільність позбавлення батьківських прав</w:t>
      </w:r>
    </w:p>
    <w:p w:rsidR="00365177" w:rsidRPr="00D463DC" w:rsidRDefault="00365177" w:rsidP="00365177">
      <w:pPr>
        <w:pStyle w:val="a5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65177" w:rsidRPr="00E833BE" w:rsidRDefault="00365177" w:rsidP="00365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65177" w:rsidRDefault="00365177" w:rsidP="00365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65177" w:rsidRPr="00365177" w:rsidRDefault="00365177" w:rsidP="00365177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365177" w:rsidRPr="00365177" w:rsidRDefault="00365177" w:rsidP="00365177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eastAsia="uk-UA"/>
        </w:rPr>
      </w:pPr>
      <w:r w:rsidRPr="00365177">
        <w:rPr>
          <w:rFonts w:ascii="Times New Roman" w:hAnsi="Times New Roman"/>
          <w:sz w:val="28"/>
          <w:szCs w:val="28"/>
          <w:lang w:eastAsia="uk-UA"/>
        </w:rPr>
        <w:t xml:space="preserve">Керуючись  пунктом 2 частини 1 статті 164,  статтею 165  Сімейного кодексу України, Порядком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пов’язаної із захистом прав дитини», пунктом 4 Положення про комісію з питань захисту прав дитини </w:t>
      </w:r>
      <w:proofErr w:type="spellStart"/>
      <w:r w:rsidRPr="00365177">
        <w:rPr>
          <w:rFonts w:ascii="Times New Roman" w:hAnsi="Times New Roman"/>
          <w:sz w:val="28"/>
          <w:szCs w:val="28"/>
          <w:lang w:eastAsia="uk-UA"/>
        </w:rPr>
        <w:t>Белзької</w:t>
      </w:r>
      <w:proofErr w:type="spellEnd"/>
      <w:r w:rsidRPr="00365177">
        <w:rPr>
          <w:rFonts w:ascii="Times New Roman" w:hAnsi="Times New Roman"/>
          <w:sz w:val="28"/>
          <w:szCs w:val="28"/>
          <w:lang w:eastAsia="uk-UA"/>
        </w:rPr>
        <w:t xml:space="preserve"> міської ради , затвердженого рішенням виконавчого комітету </w:t>
      </w:r>
      <w:proofErr w:type="spellStart"/>
      <w:r w:rsidRPr="00365177">
        <w:rPr>
          <w:rFonts w:ascii="Times New Roman" w:hAnsi="Times New Roman"/>
          <w:sz w:val="28"/>
          <w:szCs w:val="28"/>
          <w:lang w:eastAsia="uk-UA"/>
        </w:rPr>
        <w:t>Белзької</w:t>
      </w:r>
      <w:proofErr w:type="spellEnd"/>
      <w:r w:rsidRPr="00365177">
        <w:rPr>
          <w:rFonts w:ascii="Times New Roman" w:hAnsi="Times New Roman"/>
          <w:sz w:val="28"/>
          <w:szCs w:val="28"/>
          <w:lang w:eastAsia="uk-UA"/>
        </w:rPr>
        <w:t xml:space="preserve"> міської ради Львівської області від 14 липня  2021 року №62 «Про утворення комісії з питань захисту прав дитини </w:t>
      </w:r>
      <w:proofErr w:type="spellStart"/>
      <w:r w:rsidRPr="00365177">
        <w:rPr>
          <w:rFonts w:ascii="Times New Roman" w:hAnsi="Times New Roman"/>
          <w:sz w:val="28"/>
          <w:szCs w:val="28"/>
          <w:lang w:eastAsia="uk-UA"/>
        </w:rPr>
        <w:t>Белзької</w:t>
      </w:r>
      <w:proofErr w:type="spellEnd"/>
      <w:r w:rsidRPr="00365177">
        <w:rPr>
          <w:rFonts w:ascii="Times New Roman" w:hAnsi="Times New Roman"/>
          <w:sz w:val="28"/>
          <w:szCs w:val="28"/>
          <w:lang w:eastAsia="uk-UA"/>
        </w:rPr>
        <w:t xml:space="preserve"> міської ради та затвердження Положення про комісію з питань захисту прав дитини </w:t>
      </w:r>
      <w:proofErr w:type="spellStart"/>
      <w:r w:rsidRPr="00365177">
        <w:rPr>
          <w:rFonts w:ascii="Times New Roman" w:hAnsi="Times New Roman"/>
          <w:sz w:val="28"/>
          <w:szCs w:val="28"/>
          <w:lang w:eastAsia="uk-UA"/>
        </w:rPr>
        <w:t>Белзької</w:t>
      </w:r>
      <w:proofErr w:type="spellEnd"/>
      <w:r w:rsidRPr="00365177">
        <w:rPr>
          <w:rFonts w:ascii="Times New Roman" w:hAnsi="Times New Roman"/>
          <w:sz w:val="28"/>
          <w:szCs w:val="28"/>
          <w:lang w:eastAsia="uk-UA"/>
        </w:rPr>
        <w:t xml:space="preserve"> міської ради», взявши до уваги наявні документи та матеріали, заяву </w:t>
      </w:r>
      <w:r w:rsidR="00F01A49">
        <w:rPr>
          <w:rFonts w:ascii="Times New Roman" w:hAnsi="Times New Roman"/>
          <w:sz w:val="28"/>
          <w:szCs w:val="28"/>
        </w:rPr>
        <w:t>********</w:t>
      </w:r>
      <w:r w:rsidRPr="00365177">
        <w:rPr>
          <w:rFonts w:ascii="Times New Roman" w:hAnsi="Times New Roman"/>
          <w:sz w:val="28"/>
          <w:szCs w:val="28"/>
          <w:lang w:eastAsia="uk-UA"/>
        </w:rPr>
        <w:t xml:space="preserve">., заяву </w:t>
      </w:r>
      <w:r w:rsidR="00F01A49">
        <w:rPr>
          <w:rFonts w:ascii="Times New Roman" w:hAnsi="Times New Roman"/>
          <w:sz w:val="28"/>
          <w:szCs w:val="28"/>
        </w:rPr>
        <w:t>********</w:t>
      </w:r>
      <w:r w:rsidRPr="00365177">
        <w:rPr>
          <w:rFonts w:ascii="Times New Roman" w:hAnsi="Times New Roman"/>
          <w:sz w:val="28"/>
          <w:szCs w:val="28"/>
          <w:lang w:eastAsia="uk-UA"/>
        </w:rPr>
        <w:t xml:space="preserve">., врахувавши рішення комісії з питань захисту прав дитини </w:t>
      </w:r>
      <w:proofErr w:type="spellStart"/>
      <w:r w:rsidRPr="00365177">
        <w:rPr>
          <w:rFonts w:ascii="Times New Roman" w:hAnsi="Times New Roman"/>
          <w:sz w:val="28"/>
          <w:szCs w:val="28"/>
          <w:lang w:eastAsia="uk-UA"/>
        </w:rPr>
        <w:t>Белзької</w:t>
      </w:r>
      <w:proofErr w:type="spellEnd"/>
      <w:r w:rsidRPr="00365177">
        <w:rPr>
          <w:rFonts w:ascii="Times New Roman" w:hAnsi="Times New Roman"/>
          <w:sz w:val="28"/>
          <w:szCs w:val="28"/>
          <w:lang w:eastAsia="uk-UA"/>
        </w:rPr>
        <w:t xml:space="preserve"> міської ради Львівської області від 25 травня 2023 року, висновок органу опіки та піклування </w:t>
      </w:r>
      <w:proofErr w:type="spellStart"/>
      <w:r w:rsidRPr="00365177">
        <w:rPr>
          <w:rFonts w:ascii="Times New Roman" w:hAnsi="Times New Roman"/>
          <w:sz w:val="28"/>
          <w:szCs w:val="28"/>
          <w:lang w:eastAsia="uk-UA"/>
        </w:rPr>
        <w:t>Белзької</w:t>
      </w:r>
      <w:proofErr w:type="spellEnd"/>
      <w:r w:rsidRPr="00365177">
        <w:rPr>
          <w:rFonts w:ascii="Times New Roman" w:hAnsi="Times New Roman"/>
          <w:sz w:val="28"/>
          <w:szCs w:val="28"/>
          <w:lang w:eastAsia="uk-UA"/>
        </w:rPr>
        <w:t xml:space="preserve"> міської ради Львівської області, виконавчий комітет </w:t>
      </w:r>
      <w:proofErr w:type="spellStart"/>
      <w:r w:rsidRPr="00365177">
        <w:rPr>
          <w:rFonts w:ascii="Times New Roman" w:hAnsi="Times New Roman"/>
          <w:sz w:val="28"/>
          <w:szCs w:val="28"/>
          <w:lang w:eastAsia="uk-UA"/>
        </w:rPr>
        <w:t>Белзької</w:t>
      </w:r>
      <w:proofErr w:type="spellEnd"/>
      <w:r w:rsidRPr="00365177">
        <w:rPr>
          <w:rFonts w:ascii="Times New Roman" w:hAnsi="Times New Roman"/>
          <w:sz w:val="28"/>
          <w:szCs w:val="28"/>
          <w:lang w:eastAsia="uk-UA"/>
        </w:rPr>
        <w:t xml:space="preserve"> міської ради Львівської області  –</w:t>
      </w:r>
    </w:p>
    <w:p w:rsidR="00365177" w:rsidRPr="00365177" w:rsidRDefault="00365177" w:rsidP="00365177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365177" w:rsidRPr="00365177" w:rsidRDefault="00365177" w:rsidP="00365177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F01A49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                                                           </w:t>
      </w:r>
      <w:r w:rsidRPr="00365177">
        <w:rPr>
          <w:rFonts w:ascii="Times New Roman" w:eastAsia="Calibri" w:hAnsi="Times New Roman"/>
          <w:sz w:val="28"/>
          <w:szCs w:val="28"/>
          <w:lang w:val="uk-UA" w:eastAsia="uk-UA"/>
        </w:rPr>
        <w:t>В И Р І Ш И В:</w:t>
      </w:r>
    </w:p>
    <w:p w:rsidR="00365177" w:rsidRPr="00365177" w:rsidRDefault="00365177" w:rsidP="00365177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365177">
        <w:rPr>
          <w:rFonts w:ascii="Times New Roman" w:eastAsia="Calibri" w:hAnsi="Times New Roman"/>
          <w:sz w:val="28"/>
          <w:szCs w:val="28"/>
          <w:lang w:val="uk-UA" w:eastAsia="uk-UA"/>
        </w:rPr>
        <w:t xml:space="preserve">1. Затвердити висновок органу опіки та піклування </w:t>
      </w:r>
      <w:proofErr w:type="spellStart"/>
      <w:r w:rsidRPr="00365177">
        <w:rPr>
          <w:rFonts w:ascii="Times New Roman" w:eastAsia="Calibri" w:hAnsi="Times New Roman"/>
          <w:sz w:val="28"/>
          <w:szCs w:val="28"/>
          <w:lang w:val="uk-UA" w:eastAsia="uk-UA"/>
        </w:rPr>
        <w:t>Белзької</w:t>
      </w:r>
      <w:proofErr w:type="spellEnd"/>
      <w:r w:rsidRPr="00365177">
        <w:rPr>
          <w:rFonts w:ascii="Times New Roman" w:eastAsia="Calibri" w:hAnsi="Times New Roman"/>
          <w:sz w:val="28"/>
          <w:szCs w:val="28"/>
          <w:lang w:val="uk-UA" w:eastAsia="uk-UA"/>
        </w:rPr>
        <w:t xml:space="preserve">  міської ради Львівської області про доцільність позбавлення батьківських прав  </w:t>
      </w:r>
      <w:r w:rsidR="00F01A49">
        <w:rPr>
          <w:rFonts w:ascii="Times New Roman" w:hAnsi="Times New Roman"/>
          <w:sz w:val="28"/>
          <w:szCs w:val="28"/>
          <w:lang w:val="uk-UA"/>
        </w:rPr>
        <w:t>********</w:t>
      </w:r>
      <w:r w:rsidRPr="00365177">
        <w:rPr>
          <w:rFonts w:ascii="Times New Roman" w:eastAsia="Calibri" w:hAnsi="Times New Roman"/>
          <w:sz w:val="28"/>
          <w:szCs w:val="28"/>
          <w:lang w:val="uk-UA" w:eastAsia="uk-UA"/>
        </w:rPr>
        <w:t xml:space="preserve"> , </w:t>
      </w:r>
      <w:r w:rsidR="00F01A49">
        <w:rPr>
          <w:rFonts w:ascii="Times New Roman" w:hAnsi="Times New Roman"/>
          <w:sz w:val="28"/>
          <w:szCs w:val="28"/>
          <w:lang w:val="uk-UA"/>
        </w:rPr>
        <w:t>********</w:t>
      </w:r>
      <w:r w:rsidRPr="00365177">
        <w:rPr>
          <w:rFonts w:ascii="Times New Roman" w:eastAsia="Calibri" w:hAnsi="Times New Roman"/>
          <w:sz w:val="28"/>
          <w:szCs w:val="28"/>
          <w:lang w:val="uk-UA" w:eastAsia="uk-UA"/>
        </w:rPr>
        <w:t xml:space="preserve">року народження, відносно її малолітнього сина </w:t>
      </w:r>
      <w:r w:rsidR="00F01A49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, </w:t>
      </w:r>
      <w:r w:rsidR="00F01A49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>року народження, що додається</w:t>
      </w:r>
      <w:r w:rsidRPr="00365177">
        <w:rPr>
          <w:rFonts w:ascii="Times New Roman" w:eastAsia="Calibri" w:hAnsi="Times New Roman"/>
          <w:sz w:val="28"/>
          <w:szCs w:val="28"/>
          <w:lang w:val="uk-UA" w:eastAsia="uk-UA"/>
        </w:rPr>
        <w:t>.</w:t>
      </w:r>
    </w:p>
    <w:p w:rsidR="00365177" w:rsidRDefault="00365177" w:rsidP="00365177">
      <w:pPr>
        <w:pStyle w:val="a8"/>
        <w:tabs>
          <w:tab w:val="clear" w:pos="4153"/>
          <w:tab w:val="clear" w:pos="8306"/>
        </w:tabs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</w:t>
      </w:r>
      <w:r w:rsidRPr="002E3F5F">
        <w:rPr>
          <w:rFonts w:ascii="Times New Roman" w:eastAsia="Calibri" w:hAnsi="Times New Roman"/>
          <w:sz w:val="28"/>
          <w:szCs w:val="28"/>
        </w:rPr>
        <w:t xml:space="preserve">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виконанням даного рішення покласти на першого заступника міського голови з питань діяльності виконавчих органів ради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Стародуба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Т.П.</w:t>
      </w:r>
    </w:p>
    <w:p w:rsidR="00365177" w:rsidRPr="00365177" w:rsidRDefault="00365177" w:rsidP="00365177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365177" w:rsidRPr="00365177" w:rsidRDefault="00365177" w:rsidP="00365177">
      <w:pPr>
        <w:spacing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65177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     Міський голова                   </w:t>
      </w:r>
      <w:r w:rsidRPr="00365177">
        <w:rPr>
          <w:rFonts w:ascii="Times New Roman" w:eastAsia="Calibri" w:hAnsi="Times New Roman"/>
          <w:b/>
          <w:sz w:val="28"/>
          <w:szCs w:val="28"/>
          <w:lang w:val="uk-UA" w:eastAsia="uk-UA"/>
        </w:rPr>
        <w:tab/>
      </w:r>
      <w:r w:rsidRPr="00365177">
        <w:rPr>
          <w:rFonts w:ascii="Times New Roman" w:eastAsia="Calibri" w:hAnsi="Times New Roman"/>
          <w:b/>
          <w:sz w:val="28"/>
          <w:szCs w:val="28"/>
          <w:lang w:val="uk-UA" w:eastAsia="uk-UA"/>
        </w:rPr>
        <w:tab/>
      </w:r>
      <w:r w:rsidRPr="00365177">
        <w:rPr>
          <w:rFonts w:ascii="Times New Roman" w:eastAsia="Calibri" w:hAnsi="Times New Roman"/>
          <w:b/>
          <w:sz w:val="28"/>
          <w:szCs w:val="28"/>
          <w:lang w:val="uk-UA" w:eastAsia="uk-UA"/>
        </w:rPr>
        <w:tab/>
        <w:t xml:space="preserve">                  Оксана БЕРЕЗА                                    </w:t>
      </w:r>
    </w:p>
    <w:p w:rsidR="00365177" w:rsidRPr="00365177" w:rsidRDefault="00365177" w:rsidP="00365177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bookmarkStart w:id="1" w:name="_GoBack"/>
      <w:bookmarkEnd w:id="0"/>
      <w:bookmarkEnd w:id="1"/>
    </w:p>
    <w:sectPr w:rsidR="00365177" w:rsidRPr="00365177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E2E6C"/>
    <w:rsid w:val="001F6DAF"/>
    <w:rsid w:val="002E3374"/>
    <w:rsid w:val="002E3F5F"/>
    <w:rsid w:val="00365177"/>
    <w:rsid w:val="004D18C3"/>
    <w:rsid w:val="00500776"/>
    <w:rsid w:val="0074033E"/>
    <w:rsid w:val="00783E1A"/>
    <w:rsid w:val="00787244"/>
    <w:rsid w:val="0089547F"/>
    <w:rsid w:val="008A1686"/>
    <w:rsid w:val="008B0CFA"/>
    <w:rsid w:val="00B222B6"/>
    <w:rsid w:val="00C012A6"/>
    <w:rsid w:val="00C30BC0"/>
    <w:rsid w:val="00C470C1"/>
    <w:rsid w:val="00D65907"/>
    <w:rsid w:val="00DA7A45"/>
    <w:rsid w:val="00DF329E"/>
    <w:rsid w:val="00EB1243"/>
    <w:rsid w:val="00F01A49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99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8B0CFA"/>
    <w:pPr>
      <w:tabs>
        <w:tab w:val="center" w:pos="4153"/>
        <w:tab w:val="right" w:pos="8306"/>
      </w:tabs>
      <w:spacing w:after="0" w:line="240" w:lineRule="auto"/>
    </w:pPr>
    <w:rPr>
      <w:rFonts w:eastAsia="SimSun"/>
      <w:sz w:val="24"/>
      <w:szCs w:val="24"/>
      <w:lang w:val="uk-UA"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8B0CFA"/>
    <w:rPr>
      <w:rFonts w:ascii="Calibri" w:eastAsia="SimSun" w:hAnsi="Calibri" w:cs="Times New Roman"/>
      <w:sz w:val="24"/>
      <w:szCs w:val="24"/>
      <w:lang w:val="uk-UA" w:eastAsia="uk-UA"/>
    </w:rPr>
  </w:style>
  <w:style w:type="paragraph" w:customStyle="1" w:styleId="Standard">
    <w:name w:val="Standard"/>
    <w:rsid w:val="0036517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99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8B0CFA"/>
    <w:pPr>
      <w:tabs>
        <w:tab w:val="center" w:pos="4153"/>
        <w:tab w:val="right" w:pos="8306"/>
      </w:tabs>
      <w:spacing w:after="0" w:line="240" w:lineRule="auto"/>
    </w:pPr>
    <w:rPr>
      <w:rFonts w:eastAsia="SimSun"/>
      <w:sz w:val="24"/>
      <w:szCs w:val="24"/>
      <w:lang w:val="uk-UA"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8B0CFA"/>
    <w:rPr>
      <w:rFonts w:ascii="Calibri" w:eastAsia="SimSun" w:hAnsi="Calibri" w:cs="Times New Roman"/>
      <w:sz w:val="24"/>
      <w:szCs w:val="24"/>
      <w:lang w:val="uk-UA" w:eastAsia="uk-UA"/>
    </w:rPr>
  </w:style>
  <w:style w:type="paragraph" w:customStyle="1" w:styleId="Standard">
    <w:name w:val="Standard"/>
    <w:rsid w:val="0036517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2023-06-01T11:56:00Z</cp:lastPrinted>
  <dcterms:created xsi:type="dcterms:W3CDTF">2023-08-04T20:08:00Z</dcterms:created>
  <dcterms:modified xsi:type="dcterms:W3CDTF">2023-08-04T20:08:00Z</dcterms:modified>
</cp:coreProperties>
</file>