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6E5217" w:rsidRPr="006E5217" w:rsidRDefault="006E5217" w:rsidP="006E521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6E521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F496EEC" wp14:editId="1F313EA9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2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6E5217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52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BE6CF8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6E521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E5217">
        <w:rPr>
          <w:rFonts w:ascii="Times New Roman" w:eastAsia="Calibri" w:hAnsi="Times New Roman" w:cs="Times New Roman"/>
          <w:sz w:val="28"/>
          <w:szCs w:val="28"/>
        </w:rPr>
        <w:t>І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E521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6E5217" w:rsidRPr="006E5217" w:rsidRDefault="00BE6CF8" w:rsidP="00BE6CF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</w:t>
      </w:r>
      <w:bookmarkStart w:id="0" w:name="_GoBack"/>
      <w:bookmarkEnd w:id="0"/>
      <w:r w:rsidR="006E5217"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="006E5217"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="006E5217"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E5217" w:rsidRPr="006E5217" w:rsidRDefault="006E5217" w:rsidP="006E521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E5217" w:rsidRPr="006E5217" w:rsidRDefault="006E5217" w:rsidP="006E52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Від  31  жовтня  2023 року</w:t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="00BE6C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№ 1178</w:t>
      </w:r>
    </w:p>
    <w:p w:rsidR="00A51AB9" w:rsidRDefault="00A51AB9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5E7C15" w:rsidRPr="006E5217" w:rsidRDefault="0092796B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5E7C15" w:rsidRPr="006E5217">
        <w:rPr>
          <w:rFonts w:ascii="Times New Roman" w:hAnsi="Times New Roman" w:cs="Times New Roman"/>
          <w:b/>
          <w:sz w:val="26"/>
          <w:szCs w:val="26"/>
          <w:lang w:val="uk-UA"/>
        </w:rPr>
        <w:t>надання дозволу на розроблення</w:t>
      </w:r>
      <w:r w:rsidR="006A1C1C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технічної документації</w:t>
      </w:r>
    </w:p>
    <w:p w:rsidR="005E7C15" w:rsidRPr="006E5217" w:rsidRDefault="005E7C15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із землеустрою </w:t>
      </w:r>
      <w:r w:rsidR="006A1C1C" w:rsidRPr="006E5217">
        <w:rPr>
          <w:rFonts w:ascii="Times New Roman" w:hAnsi="Times New Roman" w:cs="Times New Roman"/>
          <w:b/>
          <w:sz w:val="26"/>
          <w:szCs w:val="26"/>
          <w:lang w:val="uk-UA"/>
        </w:rPr>
        <w:t>щодо інвентаризації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земельної ділянки </w:t>
      </w:r>
    </w:p>
    <w:p w:rsidR="0092796B" w:rsidRPr="006E5217" w:rsidRDefault="006A1C1C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кадастровий</w:t>
      </w:r>
      <w:r w:rsidR="005E7C15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номер</w:t>
      </w:r>
      <w:r w:rsidR="0092796B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4624880900:16:000:0025</w:t>
      </w:r>
    </w:p>
    <w:p w:rsidR="00FA2C82" w:rsidRDefault="00FA2C82" w:rsidP="00A84123">
      <w:pPr>
        <w:spacing w:after="0"/>
        <w:ind w:left="567" w:right="-851" w:firstLine="709"/>
        <w:rPr>
          <w:rFonts w:ascii="Times New Roman" w:hAnsi="Times New Roman" w:cs="Times New Roman"/>
          <w:b/>
          <w:sz w:val="24"/>
          <w:lang w:val="uk-UA"/>
        </w:rPr>
      </w:pPr>
    </w:p>
    <w:p w:rsidR="005E7C15" w:rsidRPr="006A1C1C" w:rsidRDefault="005E7C15" w:rsidP="006A1C1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Відповідно до статей 12,79-1,83 Земельного кодексу України,статей 25,26 Закону України «Про землеустрій», статті 26 Закону України «Про місцеве самоврядування в Україні», Белзька міська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рада Львівської області,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5E7C15" w:rsidRPr="008E3EC8" w:rsidRDefault="005E7C15" w:rsidP="00A84123">
      <w:pPr>
        <w:spacing w:after="0" w:line="360" w:lineRule="auto"/>
        <w:ind w:left="567" w:right="-851"/>
        <w:rPr>
          <w:rFonts w:ascii="Times New Roman" w:hAnsi="Times New Roman" w:cs="Times New Roman"/>
          <w:sz w:val="24"/>
          <w:lang w:val="uk-UA"/>
        </w:rPr>
      </w:pPr>
      <w:r w:rsidRPr="008E3EC8">
        <w:rPr>
          <w:rFonts w:ascii="Times New Roman" w:hAnsi="Times New Roman" w:cs="Times New Roman"/>
          <w:sz w:val="24"/>
          <w:lang w:val="uk-UA"/>
        </w:rPr>
        <w:t>ВИРІШИЛА:</w:t>
      </w:r>
    </w:p>
    <w:p w:rsidR="00A84123" w:rsidRPr="006A1C1C" w:rsidRDefault="005E7C15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C15">
        <w:rPr>
          <w:rFonts w:ascii="Times New Roman" w:hAnsi="Times New Roman" w:cs="Times New Roman"/>
          <w:sz w:val="24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розроблення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інвентаризації земельної ділянки 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4624880900:16:000:0025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, площею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10,5470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га, що розташована за межами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с. Низи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Червоноградського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району Львівської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області, з метою уточнення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шляхом зменшення площі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конфігурації земельної ділянки до </w:t>
      </w:r>
      <w:r w:rsidR="007C60EA">
        <w:rPr>
          <w:rFonts w:ascii="Times New Roman" w:hAnsi="Times New Roman" w:cs="Times New Roman"/>
          <w:sz w:val="28"/>
          <w:szCs w:val="28"/>
          <w:lang w:val="uk-UA"/>
        </w:rPr>
        <w:t>8,8808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та усунення перетину із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>частками (паями) без кадастрового номеру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подальшої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передачі вказаних земельних ділянок в оренду на земельних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торгах у формі аукціону.</w:t>
      </w:r>
    </w:p>
    <w:p w:rsidR="00A84123" w:rsidRPr="006A1C1C" w:rsidRDefault="00A84123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C15" w:rsidRPr="006A1C1C">
        <w:rPr>
          <w:rFonts w:ascii="Times New Roman" w:hAnsi="Times New Roman" w:cs="Times New Roman"/>
          <w:sz w:val="28"/>
          <w:szCs w:val="28"/>
          <w:lang w:val="uk-UA"/>
        </w:rPr>
        <w:t>Розроблену документацію із землеустрою подати на затвердження сесії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 Белзької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5E7C15" w:rsidRPr="006A1C1C" w:rsidRDefault="005E7C15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</w:t>
      </w:r>
    </w:p>
    <w:p w:rsidR="00852D36" w:rsidRPr="006A1C1C" w:rsidRDefault="005E7C15" w:rsidP="006E5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містобудування,архітектури та земельних відносин.</w:t>
      </w:r>
    </w:p>
    <w:p w:rsidR="00714E9B" w:rsidRDefault="00714E9B" w:rsidP="00A84123">
      <w:pPr>
        <w:spacing w:after="0" w:line="360" w:lineRule="auto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6E53C3" w:rsidRDefault="006E53C3" w:rsidP="006A1C1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A1C1C" w:rsidRPr="006E5217" w:rsidRDefault="006A1C1C" w:rsidP="006A1C1C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>Міський голова</w:t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  <w:t>Оксана БЕРЕЗА</w:t>
      </w:r>
    </w:p>
    <w:sectPr w:rsidR="006A1C1C" w:rsidRPr="006E5217" w:rsidSect="006A1C1C">
      <w:pgSz w:w="11906" w:h="16838"/>
      <w:pgMar w:top="426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A3235"/>
    <w:multiLevelType w:val="hybridMultilevel"/>
    <w:tmpl w:val="ED940FBE"/>
    <w:lvl w:ilvl="0" w:tplc="BC5C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14"/>
  </w:num>
  <w:num w:numId="6">
    <w:abstractNumId w:val="2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7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84D1B"/>
    <w:rsid w:val="002A2D72"/>
    <w:rsid w:val="002B078D"/>
    <w:rsid w:val="002D5179"/>
    <w:rsid w:val="002F739D"/>
    <w:rsid w:val="003003FB"/>
    <w:rsid w:val="00303758"/>
    <w:rsid w:val="00312362"/>
    <w:rsid w:val="00366CB6"/>
    <w:rsid w:val="00375171"/>
    <w:rsid w:val="003757B7"/>
    <w:rsid w:val="003F64B1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D2AA0"/>
    <w:rsid w:val="005E13C9"/>
    <w:rsid w:val="005E4CA7"/>
    <w:rsid w:val="005E7C15"/>
    <w:rsid w:val="00605200"/>
    <w:rsid w:val="00620630"/>
    <w:rsid w:val="006412C7"/>
    <w:rsid w:val="00647AD0"/>
    <w:rsid w:val="006A1C1C"/>
    <w:rsid w:val="006A26F4"/>
    <w:rsid w:val="006B4827"/>
    <w:rsid w:val="006B5F50"/>
    <w:rsid w:val="006E5217"/>
    <w:rsid w:val="006E53C3"/>
    <w:rsid w:val="006F39D3"/>
    <w:rsid w:val="00704BEE"/>
    <w:rsid w:val="00714E9B"/>
    <w:rsid w:val="00736A4E"/>
    <w:rsid w:val="00762F5B"/>
    <w:rsid w:val="00763114"/>
    <w:rsid w:val="007C60EA"/>
    <w:rsid w:val="007E4626"/>
    <w:rsid w:val="0082231F"/>
    <w:rsid w:val="008330EF"/>
    <w:rsid w:val="0084651A"/>
    <w:rsid w:val="00852D36"/>
    <w:rsid w:val="008538C1"/>
    <w:rsid w:val="00854E29"/>
    <w:rsid w:val="008E1567"/>
    <w:rsid w:val="008E23FA"/>
    <w:rsid w:val="008E3EC8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84123"/>
    <w:rsid w:val="00AA1F5C"/>
    <w:rsid w:val="00AD759D"/>
    <w:rsid w:val="00AF6AF3"/>
    <w:rsid w:val="00B075A3"/>
    <w:rsid w:val="00B126B0"/>
    <w:rsid w:val="00B603E9"/>
    <w:rsid w:val="00B836E2"/>
    <w:rsid w:val="00BC1D6C"/>
    <w:rsid w:val="00BC2041"/>
    <w:rsid w:val="00BE6CF8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01E2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2920-2276-4269-9299-04AC101E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15</cp:revision>
  <cp:lastPrinted>2023-10-30T13:33:00Z</cp:lastPrinted>
  <dcterms:created xsi:type="dcterms:W3CDTF">2023-10-05T19:11:00Z</dcterms:created>
  <dcterms:modified xsi:type="dcterms:W3CDTF">2023-11-01T08:25:00Z</dcterms:modified>
</cp:coreProperties>
</file>