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18CE" w14:textId="0057C557" w:rsidR="00157E6E" w:rsidRPr="00157E6E" w:rsidRDefault="00157E6E" w:rsidP="00157E6E">
      <w:pPr>
        <w:spacing w:after="0" w:line="254" w:lineRule="auto"/>
        <w:rPr>
          <w:rFonts w:ascii="Times New Roman" w:eastAsia="Times New Roman" w:hAnsi="Times New Roman" w:cs="Times New Roman"/>
          <w:sz w:val="28"/>
          <w:szCs w:val="28"/>
          <w:lang w:eastAsia="uk-UA"/>
        </w:rPr>
      </w:pPr>
      <w:r w:rsidRPr="00157E6E">
        <w:rPr>
          <w:rFonts w:ascii="Times New Roman" w:eastAsia="Times New Roman" w:hAnsi="Times New Roman" w:cs="Times New Roman"/>
          <w:b/>
          <w:sz w:val="28"/>
          <w:szCs w:val="28"/>
          <w:lang w:eastAsia="ru-RU"/>
        </w:rPr>
        <w:t xml:space="preserve">                                                             </w:t>
      </w:r>
      <w:r w:rsidRPr="00157E6E">
        <w:rPr>
          <w:rFonts w:ascii="Times New Roman" w:eastAsia="Times New Roman" w:hAnsi="Times New Roman" w:cs="Times New Roman"/>
          <w:sz w:val="28"/>
          <w:szCs w:val="28"/>
          <w:lang w:eastAsia="uk-UA"/>
        </w:rPr>
        <w:t xml:space="preserve"> </w:t>
      </w:r>
      <w:r w:rsidRPr="00157E6E">
        <w:rPr>
          <w:rFonts w:ascii="Times New Roman" w:eastAsia="Times New Roman" w:hAnsi="Times New Roman" w:cs="Times New Roman"/>
          <w:noProof/>
          <w:sz w:val="28"/>
          <w:szCs w:val="28"/>
          <w:lang w:eastAsia="uk-UA"/>
        </w:rPr>
        <w:drawing>
          <wp:inline distT="0" distB="0" distL="0" distR="0" wp14:anchorId="22CA3FA7" wp14:editId="43F8A9A8">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Pr>
          <w:rFonts w:ascii="Times New Roman" w:eastAsia="Times New Roman" w:hAnsi="Times New Roman" w:cs="Times New Roman"/>
          <w:sz w:val="28"/>
          <w:szCs w:val="28"/>
          <w:lang w:eastAsia="uk-UA"/>
        </w:rPr>
        <w:t xml:space="preserve">                                               ПРОЕКТ</w:t>
      </w:r>
    </w:p>
    <w:p w14:paraId="135248F7" w14:textId="77777777" w:rsidR="00157E6E" w:rsidRPr="00157E6E" w:rsidRDefault="00157E6E" w:rsidP="00157E6E">
      <w:pPr>
        <w:spacing w:after="0" w:line="240" w:lineRule="auto"/>
        <w:jc w:val="center"/>
        <w:rPr>
          <w:rFonts w:ascii="Times New Roman" w:eastAsia="Calibri" w:hAnsi="Times New Roman" w:cs="Times New Roman"/>
          <w:b/>
          <w:sz w:val="28"/>
          <w:szCs w:val="28"/>
          <w:lang w:val="ru-RU"/>
        </w:rPr>
      </w:pPr>
      <w:r w:rsidRPr="00157E6E">
        <w:rPr>
          <w:rFonts w:ascii="Times New Roman" w:eastAsia="Calibri" w:hAnsi="Times New Roman" w:cs="Times New Roman"/>
          <w:b/>
          <w:sz w:val="28"/>
          <w:szCs w:val="28"/>
        </w:rPr>
        <w:t xml:space="preserve">БЕЛЗЬКА </w:t>
      </w:r>
      <w:r w:rsidRPr="00157E6E">
        <w:rPr>
          <w:rFonts w:ascii="Times New Roman" w:eastAsia="Calibri" w:hAnsi="Times New Roman" w:cs="Times New Roman"/>
          <w:b/>
          <w:sz w:val="28"/>
          <w:szCs w:val="28"/>
          <w:lang w:val="ru-RU"/>
        </w:rPr>
        <w:t>МІСЬКА  РАДА</w:t>
      </w:r>
    </w:p>
    <w:p w14:paraId="56C5F310" w14:textId="77777777" w:rsidR="00157E6E" w:rsidRPr="00157E6E" w:rsidRDefault="00157E6E" w:rsidP="00157E6E">
      <w:pPr>
        <w:spacing w:after="0" w:line="240" w:lineRule="auto"/>
        <w:jc w:val="center"/>
        <w:rPr>
          <w:rFonts w:ascii="Times New Roman" w:eastAsia="Calibri" w:hAnsi="Times New Roman" w:cs="Times New Roman"/>
          <w:b/>
          <w:sz w:val="28"/>
          <w:szCs w:val="28"/>
        </w:rPr>
      </w:pPr>
      <w:r w:rsidRPr="00157E6E">
        <w:rPr>
          <w:rFonts w:ascii="Times New Roman" w:eastAsia="Calibri" w:hAnsi="Times New Roman" w:cs="Times New Roman"/>
          <w:b/>
          <w:sz w:val="28"/>
          <w:szCs w:val="28"/>
        </w:rPr>
        <w:t>ЛЬВІВСЬКОЇ ОБЛАСТІ</w:t>
      </w:r>
    </w:p>
    <w:p w14:paraId="030A83A9" w14:textId="77777777" w:rsidR="00157E6E" w:rsidRPr="00157E6E" w:rsidRDefault="00157E6E" w:rsidP="00157E6E">
      <w:pPr>
        <w:spacing w:after="0" w:line="240" w:lineRule="auto"/>
        <w:jc w:val="center"/>
        <w:rPr>
          <w:rFonts w:ascii="Times New Roman" w:eastAsia="Calibri" w:hAnsi="Times New Roman" w:cs="Times New Roman"/>
          <w:sz w:val="28"/>
          <w:szCs w:val="28"/>
        </w:rPr>
      </w:pPr>
      <w:r w:rsidRPr="00157E6E">
        <w:rPr>
          <w:rFonts w:ascii="Times New Roman" w:eastAsia="Calibri" w:hAnsi="Times New Roman" w:cs="Times New Roman"/>
          <w:sz w:val="28"/>
          <w:szCs w:val="28"/>
        </w:rPr>
        <w:t xml:space="preserve"> чергова </w:t>
      </w:r>
      <w:proofErr w:type="spellStart"/>
      <w:r w:rsidRPr="00157E6E">
        <w:rPr>
          <w:rFonts w:ascii="Times New Roman" w:eastAsia="Calibri" w:hAnsi="Times New Roman" w:cs="Times New Roman"/>
          <w:sz w:val="28"/>
          <w:szCs w:val="28"/>
          <w:lang w:val="ru-RU"/>
        </w:rPr>
        <w:t>сесія</w:t>
      </w:r>
      <w:proofErr w:type="spellEnd"/>
      <w:r w:rsidRPr="00157E6E">
        <w:rPr>
          <w:rFonts w:ascii="Times New Roman" w:eastAsia="Calibri" w:hAnsi="Times New Roman" w:cs="Times New Roman"/>
          <w:sz w:val="28"/>
          <w:szCs w:val="28"/>
          <w:lang w:val="ru-RU"/>
        </w:rPr>
        <w:t xml:space="preserve">   </w:t>
      </w:r>
      <w:r w:rsidRPr="00157E6E">
        <w:rPr>
          <w:rFonts w:ascii="Times New Roman" w:eastAsia="Calibri" w:hAnsi="Times New Roman" w:cs="Times New Roman"/>
          <w:sz w:val="28"/>
          <w:szCs w:val="28"/>
          <w:lang w:val="en-US"/>
        </w:rPr>
        <w:t>V</w:t>
      </w:r>
      <w:r w:rsidRPr="00157E6E">
        <w:rPr>
          <w:rFonts w:ascii="Times New Roman" w:eastAsia="Calibri" w:hAnsi="Times New Roman" w:cs="Times New Roman"/>
          <w:sz w:val="28"/>
          <w:szCs w:val="28"/>
          <w:lang w:val="ru-RU"/>
        </w:rPr>
        <w:t>І</w:t>
      </w:r>
      <w:r w:rsidRPr="00157E6E">
        <w:rPr>
          <w:rFonts w:ascii="Times New Roman" w:eastAsia="Calibri" w:hAnsi="Times New Roman" w:cs="Times New Roman"/>
          <w:sz w:val="28"/>
          <w:szCs w:val="28"/>
          <w:lang w:val="en-US"/>
        </w:rPr>
        <w:t>II</w:t>
      </w:r>
      <w:r w:rsidRPr="00157E6E">
        <w:rPr>
          <w:rFonts w:ascii="Times New Roman" w:eastAsia="Calibri" w:hAnsi="Times New Roman" w:cs="Times New Roman"/>
          <w:sz w:val="28"/>
          <w:szCs w:val="28"/>
          <w:lang w:val="ru-RU"/>
        </w:rPr>
        <w:t xml:space="preserve">  </w:t>
      </w:r>
      <w:proofErr w:type="spellStart"/>
      <w:r w:rsidRPr="00157E6E">
        <w:rPr>
          <w:rFonts w:ascii="Times New Roman" w:eastAsia="Calibri" w:hAnsi="Times New Roman" w:cs="Times New Roman"/>
          <w:sz w:val="28"/>
          <w:szCs w:val="28"/>
          <w:lang w:val="ru-RU"/>
        </w:rPr>
        <w:t>скликання</w:t>
      </w:r>
      <w:proofErr w:type="spellEnd"/>
    </w:p>
    <w:p w14:paraId="45698B83" w14:textId="77777777" w:rsidR="00157E6E" w:rsidRPr="00157E6E" w:rsidRDefault="00157E6E" w:rsidP="00157E6E">
      <w:pPr>
        <w:spacing w:after="0" w:line="240" w:lineRule="auto"/>
        <w:jc w:val="center"/>
        <w:rPr>
          <w:rFonts w:ascii="Times New Roman" w:eastAsia="Calibri" w:hAnsi="Times New Roman" w:cs="Times New Roman"/>
          <w:sz w:val="28"/>
          <w:szCs w:val="28"/>
        </w:rPr>
      </w:pPr>
      <w:r w:rsidRPr="00157E6E">
        <w:rPr>
          <w:rFonts w:ascii="Times New Roman" w:eastAsia="Calibri" w:hAnsi="Times New Roman" w:cs="Times New Roman"/>
          <w:sz w:val="28"/>
          <w:szCs w:val="28"/>
        </w:rPr>
        <w:t xml:space="preserve">Р І Ш Е Н </w:t>
      </w:r>
      <w:proofErr w:type="spellStart"/>
      <w:r w:rsidRPr="00157E6E">
        <w:rPr>
          <w:rFonts w:ascii="Times New Roman" w:eastAsia="Calibri" w:hAnsi="Times New Roman" w:cs="Times New Roman"/>
          <w:sz w:val="28"/>
          <w:szCs w:val="28"/>
        </w:rPr>
        <w:t>Н</w:t>
      </w:r>
      <w:proofErr w:type="spellEnd"/>
      <w:r w:rsidRPr="00157E6E">
        <w:rPr>
          <w:rFonts w:ascii="Times New Roman" w:eastAsia="Calibri" w:hAnsi="Times New Roman" w:cs="Times New Roman"/>
          <w:sz w:val="28"/>
          <w:szCs w:val="28"/>
        </w:rPr>
        <w:t xml:space="preserve"> Я</w:t>
      </w:r>
    </w:p>
    <w:p w14:paraId="7D1A055E" w14:textId="77777777" w:rsidR="00157E6E" w:rsidRPr="00157E6E" w:rsidRDefault="00157E6E" w:rsidP="00157E6E">
      <w:pPr>
        <w:spacing w:after="0" w:line="240" w:lineRule="auto"/>
        <w:rPr>
          <w:rFonts w:ascii="Times New Roman" w:eastAsia="Calibri" w:hAnsi="Times New Roman" w:cs="Times New Roman"/>
          <w:sz w:val="28"/>
          <w:szCs w:val="28"/>
        </w:rPr>
      </w:pPr>
    </w:p>
    <w:p w14:paraId="6A4CE3C0" w14:textId="423A57D2" w:rsidR="00157E6E" w:rsidRDefault="00157E6E" w:rsidP="00157E6E">
      <w:pPr>
        <w:spacing w:after="0" w:line="240" w:lineRule="auto"/>
        <w:rPr>
          <w:rFonts w:ascii="Times New Roman" w:eastAsia="Calibri" w:hAnsi="Times New Roman" w:cs="Times New Roman"/>
          <w:sz w:val="28"/>
          <w:szCs w:val="28"/>
        </w:rPr>
      </w:pPr>
      <w:r w:rsidRPr="00157E6E">
        <w:rPr>
          <w:rFonts w:ascii="Times New Roman" w:eastAsia="Calibri" w:hAnsi="Times New Roman" w:cs="Times New Roman"/>
          <w:sz w:val="28"/>
          <w:szCs w:val="28"/>
        </w:rPr>
        <w:t xml:space="preserve">                           2024 року</w:t>
      </w:r>
      <w:r w:rsidRPr="00157E6E">
        <w:rPr>
          <w:rFonts w:ascii="Times New Roman" w:eastAsia="Calibri" w:hAnsi="Times New Roman" w:cs="Times New Roman"/>
          <w:sz w:val="28"/>
          <w:szCs w:val="28"/>
        </w:rPr>
        <w:tab/>
        <w:t xml:space="preserve">            </w:t>
      </w:r>
      <w:proofErr w:type="spellStart"/>
      <w:r w:rsidRPr="00157E6E">
        <w:rPr>
          <w:rFonts w:ascii="Times New Roman" w:eastAsia="Calibri" w:hAnsi="Times New Roman" w:cs="Times New Roman"/>
          <w:sz w:val="28"/>
          <w:szCs w:val="28"/>
        </w:rPr>
        <w:t>м.Белз</w:t>
      </w:r>
      <w:proofErr w:type="spellEnd"/>
      <w:r w:rsidRPr="00157E6E">
        <w:rPr>
          <w:rFonts w:ascii="Times New Roman" w:eastAsia="Calibri" w:hAnsi="Times New Roman" w:cs="Times New Roman"/>
          <w:sz w:val="28"/>
          <w:szCs w:val="28"/>
        </w:rPr>
        <w:tab/>
      </w:r>
      <w:r w:rsidRPr="00157E6E">
        <w:rPr>
          <w:rFonts w:ascii="Times New Roman" w:eastAsia="Calibri" w:hAnsi="Times New Roman" w:cs="Times New Roman"/>
          <w:sz w:val="28"/>
          <w:szCs w:val="28"/>
        </w:rPr>
        <w:tab/>
        <w:t xml:space="preserve">                         № </w:t>
      </w:r>
    </w:p>
    <w:p w14:paraId="3488CB8A" w14:textId="77777777" w:rsidR="00157E6E" w:rsidRDefault="00157E6E" w:rsidP="004979CC">
      <w:pPr>
        <w:spacing w:after="0" w:line="240" w:lineRule="auto"/>
        <w:ind w:firstLine="567"/>
        <w:jc w:val="center"/>
        <w:rPr>
          <w:rFonts w:ascii="Times New Roman" w:eastAsia="Calibri" w:hAnsi="Times New Roman" w:cs="Times New Roman"/>
          <w:sz w:val="28"/>
          <w:szCs w:val="28"/>
        </w:rPr>
      </w:pPr>
    </w:p>
    <w:p w14:paraId="45FDD081" w14:textId="77777777" w:rsidR="00157E6E" w:rsidRDefault="004979CC" w:rsidP="00157E6E">
      <w:pPr>
        <w:spacing w:after="0" w:line="240" w:lineRule="auto"/>
        <w:ind w:hanging="142"/>
        <w:rPr>
          <w:rFonts w:ascii="Times New Roman" w:eastAsia="Times New Roman" w:hAnsi="Times New Roman" w:cs="Times New Roman"/>
          <w:b/>
          <w:sz w:val="28"/>
          <w:szCs w:val="28"/>
          <w:lang w:eastAsia="ru-RU"/>
        </w:rPr>
      </w:pPr>
      <w:r w:rsidRPr="004979CC">
        <w:rPr>
          <w:rFonts w:ascii="Times New Roman" w:eastAsia="Times New Roman" w:hAnsi="Times New Roman" w:cs="Times New Roman"/>
          <w:b/>
          <w:sz w:val="28"/>
          <w:szCs w:val="28"/>
          <w:lang w:eastAsia="ru-RU"/>
        </w:rPr>
        <w:t xml:space="preserve">Про заходи щодо впорядкування тютюнопаління </w:t>
      </w:r>
    </w:p>
    <w:p w14:paraId="6D938E3E" w14:textId="053E66E3" w:rsidR="004979CC" w:rsidRPr="004979CC" w:rsidRDefault="004979CC" w:rsidP="00157E6E">
      <w:pPr>
        <w:spacing w:after="0" w:line="240" w:lineRule="auto"/>
        <w:ind w:hanging="142"/>
        <w:rPr>
          <w:rFonts w:ascii="Times New Roman" w:eastAsia="Times New Roman" w:hAnsi="Times New Roman" w:cs="Times New Roman"/>
          <w:b/>
          <w:sz w:val="28"/>
          <w:szCs w:val="28"/>
          <w:lang w:eastAsia="ru-RU"/>
        </w:rPr>
      </w:pPr>
      <w:r w:rsidRPr="004979CC">
        <w:rPr>
          <w:rFonts w:ascii="Times New Roman" w:eastAsia="Times New Roman" w:hAnsi="Times New Roman" w:cs="Times New Roman"/>
          <w:b/>
          <w:sz w:val="28"/>
          <w:szCs w:val="28"/>
          <w:lang w:eastAsia="ru-RU"/>
        </w:rPr>
        <w:t>в</w:t>
      </w:r>
      <w:r w:rsidR="00B5205C">
        <w:rPr>
          <w:rFonts w:ascii="Times New Roman" w:eastAsia="Times New Roman" w:hAnsi="Times New Roman" w:cs="Times New Roman"/>
          <w:b/>
          <w:sz w:val="28"/>
          <w:szCs w:val="28"/>
          <w:lang w:eastAsia="ru-RU"/>
        </w:rPr>
        <w:t xml:space="preserve"> громадських місцях</w:t>
      </w:r>
      <w:r w:rsidRPr="004979CC">
        <w:rPr>
          <w:rFonts w:ascii="Times New Roman" w:eastAsia="Times New Roman" w:hAnsi="Times New Roman" w:cs="Times New Roman"/>
          <w:b/>
          <w:sz w:val="28"/>
          <w:szCs w:val="28"/>
          <w:lang w:eastAsia="ru-RU"/>
        </w:rPr>
        <w:t xml:space="preserve"> </w:t>
      </w:r>
      <w:proofErr w:type="spellStart"/>
      <w:r w:rsidR="00B5205C">
        <w:rPr>
          <w:rFonts w:ascii="Times New Roman" w:eastAsia="Times New Roman" w:hAnsi="Times New Roman" w:cs="Times New Roman"/>
          <w:b/>
          <w:sz w:val="28"/>
          <w:szCs w:val="28"/>
          <w:lang w:eastAsia="ru-RU"/>
        </w:rPr>
        <w:t>Белзької</w:t>
      </w:r>
      <w:proofErr w:type="spellEnd"/>
      <w:r w:rsidR="00B5205C">
        <w:rPr>
          <w:rFonts w:ascii="Times New Roman" w:eastAsia="Times New Roman" w:hAnsi="Times New Roman" w:cs="Times New Roman"/>
          <w:b/>
          <w:sz w:val="28"/>
          <w:szCs w:val="28"/>
          <w:lang w:eastAsia="ru-RU"/>
        </w:rPr>
        <w:t xml:space="preserve"> міської територіальної громади</w:t>
      </w:r>
    </w:p>
    <w:p w14:paraId="50C4CCF2" w14:textId="77777777" w:rsidR="004979CC" w:rsidRPr="004979CC" w:rsidRDefault="004979CC" w:rsidP="004979CC">
      <w:pPr>
        <w:spacing w:after="0" w:line="240" w:lineRule="auto"/>
        <w:ind w:firstLine="567"/>
        <w:jc w:val="both"/>
        <w:rPr>
          <w:rFonts w:ascii="Times New Roman" w:eastAsia="Times New Roman" w:hAnsi="Times New Roman" w:cs="Times New Roman"/>
          <w:sz w:val="28"/>
          <w:szCs w:val="28"/>
          <w:lang w:eastAsia="ru-RU"/>
        </w:rPr>
      </w:pPr>
    </w:p>
    <w:p w14:paraId="45CF36AE" w14:textId="2DAA944C" w:rsidR="00157E6E" w:rsidRDefault="004979CC" w:rsidP="004979CC">
      <w:pPr>
        <w:spacing w:after="0" w:line="240" w:lineRule="auto"/>
        <w:ind w:firstLine="567"/>
        <w:jc w:val="both"/>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t xml:space="preserve">Відповідно до Закону України „Про місцеве самоврядування в Україні”, Закону України „Про державне регулювання виробництва і обігу спирту етилового, коньячного і плодового, алкогольних напоїв та тютюнових виробів”, ст. 8, 9, 13, 14 Закону України “Про заходи щодо попередження та зменшення вживання тютюнових виробів і їх шкідливого впливу на здоров’я населення”, ст. 42 Кодексу України “Про адміністративні правопорушення”, в інтересах </w:t>
      </w:r>
      <w:r w:rsidR="00E37817">
        <w:rPr>
          <w:rFonts w:ascii="Times New Roman" w:eastAsia="Times New Roman" w:hAnsi="Times New Roman" w:cs="Times New Roman"/>
          <w:sz w:val="28"/>
          <w:szCs w:val="28"/>
          <w:lang w:eastAsia="ru-RU"/>
        </w:rPr>
        <w:t xml:space="preserve"> </w:t>
      </w:r>
      <w:proofErr w:type="spellStart"/>
      <w:r w:rsidR="00E37817">
        <w:rPr>
          <w:rFonts w:ascii="Times New Roman" w:eastAsia="Times New Roman" w:hAnsi="Times New Roman" w:cs="Times New Roman"/>
          <w:sz w:val="28"/>
          <w:szCs w:val="28"/>
          <w:lang w:eastAsia="ru-RU"/>
        </w:rPr>
        <w:t>Белзької</w:t>
      </w:r>
      <w:proofErr w:type="spellEnd"/>
      <w:r w:rsidR="00E37817">
        <w:rPr>
          <w:rFonts w:ascii="Times New Roman" w:eastAsia="Times New Roman" w:hAnsi="Times New Roman" w:cs="Times New Roman"/>
          <w:sz w:val="28"/>
          <w:szCs w:val="28"/>
          <w:lang w:eastAsia="ru-RU"/>
        </w:rPr>
        <w:t xml:space="preserve"> міської </w:t>
      </w:r>
      <w:r w:rsidRPr="004979CC">
        <w:rPr>
          <w:rFonts w:ascii="Times New Roman" w:eastAsia="Times New Roman" w:hAnsi="Times New Roman" w:cs="Times New Roman"/>
          <w:sz w:val="28"/>
          <w:szCs w:val="28"/>
          <w:lang w:eastAsia="ru-RU"/>
        </w:rPr>
        <w:t>територіальної громади та з метою впорядкування тютюнопаління в</w:t>
      </w:r>
      <w:r w:rsidR="00B5205C">
        <w:rPr>
          <w:rFonts w:ascii="Times New Roman" w:eastAsia="Times New Roman" w:hAnsi="Times New Roman" w:cs="Times New Roman"/>
          <w:sz w:val="28"/>
          <w:szCs w:val="28"/>
          <w:lang w:eastAsia="ru-RU"/>
        </w:rPr>
        <w:t xml:space="preserve"> громадських місцях</w:t>
      </w:r>
      <w:r w:rsidRPr="004979CC">
        <w:rPr>
          <w:rFonts w:ascii="Times New Roman" w:eastAsia="Times New Roman" w:hAnsi="Times New Roman" w:cs="Times New Roman"/>
          <w:sz w:val="28"/>
          <w:szCs w:val="28"/>
          <w:lang w:eastAsia="ru-RU"/>
        </w:rPr>
        <w:t xml:space="preserve"> </w:t>
      </w:r>
      <w:proofErr w:type="spellStart"/>
      <w:r w:rsidR="00B5205C">
        <w:rPr>
          <w:rFonts w:ascii="Times New Roman" w:eastAsia="Times New Roman" w:hAnsi="Times New Roman" w:cs="Times New Roman"/>
          <w:sz w:val="28"/>
          <w:szCs w:val="28"/>
          <w:lang w:eastAsia="ru-RU"/>
        </w:rPr>
        <w:t>Белзької</w:t>
      </w:r>
      <w:proofErr w:type="spellEnd"/>
      <w:r w:rsidR="00B5205C">
        <w:rPr>
          <w:rFonts w:ascii="Times New Roman" w:eastAsia="Times New Roman" w:hAnsi="Times New Roman" w:cs="Times New Roman"/>
          <w:sz w:val="28"/>
          <w:szCs w:val="28"/>
          <w:lang w:eastAsia="ru-RU"/>
        </w:rPr>
        <w:t xml:space="preserve"> міської територіальної</w:t>
      </w:r>
      <w:r w:rsidR="00E37817">
        <w:rPr>
          <w:rFonts w:ascii="Times New Roman" w:eastAsia="Times New Roman" w:hAnsi="Times New Roman" w:cs="Times New Roman"/>
          <w:sz w:val="28"/>
          <w:szCs w:val="28"/>
          <w:lang w:eastAsia="ru-RU"/>
        </w:rPr>
        <w:t xml:space="preserve"> громад</w:t>
      </w:r>
      <w:r w:rsidR="00B5205C">
        <w:rPr>
          <w:rFonts w:ascii="Times New Roman" w:eastAsia="Times New Roman" w:hAnsi="Times New Roman" w:cs="Times New Roman"/>
          <w:sz w:val="28"/>
          <w:szCs w:val="28"/>
          <w:lang w:eastAsia="ru-RU"/>
        </w:rPr>
        <w:t>и</w:t>
      </w:r>
      <w:r w:rsidRPr="004979CC">
        <w:rPr>
          <w:rFonts w:ascii="Times New Roman" w:eastAsia="Times New Roman" w:hAnsi="Times New Roman" w:cs="Times New Roman"/>
          <w:sz w:val="28"/>
          <w:szCs w:val="28"/>
          <w:lang w:eastAsia="ru-RU"/>
        </w:rPr>
        <w:t xml:space="preserve">, </w:t>
      </w:r>
      <w:proofErr w:type="spellStart"/>
      <w:r w:rsidR="006F69AE">
        <w:rPr>
          <w:rFonts w:ascii="Times New Roman" w:eastAsia="Times New Roman" w:hAnsi="Times New Roman" w:cs="Times New Roman"/>
          <w:sz w:val="28"/>
          <w:szCs w:val="28"/>
          <w:lang w:eastAsia="ru-RU"/>
        </w:rPr>
        <w:t>Белзька</w:t>
      </w:r>
      <w:proofErr w:type="spellEnd"/>
      <w:r w:rsidR="006F69AE">
        <w:rPr>
          <w:rFonts w:ascii="Times New Roman" w:eastAsia="Times New Roman" w:hAnsi="Times New Roman" w:cs="Times New Roman"/>
          <w:sz w:val="28"/>
          <w:szCs w:val="28"/>
          <w:lang w:eastAsia="ru-RU"/>
        </w:rPr>
        <w:t xml:space="preserve"> </w:t>
      </w:r>
      <w:r w:rsidRPr="004979CC">
        <w:rPr>
          <w:rFonts w:ascii="Times New Roman" w:eastAsia="Times New Roman" w:hAnsi="Times New Roman" w:cs="Times New Roman"/>
          <w:sz w:val="28"/>
          <w:szCs w:val="28"/>
          <w:lang w:eastAsia="ru-RU"/>
        </w:rPr>
        <w:t>міська рада</w:t>
      </w:r>
      <w:r w:rsidR="006F69AE">
        <w:rPr>
          <w:rFonts w:ascii="Times New Roman" w:eastAsia="Times New Roman" w:hAnsi="Times New Roman" w:cs="Times New Roman"/>
          <w:sz w:val="28"/>
          <w:szCs w:val="28"/>
          <w:lang w:eastAsia="ru-RU"/>
        </w:rPr>
        <w:t xml:space="preserve"> Львівської області -</w:t>
      </w:r>
    </w:p>
    <w:p w14:paraId="28F73376" w14:textId="39718DE6" w:rsidR="004979CC" w:rsidRPr="004979CC" w:rsidRDefault="004979CC" w:rsidP="00157E6E">
      <w:pPr>
        <w:spacing w:after="0" w:line="240" w:lineRule="auto"/>
        <w:ind w:firstLine="567"/>
        <w:jc w:val="center"/>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t>ВИРІШИЛА:</w:t>
      </w:r>
    </w:p>
    <w:p w14:paraId="7CA98CB1" w14:textId="77777777" w:rsidR="006F69AE" w:rsidRDefault="004979CC" w:rsidP="004979CC">
      <w:pPr>
        <w:spacing w:after="0" w:line="240" w:lineRule="auto"/>
        <w:ind w:firstLine="567"/>
        <w:jc w:val="both"/>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t>1.Визначити</w:t>
      </w:r>
      <w:r w:rsidR="006F69AE" w:rsidRPr="006F69AE">
        <w:rPr>
          <w:rFonts w:ascii="Times New Roman" w:eastAsia="Times New Roman" w:hAnsi="Times New Roman" w:cs="Times New Roman"/>
          <w:sz w:val="28"/>
          <w:szCs w:val="28"/>
          <w:lang w:eastAsia="ru-RU"/>
        </w:rPr>
        <w:t xml:space="preserve"> </w:t>
      </w:r>
      <w:r w:rsidR="006F69AE" w:rsidRPr="004979CC">
        <w:rPr>
          <w:rFonts w:ascii="Times New Roman" w:eastAsia="Times New Roman" w:hAnsi="Times New Roman" w:cs="Times New Roman"/>
          <w:sz w:val="28"/>
          <w:szCs w:val="28"/>
          <w:lang w:eastAsia="ru-RU"/>
        </w:rPr>
        <w:t xml:space="preserve">в </w:t>
      </w:r>
      <w:proofErr w:type="spellStart"/>
      <w:r w:rsidR="006F69AE">
        <w:rPr>
          <w:rFonts w:ascii="Times New Roman" w:eastAsia="Times New Roman" w:hAnsi="Times New Roman" w:cs="Times New Roman"/>
          <w:sz w:val="28"/>
          <w:szCs w:val="28"/>
          <w:lang w:eastAsia="ru-RU"/>
        </w:rPr>
        <w:t>Белзькій</w:t>
      </w:r>
      <w:proofErr w:type="spellEnd"/>
      <w:r w:rsidR="006F69AE">
        <w:rPr>
          <w:rFonts w:ascii="Times New Roman" w:eastAsia="Times New Roman" w:hAnsi="Times New Roman" w:cs="Times New Roman"/>
          <w:sz w:val="28"/>
          <w:szCs w:val="28"/>
          <w:lang w:eastAsia="ru-RU"/>
        </w:rPr>
        <w:t xml:space="preserve"> міській територіальній громаді</w:t>
      </w:r>
      <w:r w:rsidR="006F69AE">
        <w:rPr>
          <w:rFonts w:ascii="Times New Roman" w:eastAsia="Times New Roman" w:hAnsi="Times New Roman" w:cs="Times New Roman"/>
          <w:sz w:val="28"/>
          <w:szCs w:val="28"/>
          <w:lang w:eastAsia="ru-RU"/>
        </w:rPr>
        <w:t xml:space="preserve"> </w:t>
      </w:r>
      <w:r w:rsidRPr="004979CC">
        <w:rPr>
          <w:rFonts w:ascii="Times New Roman" w:eastAsia="Times New Roman" w:hAnsi="Times New Roman" w:cs="Times New Roman"/>
          <w:sz w:val="28"/>
          <w:szCs w:val="28"/>
          <w:lang w:eastAsia="ru-RU"/>
        </w:rPr>
        <w:t xml:space="preserve">вільними від тютюнопаління місця, </w:t>
      </w:r>
      <w:r w:rsidR="006F69AE">
        <w:rPr>
          <w:rFonts w:ascii="Times New Roman" w:eastAsia="Times New Roman" w:hAnsi="Times New Roman" w:cs="Times New Roman"/>
          <w:sz w:val="28"/>
          <w:szCs w:val="28"/>
          <w:lang w:eastAsia="ru-RU"/>
        </w:rPr>
        <w:t>(</w:t>
      </w:r>
      <w:r w:rsidRPr="004979CC">
        <w:rPr>
          <w:rFonts w:ascii="Times New Roman" w:eastAsia="Times New Roman" w:hAnsi="Times New Roman" w:cs="Times New Roman"/>
          <w:sz w:val="28"/>
          <w:szCs w:val="28"/>
          <w:lang w:eastAsia="ru-RU"/>
        </w:rPr>
        <w:t xml:space="preserve"> </w:t>
      </w:r>
      <w:r w:rsidR="006F69AE">
        <w:rPr>
          <w:rFonts w:ascii="Times New Roman" w:eastAsia="Times New Roman" w:hAnsi="Times New Roman" w:cs="Times New Roman"/>
          <w:sz w:val="28"/>
          <w:szCs w:val="28"/>
          <w:lang w:eastAsia="ru-RU"/>
        </w:rPr>
        <w:t xml:space="preserve">в </w:t>
      </w:r>
      <w:r w:rsidRPr="004979CC">
        <w:rPr>
          <w:rFonts w:ascii="Times New Roman" w:eastAsia="Times New Roman" w:hAnsi="Times New Roman" w:cs="Times New Roman"/>
          <w:sz w:val="28"/>
          <w:szCs w:val="28"/>
          <w:lang w:eastAsia="ru-RU"/>
        </w:rPr>
        <w:t>яких заборонено вживання тютюнових виробів</w:t>
      </w:r>
      <w:r w:rsidR="006F69AE">
        <w:rPr>
          <w:rFonts w:ascii="Times New Roman" w:eastAsia="Times New Roman" w:hAnsi="Times New Roman" w:cs="Times New Roman"/>
          <w:sz w:val="28"/>
          <w:szCs w:val="28"/>
          <w:lang w:eastAsia="ru-RU"/>
        </w:rPr>
        <w:t>)</w:t>
      </w:r>
      <w:r w:rsidRPr="004979CC">
        <w:rPr>
          <w:rFonts w:ascii="Times New Roman" w:eastAsia="Times New Roman" w:hAnsi="Times New Roman" w:cs="Times New Roman"/>
          <w:sz w:val="28"/>
          <w:szCs w:val="28"/>
          <w:lang w:eastAsia="ru-RU"/>
        </w:rPr>
        <w:t xml:space="preserve">: </w:t>
      </w:r>
    </w:p>
    <w:p w14:paraId="6D33D555" w14:textId="77777777" w:rsidR="006F69AE" w:rsidRDefault="006F69AE" w:rsidP="004979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79CC" w:rsidRPr="004979CC">
        <w:rPr>
          <w:rFonts w:ascii="Times New Roman" w:eastAsia="Times New Roman" w:hAnsi="Times New Roman" w:cs="Times New Roman"/>
          <w:sz w:val="28"/>
          <w:szCs w:val="28"/>
          <w:lang w:eastAsia="ru-RU"/>
        </w:rPr>
        <w:t xml:space="preserve">дитячі майданчики, місця дитячого відпочинку та прилегла до них територія; </w:t>
      </w:r>
    </w:p>
    <w:p w14:paraId="73086A15" w14:textId="77777777" w:rsidR="006F69AE" w:rsidRDefault="006F69AE" w:rsidP="004979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79CC" w:rsidRPr="004979CC">
        <w:rPr>
          <w:rFonts w:ascii="Times New Roman" w:eastAsia="Times New Roman" w:hAnsi="Times New Roman" w:cs="Times New Roman"/>
          <w:sz w:val="28"/>
          <w:szCs w:val="28"/>
          <w:lang w:eastAsia="ru-RU"/>
        </w:rPr>
        <w:t xml:space="preserve">зупинки громадського транспорту та 50-метрова зона навколо них; </w:t>
      </w:r>
    </w:p>
    <w:p w14:paraId="63F379D9" w14:textId="77777777" w:rsidR="006F69AE" w:rsidRDefault="006F69AE" w:rsidP="004979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79CC" w:rsidRPr="004979CC">
        <w:rPr>
          <w:rFonts w:ascii="Times New Roman" w:eastAsia="Times New Roman" w:hAnsi="Times New Roman" w:cs="Times New Roman"/>
          <w:sz w:val="28"/>
          <w:szCs w:val="28"/>
          <w:lang w:eastAsia="ru-RU"/>
        </w:rPr>
        <w:t xml:space="preserve">ліфти, будинкові сходи та під’їзди багатоповерхових житлових будинків, гуртожитки, підземні переходи, таксофони, церкви та 50-метрова зона навколо них; заклади освіти, охорони здоров’я, культури, фізичної культури та спорту різних форм власності, офісні приміщення підприємств, установ, організацій, суб’єктів підприємницької діяльності, що користуються найманою робочою силою; </w:t>
      </w:r>
    </w:p>
    <w:p w14:paraId="675E2F14" w14:textId="77777777" w:rsidR="006F69AE" w:rsidRDefault="006F69AE" w:rsidP="004979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79CC" w:rsidRPr="004979CC">
        <w:rPr>
          <w:rFonts w:ascii="Times New Roman" w:eastAsia="Times New Roman" w:hAnsi="Times New Roman" w:cs="Times New Roman"/>
          <w:sz w:val="28"/>
          <w:szCs w:val="28"/>
          <w:lang w:eastAsia="ru-RU"/>
        </w:rPr>
        <w:t>заклади торгівлі закритого та відкритого типів (у тому числі, торгові ряди, кіоски, ринки, ярмарки, оптові та дрібнооптові бази, магазини), зони відпочинку(у тому числі, парки, пляжі, сквери);</w:t>
      </w:r>
    </w:p>
    <w:p w14:paraId="547D8955" w14:textId="2340FC11" w:rsidR="006F69AE" w:rsidRDefault="006F69AE" w:rsidP="004979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79CC" w:rsidRPr="004979CC">
        <w:rPr>
          <w:rFonts w:ascii="Times New Roman" w:eastAsia="Times New Roman" w:hAnsi="Times New Roman" w:cs="Times New Roman"/>
          <w:sz w:val="28"/>
          <w:szCs w:val="28"/>
          <w:lang w:eastAsia="ru-RU"/>
        </w:rPr>
        <w:t xml:space="preserve"> літні майданчики, закриті та відкриті спортивні споруди;</w:t>
      </w:r>
    </w:p>
    <w:p w14:paraId="2E7DFDA6" w14:textId="7CCF039B" w:rsidR="004979CC" w:rsidRPr="004979CC" w:rsidRDefault="006F69AE" w:rsidP="004979C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79CC" w:rsidRPr="004979CC">
        <w:rPr>
          <w:rFonts w:ascii="Times New Roman" w:eastAsia="Times New Roman" w:hAnsi="Times New Roman" w:cs="Times New Roman"/>
          <w:sz w:val="28"/>
          <w:szCs w:val="28"/>
          <w:lang w:eastAsia="ru-RU"/>
        </w:rPr>
        <w:t xml:space="preserve"> органи державної влади та місцевого самоврядування.</w:t>
      </w:r>
    </w:p>
    <w:p w14:paraId="3278A398" w14:textId="3560342B" w:rsidR="004979CC" w:rsidRPr="004979CC" w:rsidRDefault="004979CC" w:rsidP="004979CC">
      <w:pPr>
        <w:spacing w:after="0" w:line="240" w:lineRule="auto"/>
        <w:ind w:firstLine="567"/>
        <w:jc w:val="both"/>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t>2.Об’єкти, зазначені у пункті 1</w:t>
      </w:r>
      <w:r w:rsidR="006F69AE">
        <w:rPr>
          <w:rFonts w:ascii="Times New Roman" w:eastAsia="Times New Roman" w:hAnsi="Times New Roman" w:cs="Times New Roman"/>
          <w:sz w:val="28"/>
          <w:szCs w:val="28"/>
          <w:lang w:eastAsia="ru-RU"/>
        </w:rPr>
        <w:t xml:space="preserve"> цього рішення</w:t>
      </w:r>
      <w:r w:rsidRPr="004979CC">
        <w:rPr>
          <w:rFonts w:ascii="Times New Roman" w:eastAsia="Times New Roman" w:hAnsi="Times New Roman" w:cs="Times New Roman"/>
          <w:sz w:val="28"/>
          <w:szCs w:val="28"/>
          <w:lang w:eastAsia="ru-RU"/>
        </w:rPr>
        <w:t>, повинні бути облаштовані спеціальними ізольованими для тютюнопаління місцями, або визначеними такими, де тютюнопаління заборонено взагалі.</w:t>
      </w:r>
    </w:p>
    <w:p w14:paraId="5928D356" w14:textId="3762965F" w:rsidR="004979CC" w:rsidRPr="004979CC" w:rsidRDefault="004979CC" w:rsidP="004979CC">
      <w:pPr>
        <w:spacing w:after="0" w:line="240" w:lineRule="auto"/>
        <w:ind w:firstLine="567"/>
        <w:jc w:val="both"/>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t xml:space="preserve">3.Місця для тютюнопаління мають бути чітко </w:t>
      </w:r>
      <w:r w:rsidR="006F69AE">
        <w:rPr>
          <w:rFonts w:ascii="Times New Roman" w:eastAsia="Times New Roman" w:hAnsi="Times New Roman" w:cs="Times New Roman"/>
          <w:sz w:val="28"/>
          <w:szCs w:val="28"/>
          <w:lang w:eastAsia="ru-RU"/>
        </w:rPr>
        <w:t>по</w:t>
      </w:r>
      <w:r w:rsidRPr="004979CC">
        <w:rPr>
          <w:rFonts w:ascii="Times New Roman" w:eastAsia="Times New Roman" w:hAnsi="Times New Roman" w:cs="Times New Roman"/>
          <w:sz w:val="28"/>
          <w:szCs w:val="28"/>
          <w:lang w:eastAsia="ru-RU"/>
        </w:rPr>
        <w:t>значен</w:t>
      </w:r>
      <w:r w:rsidR="006F69AE">
        <w:rPr>
          <w:rFonts w:ascii="Times New Roman" w:eastAsia="Times New Roman" w:hAnsi="Times New Roman" w:cs="Times New Roman"/>
          <w:sz w:val="28"/>
          <w:szCs w:val="28"/>
          <w:lang w:eastAsia="ru-RU"/>
        </w:rPr>
        <w:t>і</w:t>
      </w:r>
      <w:r w:rsidRPr="004979CC">
        <w:rPr>
          <w:rFonts w:ascii="Times New Roman" w:eastAsia="Times New Roman" w:hAnsi="Times New Roman" w:cs="Times New Roman"/>
          <w:sz w:val="28"/>
          <w:szCs w:val="28"/>
          <w:lang w:eastAsia="ru-RU"/>
        </w:rPr>
        <w:t xml:space="preserve"> спеціальними інформаційними табличками, що не принижують почуття гідності осіб, які курять.</w:t>
      </w:r>
    </w:p>
    <w:p w14:paraId="0E407146" w14:textId="77777777" w:rsidR="004979CC" w:rsidRPr="004979CC" w:rsidRDefault="004979CC" w:rsidP="004979CC">
      <w:pPr>
        <w:spacing w:after="0" w:line="240" w:lineRule="auto"/>
        <w:ind w:firstLine="567"/>
        <w:jc w:val="both"/>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lastRenderedPageBreak/>
        <w:t>4.Керівникам підприємств, установ, організацій різних форм власності, власникам, чи орендарям відповідних споруд та приміщень:</w:t>
      </w:r>
    </w:p>
    <w:p w14:paraId="5946348A" w14:textId="77777777" w:rsidR="004979CC" w:rsidRPr="004979CC" w:rsidRDefault="004979CC" w:rsidP="004979CC">
      <w:pPr>
        <w:spacing w:after="0" w:line="240" w:lineRule="auto"/>
        <w:ind w:firstLine="567"/>
        <w:jc w:val="both"/>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t>4.1.В тримісячний термін після оприлюднення рішення в засобах масової інформації відвести спеціальні ізольовані місця для тютюнопаління, обладнані витяжною вентиляцією, чи іншими засобами для видалення тютюнового диму та очищення повітря і спеціальним відгородженням (стінкою) зали для осіб, які курять та осіб, які не курять, а також розмістити наочну інформацію про розташування таких місць та про шкоду, яку завдає здоров’ю людини тютюнопаління, або визнати споруди такими, в яких заборонено палити взагалі.</w:t>
      </w:r>
    </w:p>
    <w:p w14:paraId="755A6F1E" w14:textId="6529E396" w:rsidR="004979CC" w:rsidRPr="004979CC" w:rsidRDefault="004979CC" w:rsidP="004979CC">
      <w:pPr>
        <w:spacing w:after="0" w:line="240" w:lineRule="auto"/>
        <w:ind w:firstLine="567"/>
        <w:jc w:val="both"/>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t>4.2.Внести зміни в правила внутрішнього розпорядку щодо обмеження тютюнопаління та встановити відповідальність у формі заходів дисциплінарного характеру,  та, згідно і у межах чинного законодавства упродовж одного місяця з набрання чинності даного рішення.</w:t>
      </w:r>
    </w:p>
    <w:p w14:paraId="3EDE87C9" w14:textId="41E8F44A" w:rsidR="004979CC" w:rsidRPr="004979CC" w:rsidRDefault="004979CC" w:rsidP="004979CC">
      <w:pPr>
        <w:spacing w:after="0" w:line="240" w:lineRule="auto"/>
        <w:ind w:firstLine="567"/>
        <w:jc w:val="both"/>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t>5.</w:t>
      </w:r>
      <w:r w:rsidR="00164431">
        <w:rPr>
          <w:rFonts w:ascii="Times New Roman" w:eastAsia="Times New Roman" w:hAnsi="Times New Roman" w:cs="Times New Roman"/>
          <w:sz w:val="28"/>
          <w:szCs w:val="28"/>
          <w:lang w:eastAsia="ru-RU"/>
        </w:rPr>
        <w:t xml:space="preserve"> </w:t>
      </w:r>
      <w:r w:rsidR="00164431" w:rsidRPr="006F69AE">
        <w:rPr>
          <w:rFonts w:ascii="Times New Roman" w:eastAsia="Times New Roman" w:hAnsi="Times New Roman" w:cs="Times New Roman"/>
          <w:sz w:val="28"/>
          <w:szCs w:val="28"/>
          <w:lang w:eastAsia="ru-RU"/>
        </w:rPr>
        <w:t>Відділу архітектури та містобудування</w:t>
      </w:r>
      <w:r w:rsidRPr="006F69AE">
        <w:rPr>
          <w:rFonts w:ascii="Times New Roman" w:eastAsia="Times New Roman" w:hAnsi="Times New Roman" w:cs="Times New Roman"/>
          <w:sz w:val="28"/>
          <w:szCs w:val="28"/>
          <w:lang w:eastAsia="ru-RU"/>
        </w:rPr>
        <w:t xml:space="preserve"> міської ради</w:t>
      </w:r>
      <w:r w:rsidRPr="004979CC">
        <w:rPr>
          <w:rFonts w:ascii="Times New Roman" w:eastAsia="Times New Roman" w:hAnsi="Times New Roman" w:cs="Times New Roman"/>
          <w:sz w:val="28"/>
          <w:szCs w:val="28"/>
          <w:lang w:eastAsia="ru-RU"/>
        </w:rPr>
        <w:t xml:space="preserve"> при наданні архітектурно-планувальних завдань та погодженні проектів реконструкції та нового будівництва, а також розміщення об’єктів громадського харчування, ресторанів, барів, пабів, кафе, нічних клубів та </w:t>
      </w:r>
      <w:proofErr w:type="spellStart"/>
      <w:r w:rsidRPr="004979CC">
        <w:rPr>
          <w:rFonts w:ascii="Times New Roman" w:eastAsia="Times New Roman" w:hAnsi="Times New Roman" w:cs="Times New Roman"/>
          <w:sz w:val="28"/>
          <w:szCs w:val="28"/>
          <w:lang w:eastAsia="ru-RU"/>
        </w:rPr>
        <w:t>дискотек</w:t>
      </w:r>
      <w:proofErr w:type="spellEnd"/>
      <w:r w:rsidRPr="004979CC">
        <w:rPr>
          <w:rFonts w:ascii="Times New Roman" w:eastAsia="Times New Roman" w:hAnsi="Times New Roman" w:cs="Times New Roman"/>
          <w:sz w:val="28"/>
          <w:szCs w:val="28"/>
          <w:lang w:eastAsia="ru-RU"/>
        </w:rPr>
        <w:t xml:space="preserve">, закладів </w:t>
      </w:r>
      <w:proofErr w:type="spellStart"/>
      <w:r w:rsidRPr="004979CC">
        <w:rPr>
          <w:rFonts w:ascii="Times New Roman" w:eastAsia="Times New Roman" w:hAnsi="Times New Roman" w:cs="Times New Roman"/>
          <w:sz w:val="28"/>
          <w:szCs w:val="28"/>
          <w:lang w:eastAsia="ru-RU"/>
        </w:rPr>
        <w:t>грально</w:t>
      </w:r>
      <w:proofErr w:type="spellEnd"/>
      <w:r w:rsidRPr="004979CC">
        <w:rPr>
          <w:rFonts w:ascii="Times New Roman" w:eastAsia="Times New Roman" w:hAnsi="Times New Roman" w:cs="Times New Roman"/>
          <w:sz w:val="28"/>
          <w:szCs w:val="28"/>
          <w:lang w:eastAsia="ru-RU"/>
        </w:rPr>
        <w:t>-розважальної сфери встановлювати вимоги щодо визначення місць для тютюнопаління та обов’язкового обладнання таких приміщень спеціальними приладами очищення повітря від тютюнового диму та відгородженням зали (стінкою) для осіб, які курять, та осіб, які не курять.</w:t>
      </w:r>
    </w:p>
    <w:p w14:paraId="7A0C07FA" w14:textId="77777777" w:rsidR="004979CC" w:rsidRPr="004979CC" w:rsidRDefault="004979CC" w:rsidP="004979CC">
      <w:pPr>
        <w:spacing w:after="0" w:line="240" w:lineRule="auto"/>
        <w:ind w:firstLine="567"/>
        <w:jc w:val="both"/>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t>6.</w:t>
      </w:r>
      <w:r w:rsidRPr="006F69AE">
        <w:rPr>
          <w:rFonts w:ascii="Times New Roman" w:eastAsia="Times New Roman" w:hAnsi="Times New Roman" w:cs="Times New Roman"/>
          <w:sz w:val="28"/>
          <w:szCs w:val="28"/>
          <w:lang w:eastAsia="ru-RU"/>
        </w:rPr>
        <w:t>Рекомендувати правоохоронним органам підвищити контроль</w:t>
      </w:r>
      <w:r w:rsidRPr="004979CC">
        <w:rPr>
          <w:rFonts w:ascii="Times New Roman" w:eastAsia="Times New Roman" w:hAnsi="Times New Roman" w:cs="Times New Roman"/>
          <w:sz w:val="28"/>
          <w:szCs w:val="28"/>
          <w:lang w:eastAsia="ru-RU"/>
        </w:rPr>
        <w:t xml:space="preserve"> за виконанням положень даного рішення та притягненням до адміністративної відповідальності за порушення ст.175-1 Кодексу України про адміністративні правопорушення.</w:t>
      </w:r>
    </w:p>
    <w:p w14:paraId="3A9AF97B" w14:textId="77777777" w:rsidR="004979CC" w:rsidRPr="004979CC" w:rsidRDefault="004979CC" w:rsidP="004979CC">
      <w:pPr>
        <w:spacing w:after="0" w:line="240" w:lineRule="auto"/>
        <w:ind w:firstLine="567"/>
        <w:jc w:val="both"/>
        <w:rPr>
          <w:rFonts w:ascii="Times New Roman" w:eastAsia="Times New Roman" w:hAnsi="Times New Roman" w:cs="Times New Roman"/>
          <w:sz w:val="28"/>
          <w:szCs w:val="28"/>
          <w:lang w:eastAsia="ru-RU"/>
        </w:rPr>
      </w:pPr>
      <w:r w:rsidRPr="004979CC">
        <w:rPr>
          <w:rFonts w:ascii="Times New Roman" w:eastAsia="Times New Roman" w:hAnsi="Times New Roman" w:cs="Times New Roman"/>
          <w:sz w:val="28"/>
          <w:szCs w:val="28"/>
          <w:lang w:eastAsia="ru-RU"/>
        </w:rPr>
        <w:t>7.</w:t>
      </w:r>
      <w:r w:rsidRPr="006F69AE">
        <w:rPr>
          <w:rFonts w:ascii="Times New Roman" w:eastAsia="Times New Roman" w:hAnsi="Times New Roman" w:cs="Times New Roman"/>
          <w:sz w:val="28"/>
          <w:szCs w:val="28"/>
          <w:lang w:eastAsia="ru-RU"/>
        </w:rPr>
        <w:t>Виконавчому комітету міської ради уповноважити осіб</w:t>
      </w:r>
      <w:r w:rsidRPr="004979CC">
        <w:rPr>
          <w:rFonts w:ascii="Times New Roman" w:eastAsia="Times New Roman" w:hAnsi="Times New Roman" w:cs="Times New Roman"/>
          <w:sz w:val="28"/>
          <w:szCs w:val="28"/>
          <w:lang w:eastAsia="ru-RU"/>
        </w:rPr>
        <w:t>, які мають право складати протоколи про адміністративні правопорушення, передбачене ст.175-1 Кодексу України про адміністративні правопорушення, в установленому чинним законодавством порядку.</w:t>
      </w:r>
    </w:p>
    <w:p w14:paraId="21CA0AEE" w14:textId="4EE8AD44" w:rsidR="00157E6E" w:rsidRPr="00164431" w:rsidRDefault="006F69AE" w:rsidP="001644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979CC" w:rsidRPr="004979CC">
        <w:rPr>
          <w:rFonts w:ascii="Times New Roman" w:eastAsia="Times New Roman" w:hAnsi="Times New Roman" w:cs="Times New Roman"/>
          <w:sz w:val="28"/>
          <w:szCs w:val="28"/>
          <w:lang w:eastAsia="ru-RU"/>
        </w:rPr>
        <w:t>.</w:t>
      </w:r>
      <w:r w:rsidR="004979CC" w:rsidRPr="006F69AE">
        <w:rPr>
          <w:rFonts w:ascii="Times New Roman" w:eastAsia="Times New Roman" w:hAnsi="Times New Roman" w:cs="Times New Roman"/>
          <w:sz w:val="28"/>
          <w:szCs w:val="28"/>
          <w:lang w:eastAsia="ru-RU"/>
        </w:rPr>
        <w:t>Контроль за виконанням даного рішення покласти на постійну комісію міської ради з питань</w:t>
      </w:r>
      <w:r w:rsidR="00164431" w:rsidRPr="006F69AE">
        <w:rPr>
          <w:rFonts w:ascii="Times New Roman" w:hAnsi="Times New Roman" w:cs="Times New Roman"/>
          <w:b/>
          <w:bCs/>
          <w:sz w:val="28"/>
          <w:szCs w:val="28"/>
        </w:rPr>
        <w:t xml:space="preserve">  </w:t>
      </w:r>
      <w:r w:rsidR="00164431" w:rsidRPr="006F69AE">
        <w:rPr>
          <w:rFonts w:ascii="Times New Roman" w:hAnsi="Times New Roman" w:cs="Times New Roman"/>
          <w:sz w:val="28"/>
          <w:szCs w:val="28"/>
        </w:rPr>
        <w:t>регламенту, законності, соціального захисту та медицини.</w:t>
      </w:r>
      <w:r w:rsidR="004979CC" w:rsidRPr="00164431">
        <w:rPr>
          <w:rFonts w:ascii="Times New Roman" w:eastAsia="Times New Roman" w:hAnsi="Times New Roman" w:cs="Times New Roman"/>
          <w:sz w:val="28"/>
          <w:szCs w:val="28"/>
          <w:lang w:eastAsia="ru-RU"/>
        </w:rPr>
        <w:t xml:space="preserve"> </w:t>
      </w:r>
    </w:p>
    <w:p w14:paraId="7C9B2A7B" w14:textId="67B9B262" w:rsidR="00157E6E" w:rsidRPr="00157E6E" w:rsidRDefault="00157E6E" w:rsidP="004979CC">
      <w:pPr>
        <w:spacing w:after="0" w:line="240" w:lineRule="auto"/>
        <w:ind w:firstLine="567"/>
        <w:jc w:val="both"/>
        <w:rPr>
          <w:rFonts w:ascii="Times New Roman" w:eastAsia="Times New Roman" w:hAnsi="Times New Roman" w:cs="Times New Roman"/>
          <w:b/>
          <w:bCs/>
          <w:sz w:val="28"/>
          <w:szCs w:val="28"/>
          <w:lang w:eastAsia="ru-RU"/>
        </w:rPr>
      </w:pPr>
    </w:p>
    <w:p w14:paraId="59FD43A0" w14:textId="64182BC9" w:rsidR="00157E6E" w:rsidRPr="00157E6E" w:rsidRDefault="00157E6E" w:rsidP="004979CC">
      <w:pPr>
        <w:spacing w:after="0" w:line="240" w:lineRule="auto"/>
        <w:ind w:firstLine="567"/>
        <w:jc w:val="both"/>
        <w:rPr>
          <w:rFonts w:ascii="Times New Roman" w:eastAsia="Times New Roman" w:hAnsi="Times New Roman" w:cs="Times New Roman"/>
          <w:b/>
          <w:bCs/>
          <w:sz w:val="28"/>
          <w:szCs w:val="28"/>
          <w:lang w:eastAsia="ru-RU"/>
        </w:rPr>
      </w:pPr>
    </w:p>
    <w:p w14:paraId="0E54B5FC" w14:textId="3B135D0E" w:rsidR="00157E6E" w:rsidRPr="00157E6E" w:rsidRDefault="00157E6E" w:rsidP="004979CC">
      <w:pPr>
        <w:spacing w:after="0" w:line="240" w:lineRule="auto"/>
        <w:ind w:firstLine="567"/>
        <w:jc w:val="both"/>
        <w:rPr>
          <w:rFonts w:ascii="Times New Roman" w:eastAsia="Times New Roman" w:hAnsi="Times New Roman" w:cs="Times New Roman"/>
          <w:b/>
          <w:bCs/>
          <w:sz w:val="28"/>
          <w:szCs w:val="28"/>
          <w:lang w:eastAsia="ru-RU"/>
        </w:rPr>
      </w:pPr>
      <w:r w:rsidRPr="00157E6E">
        <w:rPr>
          <w:rFonts w:ascii="Times New Roman" w:eastAsia="Times New Roman" w:hAnsi="Times New Roman" w:cs="Times New Roman"/>
          <w:b/>
          <w:bCs/>
          <w:sz w:val="28"/>
          <w:szCs w:val="28"/>
          <w:lang w:eastAsia="ru-RU"/>
        </w:rPr>
        <w:t>Міський голова                                                           Оксана БЕРЕЗА</w:t>
      </w:r>
    </w:p>
    <w:p w14:paraId="78F3DD2D" w14:textId="77777777" w:rsidR="002722E6" w:rsidRDefault="002722E6"/>
    <w:sectPr w:rsidR="002722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085"/>
    <w:rsid w:val="00157E6E"/>
    <w:rsid w:val="00164431"/>
    <w:rsid w:val="002722E6"/>
    <w:rsid w:val="004979CC"/>
    <w:rsid w:val="006F69AE"/>
    <w:rsid w:val="00784085"/>
    <w:rsid w:val="00B5205C"/>
    <w:rsid w:val="00E37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44A6"/>
  <w15:chartTrackingRefBased/>
  <w15:docId w15:val="{636A043D-1724-4F43-A496-57CB5158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2857</Words>
  <Characters>1630</Characters>
  <Application>Microsoft Office Word</Application>
  <DocSecurity>0</DocSecurity>
  <Lines>13</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belz</dc:creator>
  <cp:keywords/>
  <dc:description/>
  <cp:lastModifiedBy>rada</cp:lastModifiedBy>
  <cp:revision>9</cp:revision>
  <cp:lastPrinted>2024-09-27T11:38:00Z</cp:lastPrinted>
  <dcterms:created xsi:type="dcterms:W3CDTF">2024-08-06T08:54:00Z</dcterms:created>
  <dcterms:modified xsi:type="dcterms:W3CDTF">2024-11-08T09:17:00Z</dcterms:modified>
</cp:coreProperties>
</file>