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9288" w14:textId="77777777" w:rsidR="00DF5243" w:rsidRDefault="00DF5243" w:rsidP="0017559C">
      <w:pPr>
        <w:pStyle w:val="2"/>
        <w:jc w:val="center"/>
        <w:rPr>
          <w:rFonts w:ascii="Times New Roman" w:hAnsi="Times New Roman" w:cs="Times New Roman"/>
          <w:lang w:val="uk-UA"/>
        </w:rPr>
      </w:pPr>
    </w:p>
    <w:p w14:paraId="790114D7" w14:textId="77777777" w:rsidR="0017559C" w:rsidRDefault="0017559C" w:rsidP="0017559C">
      <w:pPr>
        <w:pStyle w:val="2"/>
        <w:jc w:val="center"/>
        <w:rPr>
          <w:rFonts w:ascii="Times New Roman" w:hAnsi="Times New Roman" w:cs="Times New Roman"/>
        </w:rPr>
      </w:pPr>
      <w:r>
        <w:rPr>
          <w:rFonts w:ascii="Times New Roman" w:hAnsi="Times New Roman" w:cs="Times New Roman"/>
          <w:noProof/>
          <w:lang w:val="uk-UA" w:eastAsia="uk-UA"/>
        </w:rPr>
        <w:drawing>
          <wp:inline distT="0" distB="0" distL="0" distR="0" wp14:anchorId="73E43BED" wp14:editId="15DBDFAC">
            <wp:extent cx="428625" cy="6096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3989671B" w14:textId="77777777" w:rsidR="0017559C" w:rsidRDefault="0017559C" w:rsidP="0017559C">
      <w:pPr>
        <w:pStyle w:val="ab"/>
        <w:spacing w:line="276" w:lineRule="auto"/>
        <w:rPr>
          <w:bCs/>
          <w:szCs w:val="28"/>
        </w:rPr>
      </w:pPr>
      <w:r>
        <w:rPr>
          <w:bCs/>
          <w:szCs w:val="28"/>
        </w:rPr>
        <w:t>ФІНАНСОВИЙ ВІДДІЛ ВИКОНАВЧОГО КОМІТЕТУ</w:t>
      </w:r>
    </w:p>
    <w:p w14:paraId="674538F8" w14:textId="77777777" w:rsidR="0017559C" w:rsidRDefault="0017559C" w:rsidP="0017559C">
      <w:pPr>
        <w:pStyle w:val="ab"/>
        <w:spacing w:line="276" w:lineRule="auto"/>
        <w:rPr>
          <w:bCs/>
          <w:spacing w:val="20"/>
          <w:szCs w:val="28"/>
        </w:rPr>
      </w:pPr>
      <w:r>
        <w:rPr>
          <w:bCs/>
          <w:szCs w:val="28"/>
        </w:rPr>
        <w:t xml:space="preserve">БЕЛЗЬКОЇ МІСЬКОЇ РАДИ  </w:t>
      </w:r>
      <w:r>
        <w:rPr>
          <w:bCs/>
          <w:spacing w:val="20"/>
          <w:szCs w:val="28"/>
        </w:rPr>
        <w:t>ЛЬВІВСЬКОЇ ОБЛАСТІ</w:t>
      </w:r>
    </w:p>
    <w:p w14:paraId="65A76AD7" w14:textId="77777777" w:rsidR="0017559C" w:rsidRDefault="0017559C" w:rsidP="0017559C">
      <w:pPr>
        <w:jc w:val="center"/>
      </w:pPr>
      <w:r>
        <w:t xml:space="preserve">вул. Домініканська, 1, м. </w:t>
      </w:r>
      <w:proofErr w:type="spellStart"/>
      <w:r>
        <w:t>Белз</w:t>
      </w:r>
      <w:proofErr w:type="spellEnd"/>
      <w:r>
        <w:t xml:space="preserve">, </w:t>
      </w:r>
      <w:r w:rsidR="004B432B">
        <w:t xml:space="preserve">Шептицький </w:t>
      </w:r>
      <w:r>
        <w:t>р-н, Львівська обл., 80062</w:t>
      </w:r>
    </w:p>
    <w:p w14:paraId="62BAB7C2" w14:textId="77777777" w:rsidR="0017559C" w:rsidRDefault="0017559C" w:rsidP="0017559C">
      <w:pPr>
        <w:jc w:val="center"/>
      </w:pPr>
      <w:r>
        <w:t xml:space="preserve">тел. (0257) 5-25-64, </w:t>
      </w:r>
      <w:r>
        <w:rPr>
          <w:lang w:val="en-US"/>
        </w:rPr>
        <w:t>E</w:t>
      </w:r>
      <w:r>
        <w:t>-</w:t>
      </w:r>
      <w:proofErr w:type="spellStart"/>
      <w:r>
        <w:rPr>
          <w:lang w:val="en-US"/>
        </w:rPr>
        <w:t>mai</w:t>
      </w:r>
      <w:proofErr w:type="spellEnd"/>
      <w:r>
        <w:t>l</w:t>
      </w:r>
      <w:r>
        <w:rPr>
          <w:rStyle w:val="40"/>
        </w:rPr>
        <w:t xml:space="preserve">: </w:t>
      </w:r>
      <w:hyperlink r:id="rId7" w:history="1">
        <w:r>
          <w:rPr>
            <w:rStyle w:val="a8"/>
            <w:rFonts w:eastAsiaTheme="majorEastAsia"/>
            <w:lang w:eastAsia="uk-UA"/>
          </w:rPr>
          <w:t>belz_fin2021@ukr.net</w:t>
        </w:r>
      </w:hyperlink>
      <w:r>
        <w:t xml:space="preserve"> Код ЄДРПОУ 43971280</w:t>
      </w:r>
    </w:p>
    <w:p w14:paraId="30287EC5" w14:textId="77777777" w:rsidR="0017559C" w:rsidRDefault="0017559C" w:rsidP="00B85B9C">
      <w:pPr>
        <w:spacing w:line="240" w:lineRule="auto"/>
        <w:jc w:val="center"/>
        <w:outlineLvl w:val="0"/>
        <w:rPr>
          <w:szCs w:val="28"/>
        </w:rPr>
      </w:pPr>
    </w:p>
    <w:p w14:paraId="1C94179F" w14:textId="77777777" w:rsidR="00937EA2" w:rsidRDefault="006D2851" w:rsidP="00503ABB">
      <w:pPr>
        <w:spacing w:line="240" w:lineRule="auto"/>
        <w:jc w:val="center"/>
        <w:outlineLvl w:val="0"/>
        <w:rPr>
          <w:b/>
          <w:color w:val="000000"/>
          <w:szCs w:val="28"/>
          <w:lang w:eastAsia="uk-UA"/>
        </w:rPr>
      </w:pPr>
      <w:r>
        <w:rPr>
          <w:b/>
          <w:color w:val="000000"/>
          <w:szCs w:val="28"/>
          <w:lang w:eastAsia="uk-UA"/>
        </w:rPr>
        <w:t>ПОЯСНЮВАЛЬНА ЗАПИСКА</w:t>
      </w:r>
    </w:p>
    <w:p w14:paraId="785AF03F" w14:textId="77777777" w:rsidR="00C32D7D" w:rsidRDefault="0096734E" w:rsidP="00503ABB">
      <w:pPr>
        <w:spacing w:line="240" w:lineRule="auto"/>
        <w:jc w:val="center"/>
        <w:outlineLvl w:val="0"/>
        <w:rPr>
          <w:b/>
          <w:color w:val="000000"/>
          <w:szCs w:val="28"/>
          <w:lang w:eastAsia="uk-UA"/>
        </w:rPr>
      </w:pPr>
      <w:r>
        <w:rPr>
          <w:b/>
          <w:color w:val="000000"/>
          <w:szCs w:val="28"/>
          <w:lang w:eastAsia="uk-UA"/>
        </w:rPr>
        <w:t xml:space="preserve">ДО </w:t>
      </w:r>
      <w:r w:rsidR="00E82A3D" w:rsidRPr="00F15DBD">
        <w:rPr>
          <w:b/>
          <w:color w:val="000000"/>
          <w:szCs w:val="28"/>
          <w:lang w:eastAsia="uk-UA"/>
        </w:rPr>
        <w:t>РІШЕННЯ</w:t>
      </w:r>
      <w:r>
        <w:rPr>
          <w:b/>
          <w:color w:val="000000"/>
          <w:szCs w:val="28"/>
          <w:lang w:eastAsia="uk-UA"/>
        </w:rPr>
        <w:t xml:space="preserve"> </w:t>
      </w:r>
      <w:r w:rsidRPr="00AD51B2">
        <w:rPr>
          <w:b/>
          <w:color w:val="000000"/>
          <w:szCs w:val="28"/>
          <w:lang w:eastAsia="uk-UA"/>
        </w:rPr>
        <w:t>СЕСІЇ</w:t>
      </w:r>
      <w:r w:rsidR="0050019A" w:rsidRPr="00AD51B2">
        <w:rPr>
          <w:b/>
          <w:color w:val="000000"/>
          <w:szCs w:val="28"/>
          <w:lang w:eastAsia="uk-UA"/>
        </w:rPr>
        <w:t xml:space="preserve"> </w:t>
      </w:r>
      <w:r w:rsidR="0031451B" w:rsidRPr="00AD51B2">
        <w:rPr>
          <w:b/>
          <w:color w:val="000000"/>
          <w:szCs w:val="28"/>
          <w:lang w:eastAsia="uk-UA"/>
        </w:rPr>
        <w:t>від</w:t>
      </w:r>
      <w:r w:rsidR="00036D04" w:rsidRPr="00AD51B2">
        <w:rPr>
          <w:b/>
          <w:color w:val="000000"/>
          <w:szCs w:val="28"/>
          <w:lang w:eastAsia="uk-UA"/>
        </w:rPr>
        <w:t xml:space="preserve"> 23</w:t>
      </w:r>
      <w:r w:rsidR="0031451B" w:rsidRPr="00AD51B2">
        <w:rPr>
          <w:b/>
          <w:color w:val="000000"/>
          <w:szCs w:val="28"/>
          <w:lang w:eastAsia="uk-UA"/>
        </w:rPr>
        <w:t xml:space="preserve"> </w:t>
      </w:r>
      <w:r w:rsidR="0050019A" w:rsidRPr="00AD51B2">
        <w:rPr>
          <w:b/>
          <w:color w:val="000000"/>
          <w:szCs w:val="28"/>
          <w:lang w:eastAsia="uk-UA"/>
        </w:rPr>
        <w:t xml:space="preserve"> грудня 202</w:t>
      </w:r>
      <w:r w:rsidR="0031451B" w:rsidRPr="00AD51B2">
        <w:rPr>
          <w:b/>
          <w:color w:val="000000"/>
          <w:szCs w:val="28"/>
          <w:lang w:eastAsia="uk-UA"/>
        </w:rPr>
        <w:t>5</w:t>
      </w:r>
      <w:r w:rsidR="0050019A" w:rsidRPr="00AD51B2">
        <w:rPr>
          <w:b/>
          <w:color w:val="000000"/>
          <w:szCs w:val="28"/>
          <w:lang w:eastAsia="uk-UA"/>
        </w:rPr>
        <w:t xml:space="preserve"> року №</w:t>
      </w:r>
      <w:r w:rsidR="00AD51B2">
        <w:rPr>
          <w:b/>
          <w:color w:val="000000"/>
          <w:szCs w:val="28"/>
          <w:lang w:eastAsia="uk-UA"/>
        </w:rPr>
        <w:t>2130</w:t>
      </w:r>
      <w:r w:rsidR="00E82A3D" w:rsidRPr="00F15DBD">
        <w:rPr>
          <w:b/>
          <w:color w:val="000000"/>
          <w:szCs w:val="28"/>
          <w:lang w:eastAsia="uk-UA"/>
        </w:rPr>
        <w:t xml:space="preserve"> "</w:t>
      </w:r>
      <w:r w:rsidR="00C7778D" w:rsidRPr="00F15DBD">
        <w:rPr>
          <w:b/>
          <w:color w:val="000000"/>
          <w:szCs w:val="28"/>
          <w:lang w:eastAsia="uk-UA"/>
        </w:rPr>
        <w:t>ПРО</w:t>
      </w:r>
      <w:r w:rsidR="0013591F">
        <w:rPr>
          <w:b/>
          <w:color w:val="000000"/>
          <w:szCs w:val="28"/>
          <w:lang w:eastAsia="uk-UA"/>
        </w:rPr>
        <w:t xml:space="preserve"> </w:t>
      </w:r>
      <w:r w:rsidR="005A04D6">
        <w:rPr>
          <w:b/>
          <w:color w:val="000000"/>
          <w:szCs w:val="28"/>
          <w:lang w:eastAsia="uk-UA"/>
        </w:rPr>
        <w:t xml:space="preserve"> </w:t>
      </w:r>
      <w:r w:rsidR="00C7778D" w:rsidRPr="00F15DBD">
        <w:rPr>
          <w:b/>
          <w:color w:val="000000"/>
          <w:szCs w:val="28"/>
          <w:lang w:eastAsia="uk-UA"/>
        </w:rPr>
        <w:t>БЮДЖЕТ БЕЛЗЬКОЇ МІСЬКО</w:t>
      </w:r>
      <w:r w:rsidR="000769E5" w:rsidRPr="00F15DBD">
        <w:rPr>
          <w:b/>
          <w:color w:val="000000"/>
          <w:szCs w:val="28"/>
          <w:lang w:eastAsia="uk-UA"/>
        </w:rPr>
        <w:t xml:space="preserve">Ї ТЕРИТОРІАЛЬНОЇ ГРОМАДИ </w:t>
      </w:r>
      <w:r w:rsidR="000769E5" w:rsidRPr="00937EA2">
        <w:rPr>
          <w:b/>
          <w:color w:val="000000"/>
          <w:szCs w:val="28"/>
          <w:lang w:eastAsia="uk-UA"/>
        </w:rPr>
        <w:t>НА 202</w:t>
      </w:r>
      <w:r w:rsidR="00F95C19">
        <w:rPr>
          <w:b/>
          <w:color w:val="000000"/>
          <w:szCs w:val="28"/>
          <w:lang w:eastAsia="uk-UA"/>
        </w:rPr>
        <w:t>6</w:t>
      </w:r>
      <w:r w:rsidR="00E82A3D" w:rsidRPr="00937EA2">
        <w:rPr>
          <w:b/>
          <w:color w:val="000000"/>
          <w:szCs w:val="28"/>
          <w:lang w:eastAsia="uk-UA"/>
        </w:rPr>
        <w:t xml:space="preserve"> РІК"</w:t>
      </w:r>
    </w:p>
    <w:p w14:paraId="53BF97A6" w14:textId="77777777" w:rsidR="00576771" w:rsidRPr="00503ABB" w:rsidRDefault="00576771" w:rsidP="00503ABB">
      <w:pPr>
        <w:spacing w:line="240" w:lineRule="auto"/>
        <w:jc w:val="center"/>
        <w:outlineLvl w:val="0"/>
        <w:rPr>
          <w:b/>
          <w:color w:val="000000"/>
          <w:szCs w:val="28"/>
          <w:lang w:eastAsia="uk-UA"/>
        </w:rPr>
      </w:pPr>
    </w:p>
    <w:p w14:paraId="78299165" w14:textId="77777777" w:rsidR="000A68C9" w:rsidRDefault="00BF2DCA" w:rsidP="00883444">
      <w:pPr>
        <w:spacing w:line="276" w:lineRule="auto"/>
        <w:jc w:val="both"/>
        <w:rPr>
          <w:szCs w:val="28"/>
          <w:shd w:val="clear" w:color="auto" w:fill="FFFFFF"/>
        </w:rPr>
      </w:pPr>
      <w:r>
        <w:rPr>
          <w:bCs/>
          <w:szCs w:val="28"/>
        </w:rPr>
        <w:t xml:space="preserve">       </w:t>
      </w:r>
      <w:r w:rsidR="00E6323C">
        <w:rPr>
          <w:bCs/>
          <w:szCs w:val="28"/>
        </w:rPr>
        <w:t xml:space="preserve"> </w:t>
      </w:r>
      <w:r w:rsidR="00C32D7D" w:rsidRPr="003A36E0">
        <w:rPr>
          <w:bCs/>
          <w:szCs w:val="28"/>
        </w:rPr>
        <w:t xml:space="preserve">Формування </w:t>
      </w:r>
      <w:proofErr w:type="spellStart"/>
      <w:r w:rsidR="00C32D7D" w:rsidRPr="003A36E0">
        <w:rPr>
          <w:bCs/>
          <w:szCs w:val="28"/>
        </w:rPr>
        <w:t>проєкту</w:t>
      </w:r>
      <w:proofErr w:type="spellEnd"/>
      <w:r w:rsidR="00C32D7D" w:rsidRPr="003A36E0">
        <w:rPr>
          <w:bCs/>
          <w:szCs w:val="28"/>
        </w:rPr>
        <w:t xml:space="preserve"> місцевого бюджету </w:t>
      </w:r>
      <w:proofErr w:type="spellStart"/>
      <w:r w:rsidR="00C32D7D" w:rsidRPr="003A36E0">
        <w:rPr>
          <w:bCs/>
          <w:szCs w:val="28"/>
        </w:rPr>
        <w:t>Белзької</w:t>
      </w:r>
      <w:proofErr w:type="spellEnd"/>
      <w:r w:rsidR="00C32D7D" w:rsidRPr="003A36E0">
        <w:rPr>
          <w:bCs/>
          <w:szCs w:val="28"/>
        </w:rPr>
        <w:t xml:space="preserve"> міської територіальної громади, як і усієї України,</w:t>
      </w:r>
      <w:r w:rsidR="00576771" w:rsidRPr="003A36E0">
        <w:rPr>
          <w:bCs/>
          <w:szCs w:val="28"/>
        </w:rPr>
        <w:t xml:space="preserve"> відбувається в умовах війни.  </w:t>
      </w:r>
      <w:proofErr w:type="spellStart"/>
      <w:r w:rsidR="00313A3A" w:rsidRPr="003A36E0">
        <w:rPr>
          <w:rStyle w:val="ae"/>
          <w:i w:val="0"/>
          <w:iCs w:val="0"/>
          <w:szCs w:val="28"/>
        </w:rPr>
        <w:t>Проєкт</w:t>
      </w:r>
      <w:proofErr w:type="spellEnd"/>
      <w:r w:rsidR="00313A3A" w:rsidRPr="003A36E0">
        <w:rPr>
          <w:rStyle w:val="ae"/>
          <w:i w:val="0"/>
          <w:iCs w:val="0"/>
          <w:szCs w:val="28"/>
        </w:rPr>
        <w:t xml:space="preserve"> бюджет</w:t>
      </w:r>
      <w:r w:rsidR="003439AF" w:rsidRPr="003A36E0">
        <w:rPr>
          <w:rStyle w:val="ae"/>
          <w:i w:val="0"/>
          <w:iCs w:val="0"/>
          <w:szCs w:val="28"/>
        </w:rPr>
        <w:t>у</w:t>
      </w:r>
      <w:r w:rsidR="00313A3A" w:rsidRPr="003A36E0">
        <w:rPr>
          <w:rStyle w:val="ae"/>
          <w:i w:val="0"/>
          <w:iCs w:val="0"/>
          <w:szCs w:val="28"/>
        </w:rPr>
        <w:t xml:space="preserve"> </w:t>
      </w:r>
      <w:proofErr w:type="spellStart"/>
      <w:r w:rsidR="00313A3A" w:rsidRPr="003A36E0">
        <w:rPr>
          <w:rStyle w:val="ae"/>
          <w:i w:val="0"/>
          <w:iCs w:val="0"/>
          <w:szCs w:val="28"/>
        </w:rPr>
        <w:t>Белзької</w:t>
      </w:r>
      <w:proofErr w:type="spellEnd"/>
      <w:r w:rsidR="00313A3A" w:rsidRPr="003A36E0">
        <w:rPr>
          <w:rStyle w:val="ae"/>
          <w:i w:val="0"/>
          <w:iCs w:val="0"/>
          <w:szCs w:val="28"/>
        </w:rPr>
        <w:t xml:space="preserve"> міської територіальної громади на 2026 рік розроблено з урахуванням особливостей підготовки місцевих бюджетів, визначених Бюджетним кодексом України та інших нормативно-правових актів з урахуванням особливостей, які виникли в умовах воєнного стану</w:t>
      </w:r>
      <w:r w:rsidR="003439AF" w:rsidRPr="003A36E0">
        <w:rPr>
          <w:rStyle w:val="ae"/>
          <w:i w:val="0"/>
          <w:iCs w:val="0"/>
          <w:szCs w:val="28"/>
        </w:rPr>
        <w:t>.</w:t>
      </w:r>
      <w:r w:rsidR="00313A3A" w:rsidRPr="003A36E0">
        <w:rPr>
          <w:rStyle w:val="ac"/>
          <w:i/>
          <w:iCs/>
          <w:szCs w:val="28"/>
        </w:rPr>
        <w:t xml:space="preserve"> </w:t>
      </w:r>
      <w:r w:rsidR="00313A3A" w:rsidRPr="003A36E0">
        <w:rPr>
          <w:rStyle w:val="ae"/>
          <w:i w:val="0"/>
          <w:iCs w:val="0"/>
          <w:szCs w:val="28"/>
        </w:rPr>
        <w:t>Виклики, що стоять перед громадою у воєнний час, вимагають від усіх учасників бюджетного процесу надзвичайно зваженого і продуманого підходу до визначення напрямків витрачання бюджетного ресурсу.</w:t>
      </w:r>
      <w:r w:rsidR="00313A3A" w:rsidRPr="003A36E0">
        <w:rPr>
          <w:rStyle w:val="ac"/>
          <w:i/>
          <w:iCs/>
          <w:szCs w:val="28"/>
        </w:rPr>
        <w:t xml:space="preserve"> </w:t>
      </w:r>
      <w:r w:rsidR="00313A3A" w:rsidRPr="003A36E0">
        <w:rPr>
          <w:rStyle w:val="ae"/>
          <w:i w:val="0"/>
          <w:iCs w:val="0"/>
          <w:szCs w:val="28"/>
        </w:rPr>
        <w:t xml:space="preserve">Формування показників бюджету </w:t>
      </w:r>
      <w:proofErr w:type="spellStart"/>
      <w:r w:rsidR="00313A3A" w:rsidRPr="003A36E0">
        <w:rPr>
          <w:rStyle w:val="ae"/>
          <w:i w:val="0"/>
          <w:iCs w:val="0"/>
          <w:szCs w:val="28"/>
        </w:rPr>
        <w:t>Белзької</w:t>
      </w:r>
      <w:proofErr w:type="spellEnd"/>
      <w:r w:rsidR="00313A3A" w:rsidRPr="003A36E0">
        <w:rPr>
          <w:rStyle w:val="ae"/>
          <w:i w:val="0"/>
          <w:iCs w:val="0"/>
          <w:szCs w:val="28"/>
        </w:rPr>
        <w:t xml:space="preserve"> міської територіальної громади на 2026 рік здійснено з урахуванням положень Конституції України, вимог Бюджетного та Податкового кодексів України, Закону України «Про Державний бюджет України на 202</w:t>
      </w:r>
      <w:r w:rsidR="003439AF" w:rsidRPr="003A36E0">
        <w:rPr>
          <w:rStyle w:val="ae"/>
          <w:i w:val="0"/>
          <w:iCs w:val="0"/>
          <w:szCs w:val="28"/>
        </w:rPr>
        <w:t>6</w:t>
      </w:r>
      <w:r w:rsidR="00313A3A" w:rsidRPr="003A36E0">
        <w:rPr>
          <w:rStyle w:val="ae"/>
          <w:i w:val="0"/>
          <w:iCs w:val="0"/>
          <w:szCs w:val="28"/>
        </w:rPr>
        <w:t xml:space="preserve"> рік»</w:t>
      </w:r>
      <w:r w:rsidR="00E1693B">
        <w:rPr>
          <w:rStyle w:val="ae"/>
          <w:i w:val="0"/>
          <w:iCs w:val="0"/>
          <w:szCs w:val="28"/>
        </w:rPr>
        <w:t xml:space="preserve"> від 03.12.2025р №4695-</w:t>
      </w:r>
      <w:r w:rsidR="00E1693B">
        <w:rPr>
          <w:rStyle w:val="ae"/>
          <w:i w:val="0"/>
          <w:iCs w:val="0"/>
          <w:szCs w:val="28"/>
          <w:lang w:val="en-US"/>
        </w:rPr>
        <w:t>IX</w:t>
      </w:r>
      <w:r w:rsidR="00313A3A" w:rsidRPr="003A36E0">
        <w:rPr>
          <w:rStyle w:val="ae"/>
          <w:i w:val="0"/>
          <w:iCs w:val="0"/>
          <w:szCs w:val="28"/>
        </w:rPr>
        <w:t>,</w:t>
      </w:r>
      <w:r w:rsidR="00D21FAE" w:rsidRPr="00D21FAE">
        <w:rPr>
          <w:rStyle w:val="ac"/>
          <w:i/>
          <w:iCs/>
          <w:szCs w:val="28"/>
        </w:rPr>
        <w:t xml:space="preserve"> </w:t>
      </w:r>
      <w:r w:rsidR="00D21FAE" w:rsidRPr="00F12755">
        <w:rPr>
          <w:rStyle w:val="ae"/>
          <w:i w:val="0"/>
          <w:iCs w:val="0"/>
          <w:szCs w:val="28"/>
        </w:rPr>
        <w:t>Закону України «Про</w:t>
      </w:r>
      <w:r w:rsidR="00D21FAE">
        <w:rPr>
          <w:rStyle w:val="ae"/>
          <w:i w:val="0"/>
          <w:iCs w:val="0"/>
          <w:szCs w:val="28"/>
        </w:rPr>
        <w:t xml:space="preserve"> правовий режим воєнного стану»,</w:t>
      </w:r>
      <w:r w:rsidR="00313A3A" w:rsidRPr="003A36E0">
        <w:rPr>
          <w:rStyle w:val="ae"/>
          <w:i w:val="0"/>
          <w:iCs w:val="0"/>
          <w:szCs w:val="28"/>
        </w:rPr>
        <w:t xml:space="preserve"> розрахунках фінансового відділу, бюджетних запитах головних розпорядників коштів</w:t>
      </w:r>
      <w:r w:rsidR="005779CE">
        <w:rPr>
          <w:rStyle w:val="ae"/>
          <w:i w:val="0"/>
          <w:iCs w:val="0"/>
          <w:szCs w:val="28"/>
        </w:rPr>
        <w:t>.</w:t>
      </w:r>
      <w:r w:rsidR="000A68C9">
        <w:rPr>
          <w:rStyle w:val="ae"/>
          <w:i w:val="0"/>
          <w:iCs w:val="0"/>
          <w:szCs w:val="28"/>
        </w:rPr>
        <w:t xml:space="preserve">      </w:t>
      </w:r>
      <w:r w:rsidR="000A68C9">
        <w:rPr>
          <w:szCs w:val="28"/>
          <w:shd w:val="clear" w:color="auto" w:fill="FFFFFF"/>
        </w:rPr>
        <w:t>Військові дії спричинили руйнівний вплив на життя людей та масове порушення ланцюгів економічної діяльності,руйнування інфраструктури,</w:t>
      </w:r>
      <w:r w:rsidR="00FA6B8C">
        <w:rPr>
          <w:szCs w:val="28"/>
          <w:shd w:val="clear" w:color="auto" w:fill="FFFFFF"/>
        </w:rPr>
        <w:t xml:space="preserve"> </w:t>
      </w:r>
      <w:r w:rsidR="000A68C9">
        <w:rPr>
          <w:szCs w:val="28"/>
          <w:shd w:val="clear" w:color="auto" w:fill="FFFFFF"/>
        </w:rPr>
        <w:t>що насамперед призводить до значних економічних втрат,</w:t>
      </w:r>
      <w:r w:rsidR="00354F29">
        <w:rPr>
          <w:szCs w:val="28"/>
          <w:shd w:val="clear" w:color="auto" w:fill="FFFFFF"/>
        </w:rPr>
        <w:t xml:space="preserve"> </w:t>
      </w:r>
      <w:r w:rsidR="000A68C9">
        <w:rPr>
          <w:szCs w:val="28"/>
          <w:shd w:val="clear" w:color="auto" w:fill="FFFFFF"/>
        </w:rPr>
        <w:t>зокрема місцевих бюджетів.</w:t>
      </w:r>
    </w:p>
    <w:p w14:paraId="6DBBC494" w14:textId="77777777" w:rsidR="000A68C9" w:rsidRDefault="000A68C9" w:rsidP="00883444">
      <w:pPr>
        <w:spacing w:line="276" w:lineRule="auto"/>
        <w:jc w:val="both"/>
        <w:rPr>
          <w:szCs w:val="28"/>
        </w:rPr>
      </w:pPr>
      <w:r>
        <w:rPr>
          <w:szCs w:val="28"/>
          <w:shd w:val="clear" w:color="auto" w:fill="FFFFFF"/>
        </w:rPr>
        <w:t xml:space="preserve">     Виклики, що стоять перед Україною у воєнний час, вимагають від усіх учасників бюджетного процесу надзвичайно зваженого і продуманого підходу до визначення напрямів витрачання бюджетного ресурсу.</w:t>
      </w:r>
    </w:p>
    <w:p w14:paraId="57714964" w14:textId="77777777" w:rsidR="007243DA" w:rsidRPr="003A36E0" w:rsidRDefault="005779CE" w:rsidP="00883444">
      <w:pPr>
        <w:spacing w:line="276" w:lineRule="auto"/>
        <w:jc w:val="both"/>
        <w:rPr>
          <w:rStyle w:val="ae"/>
          <w:i w:val="0"/>
          <w:iCs w:val="0"/>
          <w:szCs w:val="28"/>
        </w:rPr>
      </w:pPr>
      <w:r>
        <w:rPr>
          <w:rStyle w:val="ae"/>
          <w:i w:val="0"/>
          <w:iCs w:val="0"/>
          <w:szCs w:val="28"/>
        </w:rPr>
        <w:t xml:space="preserve">    </w:t>
      </w:r>
      <w:proofErr w:type="spellStart"/>
      <w:r w:rsidR="00313A3A" w:rsidRPr="003A36E0">
        <w:rPr>
          <w:rStyle w:val="ae"/>
          <w:i w:val="0"/>
          <w:iCs w:val="0"/>
          <w:szCs w:val="28"/>
        </w:rPr>
        <w:t>Проєкт</w:t>
      </w:r>
      <w:proofErr w:type="spellEnd"/>
      <w:r w:rsidR="00313A3A" w:rsidRPr="003A36E0">
        <w:rPr>
          <w:rStyle w:val="ae"/>
          <w:i w:val="0"/>
          <w:iCs w:val="0"/>
          <w:szCs w:val="28"/>
        </w:rPr>
        <w:t xml:space="preserve"> бюджету є збалансованим за доходами та видатками.</w:t>
      </w:r>
      <w:r w:rsidR="007243DA" w:rsidRPr="003A36E0">
        <w:rPr>
          <w:rStyle w:val="ac"/>
          <w:i/>
          <w:iCs/>
          <w:szCs w:val="28"/>
        </w:rPr>
        <w:t xml:space="preserve"> </w:t>
      </w:r>
      <w:r w:rsidR="007243DA" w:rsidRPr="003A36E0">
        <w:rPr>
          <w:rStyle w:val="ae"/>
          <w:i w:val="0"/>
          <w:iCs w:val="0"/>
          <w:szCs w:val="28"/>
        </w:rPr>
        <w:t xml:space="preserve">Головним завданням у 2026 році буде забезпечення виконання бюджету </w:t>
      </w:r>
      <w:proofErr w:type="spellStart"/>
      <w:r w:rsidR="007243DA" w:rsidRPr="003A36E0">
        <w:rPr>
          <w:rStyle w:val="ae"/>
          <w:i w:val="0"/>
          <w:iCs w:val="0"/>
          <w:szCs w:val="28"/>
        </w:rPr>
        <w:t>Белзької</w:t>
      </w:r>
      <w:proofErr w:type="spellEnd"/>
      <w:r w:rsidR="007243DA" w:rsidRPr="003A36E0">
        <w:rPr>
          <w:rStyle w:val="ae"/>
          <w:i w:val="0"/>
          <w:iCs w:val="0"/>
          <w:szCs w:val="28"/>
        </w:rPr>
        <w:t xml:space="preserve"> міської територіальної громади, створення умов для цивільного захисту населення, соціальна підтримка найбільш вразливих верств населення, підтримка Збройних Сил України, активізація економічного розвитку в умовах дії воєнного стану.</w:t>
      </w:r>
    </w:p>
    <w:p w14:paraId="30196343" w14:textId="77777777" w:rsidR="004C58AB" w:rsidRDefault="004C58AB" w:rsidP="00883444">
      <w:pPr>
        <w:spacing w:line="276" w:lineRule="auto"/>
        <w:jc w:val="center"/>
        <w:rPr>
          <w:b/>
          <w:color w:val="000000"/>
          <w:szCs w:val="28"/>
          <w:lang w:eastAsia="uk-UA"/>
        </w:rPr>
      </w:pPr>
    </w:p>
    <w:p w14:paraId="5901C453" w14:textId="77777777" w:rsidR="0079747B" w:rsidRDefault="0079747B" w:rsidP="00522A17">
      <w:pPr>
        <w:spacing w:line="360" w:lineRule="auto"/>
        <w:jc w:val="center"/>
        <w:rPr>
          <w:b/>
          <w:color w:val="000000"/>
          <w:szCs w:val="28"/>
          <w:lang w:eastAsia="uk-UA"/>
        </w:rPr>
      </w:pPr>
    </w:p>
    <w:p w14:paraId="33D58CD4" w14:textId="77777777" w:rsidR="0079747B" w:rsidRDefault="0079747B" w:rsidP="00522A17">
      <w:pPr>
        <w:spacing w:line="360" w:lineRule="auto"/>
        <w:jc w:val="center"/>
        <w:rPr>
          <w:b/>
          <w:color w:val="000000"/>
          <w:szCs w:val="28"/>
          <w:lang w:eastAsia="uk-UA"/>
        </w:rPr>
      </w:pPr>
    </w:p>
    <w:p w14:paraId="22887157" w14:textId="77777777" w:rsidR="00271682" w:rsidRPr="003A36E0" w:rsidRDefault="00271682" w:rsidP="00522A17">
      <w:pPr>
        <w:spacing w:line="360" w:lineRule="auto"/>
        <w:jc w:val="center"/>
        <w:rPr>
          <w:b/>
          <w:color w:val="000000"/>
          <w:szCs w:val="28"/>
          <w:lang w:eastAsia="uk-UA"/>
        </w:rPr>
      </w:pPr>
      <w:r w:rsidRPr="003A36E0">
        <w:rPr>
          <w:b/>
          <w:color w:val="000000"/>
          <w:szCs w:val="28"/>
          <w:lang w:eastAsia="uk-UA"/>
        </w:rPr>
        <w:lastRenderedPageBreak/>
        <w:t xml:space="preserve">Соціально-економічний стан </w:t>
      </w:r>
      <w:proofErr w:type="spellStart"/>
      <w:r w:rsidRPr="003A36E0">
        <w:rPr>
          <w:b/>
          <w:color w:val="000000"/>
          <w:szCs w:val="28"/>
          <w:lang w:eastAsia="uk-UA"/>
        </w:rPr>
        <w:t>Белзької</w:t>
      </w:r>
      <w:proofErr w:type="spellEnd"/>
      <w:r w:rsidRPr="003A36E0">
        <w:rPr>
          <w:b/>
          <w:color w:val="000000"/>
          <w:szCs w:val="28"/>
          <w:lang w:eastAsia="uk-UA"/>
        </w:rPr>
        <w:t xml:space="preserve"> міської </w:t>
      </w:r>
      <w:r w:rsidR="00506934" w:rsidRPr="003A36E0">
        <w:rPr>
          <w:b/>
          <w:color w:val="000000"/>
          <w:szCs w:val="28"/>
          <w:lang w:eastAsia="uk-UA"/>
        </w:rPr>
        <w:t>територіальної громади</w:t>
      </w:r>
    </w:p>
    <w:p w14:paraId="6770E5A7" w14:textId="77777777" w:rsidR="00622D96" w:rsidRPr="003A36E0" w:rsidRDefault="006752FA" w:rsidP="00522A17">
      <w:pPr>
        <w:spacing w:line="360" w:lineRule="auto"/>
        <w:jc w:val="both"/>
        <w:rPr>
          <w:szCs w:val="28"/>
        </w:rPr>
      </w:pPr>
      <w:r w:rsidRPr="003A36E0">
        <w:rPr>
          <w:szCs w:val="28"/>
        </w:rPr>
        <w:t xml:space="preserve">   </w:t>
      </w:r>
      <w:r w:rsidR="000A212D" w:rsidRPr="003A36E0">
        <w:rPr>
          <w:szCs w:val="28"/>
        </w:rPr>
        <w:t xml:space="preserve">На тлі воєнного стану економічна ситуація залишається нестабільною, як і в багатьох українських громадах. </w:t>
      </w:r>
      <w:proofErr w:type="spellStart"/>
      <w:r w:rsidR="000A212D" w:rsidRPr="003A36E0">
        <w:rPr>
          <w:szCs w:val="28"/>
        </w:rPr>
        <w:t>Белзька</w:t>
      </w:r>
      <w:proofErr w:type="spellEnd"/>
      <w:r w:rsidR="000A212D" w:rsidRPr="003A36E0">
        <w:rPr>
          <w:szCs w:val="28"/>
        </w:rPr>
        <w:t xml:space="preserve"> громада з різноманітною </w:t>
      </w:r>
      <w:r w:rsidR="00E718DC" w:rsidRPr="003A36E0">
        <w:rPr>
          <w:szCs w:val="28"/>
        </w:rPr>
        <w:t xml:space="preserve">економікою, </w:t>
      </w:r>
      <w:r w:rsidRPr="003A36E0">
        <w:rPr>
          <w:szCs w:val="28"/>
        </w:rPr>
        <w:t xml:space="preserve">з перевагою на аграрний сектор та вугільну промисловість. На території громади діє промислове підприємство Шахта «Степова» ДП </w:t>
      </w:r>
      <w:proofErr w:type="spellStart"/>
      <w:r w:rsidRPr="003A36E0">
        <w:rPr>
          <w:szCs w:val="28"/>
        </w:rPr>
        <w:t>Львіввугілля</w:t>
      </w:r>
      <w:proofErr w:type="spellEnd"/>
      <w:r w:rsidRPr="003A36E0">
        <w:rPr>
          <w:szCs w:val="28"/>
        </w:rPr>
        <w:t>,</w:t>
      </w:r>
      <w:r w:rsidR="008E3E2C" w:rsidRPr="003A36E0">
        <w:rPr>
          <w:szCs w:val="28"/>
        </w:rPr>
        <w:t xml:space="preserve"> </w:t>
      </w:r>
      <w:r w:rsidRPr="003A36E0">
        <w:rPr>
          <w:szCs w:val="28"/>
        </w:rPr>
        <w:t>яке дає  громаді значні надходження ПДФО. Орієнтовно 30% від усіх доходів.</w:t>
      </w:r>
      <w:r w:rsidR="005749A6" w:rsidRPr="003A36E0">
        <w:rPr>
          <w:szCs w:val="28"/>
        </w:rPr>
        <w:t xml:space="preserve"> Громада має затверджену Програму економічного та соціального розвитку </w:t>
      </w:r>
      <w:proofErr w:type="spellStart"/>
      <w:r w:rsidR="005749A6" w:rsidRPr="003A36E0">
        <w:rPr>
          <w:szCs w:val="28"/>
        </w:rPr>
        <w:t>Белзької</w:t>
      </w:r>
      <w:proofErr w:type="spellEnd"/>
      <w:r w:rsidR="005749A6" w:rsidRPr="003A36E0">
        <w:rPr>
          <w:szCs w:val="28"/>
        </w:rPr>
        <w:t xml:space="preserve"> міської ради Львівської області на 2025-2026 роки. Програма передбачає заходи з розвитку бізнесу, комунальних послуг, інфраструктури, освіти, медицини, культури та спорту. Головною метою якої є створення умов для економічного зростання та удосконалення механізмів управління розвитком громади на засадах ефективності, відкритості, прозорості, доступності широкого спектра соціальних послуг</w:t>
      </w:r>
      <w:r w:rsidR="000A212D" w:rsidRPr="003A36E0">
        <w:rPr>
          <w:szCs w:val="28"/>
        </w:rPr>
        <w:t xml:space="preserve">. У межах екологічних ініціатив реалізується міжнародний </w:t>
      </w:r>
      <w:proofErr w:type="spellStart"/>
      <w:r w:rsidR="000A212D" w:rsidRPr="003A36E0">
        <w:rPr>
          <w:szCs w:val="28"/>
        </w:rPr>
        <w:t>проєкт</w:t>
      </w:r>
      <w:proofErr w:type="spellEnd"/>
      <w:r w:rsidR="000A212D" w:rsidRPr="003A36E0">
        <w:rPr>
          <w:szCs w:val="28"/>
        </w:rPr>
        <w:t xml:space="preserve"> (за участю ЄС)</w:t>
      </w:r>
      <w:r w:rsidR="005749A6" w:rsidRPr="003A36E0">
        <w:rPr>
          <w:szCs w:val="28"/>
        </w:rPr>
        <w:t xml:space="preserve"> </w:t>
      </w:r>
      <w:r w:rsidR="000A212D" w:rsidRPr="003A36E0">
        <w:rPr>
          <w:szCs w:val="28"/>
        </w:rPr>
        <w:t xml:space="preserve">з «Поліпшення якості природного середовища на прикордонній території </w:t>
      </w:r>
      <w:proofErr w:type="spellStart"/>
      <w:r w:rsidR="000A212D" w:rsidRPr="003A36E0">
        <w:rPr>
          <w:szCs w:val="28"/>
        </w:rPr>
        <w:t>Гміни</w:t>
      </w:r>
      <w:proofErr w:type="spellEnd"/>
      <w:r w:rsidR="000A212D" w:rsidRPr="003A36E0">
        <w:rPr>
          <w:szCs w:val="28"/>
        </w:rPr>
        <w:t xml:space="preserve"> </w:t>
      </w:r>
      <w:proofErr w:type="spellStart"/>
      <w:r w:rsidR="000A212D" w:rsidRPr="003A36E0">
        <w:rPr>
          <w:szCs w:val="28"/>
        </w:rPr>
        <w:t>Белжець</w:t>
      </w:r>
      <w:proofErr w:type="spellEnd"/>
      <w:r w:rsidR="000A212D" w:rsidRPr="003A36E0">
        <w:rPr>
          <w:szCs w:val="28"/>
        </w:rPr>
        <w:t xml:space="preserve"> та міської ради </w:t>
      </w:r>
      <w:proofErr w:type="spellStart"/>
      <w:r w:rsidR="000A212D" w:rsidRPr="003A36E0">
        <w:rPr>
          <w:szCs w:val="28"/>
        </w:rPr>
        <w:t>Белза</w:t>
      </w:r>
      <w:proofErr w:type="spellEnd"/>
      <w:r w:rsidR="000A212D" w:rsidRPr="003A36E0">
        <w:rPr>
          <w:szCs w:val="28"/>
        </w:rPr>
        <w:t>», зокрема планується реконструкція очисних споруд та каналізаційної мережі</w:t>
      </w:r>
      <w:r w:rsidR="00D40686" w:rsidRPr="003A36E0">
        <w:rPr>
          <w:szCs w:val="28"/>
        </w:rPr>
        <w:t>. Громада  намагається розвиватися, залучати зовнішні інвестиції та покращувати якість життя.</w:t>
      </w:r>
      <w:r w:rsidR="0019756E" w:rsidRPr="003A36E0">
        <w:rPr>
          <w:szCs w:val="28"/>
        </w:rPr>
        <w:t xml:space="preserve"> </w:t>
      </w:r>
      <w:r w:rsidR="001D0BC8" w:rsidRPr="003A36E0">
        <w:rPr>
          <w:szCs w:val="28"/>
        </w:rPr>
        <w:t>О</w:t>
      </w:r>
      <w:r w:rsidR="0019756E" w:rsidRPr="003A36E0">
        <w:rPr>
          <w:szCs w:val="28"/>
        </w:rPr>
        <w:t>сновною метою залишається підвищення рівня та якості життя жителів територіальної громади, і створення сприятливих умов для її розвитку</w:t>
      </w:r>
      <w:r w:rsidR="003217D5" w:rsidRPr="003A36E0">
        <w:rPr>
          <w:szCs w:val="28"/>
        </w:rPr>
        <w:t>.</w:t>
      </w:r>
      <w:r w:rsidR="00EE4622" w:rsidRPr="003A36E0">
        <w:rPr>
          <w:szCs w:val="28"/>
        </w:rPr>
        <w:t xml:space="preserve">      </w:t>
      </w:r>
    </w:p>
    <w:p w14:paraId="712729B5" w14:textId="77777777" w:rsidR="00C46160" w:rsidRPr="003A36E0" w:rsidRDefault="00EE4622" w:rsidP="00522A17">
      <w:pPr>
        <w:spacing w:line="360" w:lineRule="auto"/>
        <w:jc w:val="both"/>
        <w:rPr>
          <w:szCs w:val="28"/>
        </w:rPr>
      </w:pPr>
      <w:r w:rsidRPr="003A36E0">
        <w:rPr>
          <w:szCs w:val="28"/>
        </w:rPr>
        <w:t xml:space="preserve"> </w:t>
      </w:r>
      <w:r w:rsidR="0019756E" w:rsidRPr="003A36E0">
        <w:rPr>
          <w:szCs w:val="28"/>
        </w:rPr>
        <w:t>Досягнення зазначеної мети планується здійснити шляхом реалізації н</w:t>
      </w:r>
      <w:r w:rsidR="00271682" w:rsidRPr="003A36E0">
        <w:rPr>
          <w:szCs w:val="28"/>
        </w:rPr>
        <w:t>аступних пріоритетних напрямів:</w:t>
      </w:r>
    </w:p>
    <w:p w14:paraId="0677F021" w14:textId="77777777" w:rsidR="00C46160" w:rsidRPr="003A36E0" w:rsidRDefault="00C46160" w:rsidP="00522A17">
      <w:pPr>
        <w:numPr>
          <w:ilvl w:val="0"/>
          <w:numId w:val="22"/>
        </w:numPr>
        <w:tabs>
          <w:tab w:val="left" w:pos="-851"/>
          <w:tab w:val="left" w:pos="360"/>
        </w:tabs>
        <w:spacing w:line="360" w:lineRule="auto"/>
        <w:ind w:left="0" w:firstLine="0"/>
        <w:jc w:val="both"/>
        <w:rPr>
          <w:szCs w:val="28"/>
        </w:rPr>
      </w:pPr>
      <w:r w:rsidRPr="003A36E0">
        <w:rPr>
          <w:szCs w:val="28"/>
        </w:rPr>
        <w:t>підвищення якості життя та зростання рівня доходів населення, забезпечення соціального захисту малозабезпечених, соціально- незахищених громадян;</w:t>
      </w:r>
    </w:p>
    <w:p w14:paraId="4243E0B4" w14:textId="77777777" w:rsidR="00C46160" w:rsidRPr="003A36E0" w:rsidRDefault="00C46160" w:rsidP="00522A17">
      <w:pPr>
        <w:numPr>
          <w:ilvl w:val="0"/>
          <w:numId w:val="22"/>
        </w:numPr>
        <w:tabs>
          <w:tab w:val="left" w:pos="-851"/>
          <w:tab w:val="left" w:pos="360"/>
        </w:tabs>
        <w:spacing w:line="360" w:lineRule="auto"/>
        <w:ind w:left="0" w:firstLine="0"/>
        <w:jc w:val="both"/>
        <w:rPr>
          <w:szCs w:val="28"/>
        </w:rPr>
      </w:pPr>
      <w:r w:rsidRPr="003A36E0">
        <w:rPr>
          <w:szCs w:val="28"/>
        </w:rPr>
        <w:t xml:space="preserve"> забезпечення наповнення та виконання місцевого бюджету громади;</w:t>
      </w:r>
    </w:p>
    <w:p w14:paraId="41103481" w14:textId="77777777" w:rsidR="00C46160" w:rsidRPr="003A36E0" w:rsidRDefault="00C46160" w:rsidP="00522A17">
      <w:pPr>
        <w:numPr>
          <w:ilvl w:val="0"/>
          <w:numId w:val="22"/>
        </w:numPr>
        <w:tabs>
          <w:tab w:val="left" w:pos="-851"/>
          <w:tab w:val="left" w:pos="360"/>
        </w:tabs>
        <w:spacing w:line="360" w:lineRule="auto"/>
        <w:ind w:left="0" w:firstLine="0"/>
        <w:jc w:val="both"/>
        <w:rPr>
          <w:szCs w:val="28"/>
        </w:rPr>
      </w:pPr>
      <w:r w:rsidRPr="003A36E0">
        <w:rPr>
          <w:szCs w:val="28"/>
        </w:rPr>
        <w:t>забезпечення базових соціальних та адміністративних послуг верствам населення, з урахуванням потреб мешканців різного віку, статі, місця проживання;</w:t>
      </w:r>
    </w:p>
    <w:p w14:paraId="25BB0DE9" w14:textId="77777777" w:rsidR="00B96DF0" w:rsidRPr="003A36E0" w:rsidRDefault="00B96DF0" w:rsidP="00522A17">
      <w:pPr>
        <w:numPr>
          <w:ilvl w:val="0"/>
          <w:numId w:val="22"/>
        </w:numPr>
        <w:tabs>
          <w:tab w:val="left" w:pos="-851"/>
          <w:tab w:val="left" w:pos="360"/>
        </w:tabs>
        <w:spacing w:line="360" w:lineRule="auto"/>
        <w:ind w:left="0" w:firstLine="0"/>
        <w:jc w:val="both"/>
        <w:rPr>
          <w:szCs w:val="28"/>
        </w:rPr>
      </w:pPr>
      <w:r w:rsidRPr="003A36E0">
        <w:rPr>
          <w:szCs w:val="28"/>
          <w:lang w:eastAsia="uk-UA"/>
        </w:rPr>
        <w:t>забезпечення перевезення громадян пільгових категорій на пільгових умовах;</w:t>
      </w:r>
    </w:p>
    <w:p w14:paraId="14115D58" w14:textId="77777777" w:rsidR="00DC2CDC" w:rsidRPr="003A36E0" w:rsidRDefault="00DC2CDC" w:rsidP="00DC2CDC">
      <w:pPr>
        <w:numPr>
          <w:ilvl w:val="0"/>
          <w:numId w:val="22"/>
        </w:numPr>
        <w:spacing w:line="240" w:lineRule="auto"/>
        <w:jc w:val="both"/>
        <w:rPr>
          <w:szCs w:val="28"/>
          <w:lang w:eastAsia="uk-UA"/>
        </w:rPr>
      </w:pPr>
      <w:r w:rsidRPr="003A36E0">
        <w:rPr>
          <w:szCs w:val="28"/>
          <w:lang w:eastAsia="uk-UA"/>
        </w:rPr>
        <w:t>організація стабільного транспортного сполучення між адміністративним центром громади та селами громади</w:t>
      </w:r>
      <w:r w:rsidR="00B1515F" w:rsidRPr="003A36E0">
        <w:rPr>
          <w:szCs w:val="28"/>
          <w:lang w:eastAsia="uk-UA"/>
        </w:rPr>
        <w:t>;</w:t>
      </w:r>
    </w:p>
    <w:p w14:paraId="7936A732" w14:textId="77777777" w:rsidR="00B96DF0" w:rsidRPr="003A36E0" w:rsidRDefault="00B96DF0" w:rsidP="00B96DF0">
      <w:pPr>
        <w:numPr>
          <w:ilvl w:val="0"/>
          <w:numId w:val="22"/>
        </w:numPr>
        <w:tabs>
          <w:tab w:val="clear" w:pos="360"/>
        </w:tabs>
        <w:spacing w:line="240" w:lineRule="auto"/>
        <w:jc w:val="both"/>
        <w:rPr>
          <w:szCs w:val="28"/>
          <w:lang w:eastAsia="uk-UA"/>
        </w:rPr>
      </w:pPr>
      <w:r w:rsidRPr="003A36E0">
        <w:rPr>
          <w:szCs w:val="28"/>
          <w:lang w:eastAsia="uk-UA"/>
        </w:rPr>
        <w:t>облаштування камер відеоспостереження в громадських місцях, на прикордонних дорогах громади</w:t>
      </w:r>
      <w:r w:rsidR="00B1515F" w:rsidRPr="003A36E0">
        <w:rPr>
          <w:szCs w:val="28"/>
          <w:lang w:eastAsia="uk-UA"/>
        </w:rPr>
        <w:t>;</w:t>
      </w:r>
    </w:p>
    <w:p w14:paraId="40B92C24" w14:textId="77777777" w:rsidR="00C46160" w:rsidRPr="003A36E0" w:rsidRDefault="00C46160" w:rsidP="00522A17">
      <w:pPr>
        <w:numPr>
          <w:ilvl w:val="0"/>
          <w:numId w:val="22"/>
        </w:numPr>
        <w:tabs>
          <w:tab w:val="left" w:pos="-851"/>
          <w:tab w:val="left" w:pos="360"/>
        </w:tabs>
        <w:spacing w:line="360" w:lineRule="auto"/>
        <w:ind w:left="0" w:firstLine="0"/>
        <w:jc w:val="both"/>
        <w:rPr>
          <w:szCs w:val="28"/>
        </w:rPr>
      </w:pPr>
      <w:r w:rsidRPr="003A36E0">
        <w:rPr>
          <w:szCs w:val="28"/>
        </w:rPr>
        <w:lastRenderedPageBreak/>
        <w:t>стимулювання раціонального використання енергоресурсів, а також впровадження заходів з енергозбереження на комунальних підприємствах та установах, що фінансуються за рахунок коштів місцевого бюджету в умовах воєнного стану;</w:t>
      </w:r>
    </w:p>
    <w:p w14:paraId="1ADF280A" w14:textId="77777777" w:rsidR="00C46160" w:rsidRPr="003A36E0" w:rsidRDefault="00C46160" w:rsidP="00522A17">
      <w:pPr>
        <w:numPr>
          <w:ilvl w:val="0"/>
          <w:numId w:val="22"/>
        </w:numPr>
        <w:tabs>
          <w:tab w:val="left" w:pos="360"/>
          <w:tab w:val="left" w:pos="450"/>
        </w:tabs>
        <w:spacing w:line="360" w:lineRule="auto"/>
        <w:ind w:left="0" w:firstLine="0"/>
        <w:jc w:val="both"/>
        <w:rPr>
          <w:szCs w:val="28"/>
        </w:rPr>
      </w:pPr>
      <w:r w:rsidRPr="003A36E0">
        <w:rPr>
          <w:szCs w:val="28"/>
          <w:lang w:eastAsia="uk-UA"/>
        </w:rPr>
        <w:t>надання кваліфікованої медичної допомоги населенню громади</w:t>
      </w:r>
      <w:r w:rsidRPr="003A36E0">
        <w:rPr>
          <w:szCs w:val="28"/>
        </w:rPr>
        <w:t>;</w:t>
      </w:r>
    </w:p>
    <w:p w14:paraId="7E0FBBA1" w14:textId="77777777" w:rsidR="00B96DF0" w:rsidRPr="003A36E0" w:rsidRDefault="00B96DF0" w:rsidP="00522A17">
      <w:pPr>
        <w:numPr>
          <w:ilvl w:val="0"/>
          <w:numId w:val="22"/>
        </w:numPr>
        <w:tabs>
          <w:tab w:val="left" w:pos="360"/>
          <w:tab w:val="left" w:pos="450"/>
        </w:tabs>
        <w:spacing w:line="360" w:lineRule="auto"/>
        <w:ind w:left="0" w:firstLine="0"/>
        <w:jc w:val="both"/>
        <w:rPr>
          <w:szCs w:val="28"/>
        </w:rPr>
      </w:pPr>
      <w:r w:rsidRPr="003A36E0">
        <w:rPr>
          <w:szCs w:val="28"/>
        </w:rPr>
        <w:t>сприяння у покращенні благоустрою території громади;</w:t>
      </w:r>
    </w:p>
    <w:p w14:paraId="3C9E11F0" w14:textId="77777777" w:rsidR="00B96DF0" w:rsidRPr="003A36E0" w:rsidRDefault="00B96DF0" w:rsidP="00B96DF0">
      <w:pPr>
        <w:pStyle w:val="a7"/>
        <w:numPr>
          <w:ilvl w:val="0"/>
          <w:numId w:val="35"/>
        </w:numPr>
        <w:spacing w:line="240" w:lineRule="auto"/>
        <w:jc w:val="both"/>
        <w:rPr>
          <w:szCs w:val="28"/>
        </w:rPr>
      </w:pPr>
      <w:r w:rsidRPr="003A36E0">
        <w:rPr>
          <w:szCs w:val="28"/>
        </w:rPr>
        <w:t xml:space="preserve">сприяння у будівництві системи водовідведення, очисних споруд  в м. </w:t>
      </w:r>
      <w:proofErr w:type="spellStart"/>
      <w:r w:rsidRPr="003A36E0">
        <w:rPr>
          <w:szCs w:val="28"/>
        </w:rPr>
        <w:t>Белз</w:t>
      </w:r>
      <w:proofErr w:type="spellEnd"/>
      <w:r w:rsidRPr="003A36E0">
        <w:rPr>
          <w:szCs w:val="28"/>
        </w:rPr>
        <w:t>;</w:t>
      </w:r>
    </w:p>
    <w:p w14:paraId="1723072C" w14:textId="77777777" w:rsidR="00B96DF0" w:rsidRPr="003A36E0" w:rsidRDefault="00B96DF0" w:rsidP="00B96DF0">
      <w:pPr>
        <w:spacing w:line="240" w:lineRule="auto"/>
        <w:jc w:val="both"/>
        <w:rPr>
          <w:szCs w:val="28"/>
        </w:rPr>
      </w:pPr>
    </w:p>
    <w:p w14:paraId="35D6D470" w14:textId="77777777" w:rsidR="00C46160" w:rsidRPr="003A36E0" w:rsidRDefault="00C46160" w:rsidP="00522A17">
      <w:pPr>
        <w:numPr>
          <w:ilvl w:val="0"/>
          <w:numId w:val="22"/>
        </w:numPr>
        <w:tabs>
          <w:tab w:val="left" w:pos="360"/>
          <w:tab w:val="left" w:pos="450"/>
        </w:tabs>
        <w:spacing w:line="360" w:lineRule="auto"/>
        <w:ind w:left="0" w:firstLine="0"/>
        <w:jc w:val="both"/>
        <w:rPr>
          <w:szCs w:val="28"/>
        </w:rPr>
      </w:pPr>
      <w:r w:rsidRPr="003A36E0">
        <w:rPr>
          <w:szCs w:val="28"/>
        </w:rPr>
        <w:t>популяризація здорового способу життя та залучення громадян до використання наявної спортивно-оздоровчої інфраструктури громади;</w:t>
      </w:r>
    </w:p>
    <w:p w14:paraId="0DA0A209" w14:textId="77777777" w:rsidR="00C46160" w:rsidRPr="003A36E0" w:rsidRDefault="00C46160" w:rsidP="00522A17">
      <w:pPr>
        <w:numPr>
          <w:ilvl w:val="0"/>
          <w:numId w:val="22"/>
        </w:numPr>
        <w:tabs>
          <w:tab w:val="left" w:pos="360"/>
          <w:tab w:val="left" w:pos="450"/>
        </w:tabs>
        <w:spacing w:line="360" w:lineRule="auto"/>
        <w:ind w:left="0" w:firstLine="0"/>
        <w:jc w:val="both"/>
        <w:rPr>
          <w:szCs w:val="28"/>
        </w:rPr>
      </w:pPr>
      <w:r w:rsidRPr="003A36E0">
        <w:rPr>
          <w:szCs w:val="28"/>
        </w:rPr>
        <w:t>підтримка правопорядку в громаді;</w:t>
      </w:r>
    </w:p>
    <w:p w14:paraId="6674E279" w14:textId="77777777" w:rsidR="00C46160" w:rsidRPr="003A36E0" w:rsidRDefault="00C46160" w:rsidP="00522A17">
      <w:pPr>
        <w:numPr>
          <w:ilvl w:val="0"/>
          <w:numId w:val="22"/>
        </w:numPr>
        <w:tabs>
          <w:tab w:val="left" w:pos="360"/>
          <w:tab w:val="left" w:pos="450"/>
        </w:tabs>
        <w:spacing w:line="360" w:lineRule="auto"/>
        <w:ind w:left="0" w:firstLine="0"/>
        <w:jc w:val="both"/>
        <w:rPr>
          <w:szCs w:val="28"/>
        </w:rPr>
      </w:pPr>
      <w:r w:rsidRPr="003A36E0">
        <w:rPr>
          <w:szCs w:val="28"/>
        </w:rPr>
        <w:t>розвиток освіти в громаді;</w:t>
      </w:r>
    </w:p>
    <w:p w14:paraId="2D21266E" w14:textId="77777777" w:rsidR="00C46160" w:rsidRPr="003A36E0" w:rsidRDefault="00C46160" w:rsidP="00522A17">
      <w:pPr>
        <w:numPr>
          <w:ilvl w:val="0"/>
          <w:numId w:val="22"/>
        </w:numPr>
        <w:tabs>
          <w:tab w:val="left" w:pos="-851"/>
          <w:tab w:val="left" w:pos="360"/>
        </w:tabs>
        <w:spacing w:line="360" w:lineRule="auto"/>
        <w:ind w:left="0" w:firstLine="0"/>
        <w:jc w:val="both"/>
        <w:rPr>
          <w:szCs w:val="28"/>
        </w:rPr>
      </w:pPr>
      <w:r w:rsidRPr="003A36E0">
        <w:rPr>
          <w:szCs w:val="28"/>
        </w:rPr>
        <w:t>створення умов для культурного і духовного розвитку громади;</w:t>
      </w:r>
    </w:p>
    <w:p w14:paraId="6BCC2812" w14:textId="77777777" w:rsidR="00C46160" w:rsidRPr="003A36E0" w:rsidRDefault="00C46160" w:rsidP="00522A17">
      <w:pPr>
        <w:numPr>
          <w:ilvl w:val="0"/>
          <w:numId w:val="22"/>
        </w:numPr>
        <w:tabs>
          <w:tab w:val="left" w:pos="-851"/>
          <w:tab w:val="left" w:pos="360"/>
        </w:tabs>
        <w:spacing w:line="360" w:lineRule="auto"/>
        <w:ind w:left="0" w:firstLine="0"/>
        <w:jc w:val="both"/>
        <w:rPr>
          <w:szCs w:val="28"/>
        </w:rPr>
      </w:pPr>
      <w:r w:rsidRPr="003A36E0">
        <w:rPr>
          <w:szCs w:val="28"/>
        </w:rPr>
        <w:t>створення умов для задоволення інформаційних потреб громадян, підприємств, установ та організацій на основі використання електронних інформаційних ресурсів і сучасних комп’ютерних технологій.</w:t>
      </w:r>
    </w:p>
    <w:p w14:paraId="122A19C7" w14:textId="77777777" w:rsidR="00C46160" w:rsidRPr="003A36E0" w:rsidRDefault="00C46160" w:rsidP="00522A17">
      <w:pPr>
        <w:spacing w:line="360" w:lineRule="auto"/>
        <w:rPr>
          <w:b/>
          <w:color w:val="000000"/>
          <w:szCs w:val="28"/>
          <w:lang w:eastAsia="uk-UA"/>
        </w:rPr>
      </w:pPr>
    </w:p>
    <w:p w14:paraId="742B95AC" w14:textId="77777777" w:rsidR="00E82A3D" w:rsidRPr="003A36E0" w:rsidRDefault="0093222B" w:rsidP="00522A17">
      <w:pPr>
        <w:pStyle w:val="3"/>
        <w:spacing w:line="360" w:lineRule="auto"/>
        <w:ind w:left="0"/>
        <w:jc w:val="center"/>
        <w:outlineLvl w:val="0"/>
        <w:rPr>
          <w:b/>
          <w:caps/>
          <w:sz w:val="28"/>
          <w:szCs w:val="28"/>
        </w:rPr>
      </w:pPr>
      <w:r w:rsidRPr="003A36E0">
        <w:rPr>
          <w:b/>
          <w:caps/>
          <w:sz w:val="28"/>
          <w:szCs w:val="28"/>
        </w:rPr>
        <w:t>Доходи місцевого бюджету на 202</w:t>
      </w:r>
      <w:r w:rsidR="00DC2872" w:rsidRPr="003A36E0">
        <w:rPr>
          <w:b/>
          <w:caps/>
          <w:sz w:val="28"/>
          <w:szCs w:val="28"/>
        </w:rPr>
        <w:t>6</w:t>
      </w:r>
      <w:r w:rsidR="001015F6" w:rsidRPr="003A36E0">
        <w:rPr>
          <w:b/>
          <w:caps/>
          <w:sz w:val="28"/>
          <w:szCs w:val="28"/>
        </w:rPr>
        <w:t xml:space="preserve"> рік</w:t>
      </w:r>
    </w:p>
    <w:p w14:paraId="4719D208" w14:textId="77777777" w:rsidR="008571D1" w:rsidRPr="003A36E0" w:rsidRDefault="003318B3" w:rsidP="00522A17">
      <w:pPr>
        <w:pStyle w:val="a3"/>
        <w:spacing w:line="360" w:lineRule="auto"/>
        <w:ind w:firstLine="0"/>
      </w:pPr>
      <w:r w:rsidRPr="003A36E0">
        <w:t xml:space="preserve">        </w:t>
      </w:r>
      <w:r w:rsidR="008571D1" w:rsidRPr="003A36E0">
        <w:t>Показники дохідної ч</w:t>
      </w:r>
      <w:r w:rsidR="001406FA" w:rsidRPr="003A36E0">
        <w:t xml:space="preserve">астини місцевого бюджету на </w:t>
      </w:r>
      <w:r w:rsidR="006D7F0E" w:rsidRPr="003A36E0">
        <w:t>2026</w:t>
      </w:r>
      <w:r w:rsidR="008571D1" w:rsidRPr="003A36E0">
        <w:t xml:space="preserve"> рік розроблені на базі основних прогнозних </w:t>
      </w:r>
      <w:proofErr w:type="spellStart"/>
      <w:r w:rsidR="008571D1" w:rsidRPr="003A36E0">
        <w:t>макропоказників</w:t>
      </w:r>
      <w:proofErr w:type="spellEnd"/>
      <w:r w:rsidR="008571D1" w:rsidRPr="003A36E0">
        <w:t xml:space="preserve"> економічного і соціального розвитку України, які враховують дії правового режиму воєнного стану, та із застосуванням норм бюджетного та податкового законодавства.</w:t>
      </w:r>
      <w:r w:rsidR="00177894" w:rsidRPr="003A36E0">
        <w:rPr>
          <w:szCs w:val="28"/>
        </w:rPr>
        <w:t xml:space="preserve"> Дохідна частина місцевого бюджету складається з загального та спеціального фондів, а також трансфертів з державного бюджет</w:t>
      </w:r>
      <w:r w:rsidR="00FA6B8C">
        <w:rPr>
          <w:szCs w:val="28"/>
        </w:rPr>
        <w:t>у</w:t>
      </w:r>
      <w:r w:rsidR="00177894" w:rsidRPr="003A36E0">
        <w:rPr>
          <w:szCs w:val="28"/>
        </w:rPr>
        <w:t>.</w:t>
      </w:r>
    </w:p>
    <w:p w14:paraId="449B6222" w14:textId="77777777" w:rsidR="00AB5C1E" w:rsidRPr="003A36E0" w:rsidRDefault="00CC47EB" w:rsidP="00522A17">
      <w:pPr>
        <w:tabs>
          <w:tab w:val="left" w:pos="851"/>
        </w:tabs>
        <w:suppressAutoHyphens/>
        <w:spacing w:line="360" w:lineRule="auto"/>
        <w:ind w:firstLine="567"/>
        <w:jc w:val="both"/>
        <w:rPr>
          <w:szCs w:val="28"/>
        </w:rPr>
      </w:pPr>
      <w:r w:rsidRPr="003A36E0">
        <w:rPr>
          <w:szCs w:val="28"/>
        </w:rPr>
        <w:t xml:space="preserve">Доходи загального фонду місцевого бюджету </w:t>
      </w:r>
      <w:proofErr w:type="spellStart"/>
      <w:r w:rsidRPr="003A36E0">
        <w:rPr>
          <w:szCs w:val="28"/>
        </w:rPr>
        <w:t>Белзької</w:t>
      </w:r>
      <w:proofErr w:type="spellEnd"/>
      <w:r w:rsidRPr="003A36E0">
        <w:rPr>
          <w:szCs w:val="28"/>
        </w:rPr>
        <w:t xml:space="preserve"> міської </w:t>
      </w:r>
      <w:r w:rsidR="001B5172" w:rsidRPr="003A36E0">
        <w:rPr>
          <w:szCs w:val="28"/>
        </w:rPr>
        <w:t xml:space="preserve">територіальної громади </w:t>
      </w:r>
      <w:r w:rsidRPr="003A36E0">
        <w:rPr>
          <w:szCs w:val="28"/>
        </w:rPr>
        <w:t>сформовано з врахуванням ст. 64 Бюджетного кодексу України</w:t>
      </w:r>
      <w:r w:rsidR="00AB5C1E" w:rsidRPr="003A36E0">
        <w:rPr>
          <w:szCs w:val="28"/>
        </w:rPr>
        <w:t>.</w:t>
      </w:r>
    </w:p>
    <w:p w14:paraId="18109B67" w14:textId="77777777" w:rsidR="00270E47" w:rsidRPr="003A36E0" w:rsidRDefault="00CC47EB" w:rsidP="00522A17">
      <w:pPr>
        <w:tabs>
          <w:tab w:val="left" w:pos="851"/>
        </w:tabs>
        <w:suppressAutoHyphens/>
        <w:spacing w:line="360" w:lineRule="auto"/>
        <w:ind w:firstLine="567"/>
        <w:jc w:val="both"/>
        <w:rPr>
          <w:szCs w:val="28"/>
        </w:rPr>
      </w:pPr>
      <w:r w:rsidRPr="003A36E0">
        <w:rPr>
          <w:szCs w:val="28"/>
        </w:rPr>
        <w:t xml:space="preserve"> </w:t>
      </w:r>
      <w:r w:rsidR="00B43DFB" w:rsidRPr="003A36E0">
        <w:rPr>
          <w:szCs w:val="28"/>
        </w:rPr>
        <w:t xml:space="preserve">При прогнозуванні дохідної частини місцевого бюджету </w:t>
      </w:r>
      <w:proofErr w:type="spellStart"/>
      <w:r w:rsidR="00B43DFB" w:rsidRPr="003A36E0">
        <w:rPr>
          <w:szCs w:val="28"/>
        </w:rPr>
        <w:t>Белзької</w:t>
      </w:r>
      <w:proofErr w:type="spellEnd"/>
      <w:r w:rsidR="00B43DFB" w:rsidRPr="003A36E0">
        <w:rPr>
          <w:szCs w:val="28"/>
        </w:rPr>
        <w:t xml:space="preserve"> міської територіальної громади на 20</w:t>
      </w:r>
      <w:r w:rsidR="00887F5B" w:rsidRPr="003A36E0">
        <w:rPr>
          <w:szCs w:val="28"/>
        </w:rPr>
        <w:t>26</w:t>
      </w:r>
      <w:r w:rsidR="00B43DFB" w:rsidRPr="003A36E0">
        <w:rPr>
          <w:szCs w:val="28"/>
        </w:rPr>
        <w:t xml:space="preserve"> рік було враховано фактичне виконання дохідної частини бюджету за результатами 202</w:t>
      </w:r>
      <w:r w:rsidR="00887F5B" w:rsidRPr="003A36E0">
        <w:rPr>
          <w:szCs w:val="28"/>
        </w:rPr>
        <w:t>4</w:t>
      </w:r>
      <w:r w:rsidR="00B43DFB" w:rsidRPr="003A36E0">
        <w:rPr>
          <w:szCs w:val="28"/>
        </w:rPr>
        <w:t xml:space="preserve"> року та очікуване виконання доходів 202</w:t>
      </w:r>
      <w:r w:rsidR="00887F5B" w:rsidRPr="003A36E0">
        <w:rPr>
          <w:szCs w:val="28"/>
        </w:rPr>
        <w:t>5</w:t>
      </w:r>
      <w:r w:rsidR="00B43DFB" w:rsidRPr="003A36E0">
        <w:rPr>
          <w:szCs w:val="28"/>
        </w:rPr>
        <w:t xml:space="preserve"> року</w:t>
      </w:r>
      <w:r w:rsidR="00270E47" w:rsidRPr="003A36E0">
        <w:rPr>
          <w:szCs w:val="28"/>
        </w:rPr>
        <w:t xml:space="preserve">; зарахування податку на доходи фізичних осіб до місцевих бюджетів </w:t>
      </w:r>
      <w:r w:rsidR="00177FCB" w:rsidRPr="003A36E0">
        <w:rPr>
          <w:szCs w:val="28"/>
        </w:rPr>
        <w:t xml:space="preserve">в </w:t>
      </w:r>
      <w:r w:rsidR="00177FCB" w:rsidRPr="00CB386E">
        <w:rPr>
          <w:szCs w:val="28"/>
        </w:rPr>
        <w:t>розмірі 6</w:t>
      </w:r>
      <w:r w:rsidR="00D85EE0" w:rsidRPr="00CB386E">
        <w:rPr>
          <w:szCs w:val="28"/>
        </w:rPr>
        <w:t>4</w:t>
      </w:r>
      <w:r w:rsidR="00177FCB" w:rsidRPr="00CB386E">
        <w:rPr>
          <w:szCs w:val="28"/>
        </w:rPr>
        <w:t xml:space="preserve"> %</w:t>
      </w:r>
      <w:r w:rsidR="007B762F" w:rsidRPr="00CB386E">
        <w:rPr>
          <w:szCs w:val="28"/>
        </w:rPr>
        <w:t>.</w:t>
      </w:r>
    </w:p>
    <w:p w14:paraId="50268B38" w14:textId="77777777" w:rsidR="00BD1FD7" w:rsidRPr="003A36E0" w:rsidRDefault="00114781" w:rsidP="00522A17">
      <w:pPr>
        <w:tabs>
          <w:tab w:val="left" w:pos="720"/>
        </w:tabs>
        <w:spacing w:line="360" w:lineRule="auto"/>
        <w:jc w:val="both"/>
        <w:rPr>
          <w:szCs w:val="28"/>
        </w:rPr>
      </w:pPr>
      <w:r w:rsidRPr="003A36E0">
        <w:rPr>
          <w:szCs w:val="28"/>
        </w:rPr>
        <w:lastRenderedPageBreak/>
        <w:t xml:space="preserve">   </w:t>
      </w:r>
      <w:r w:rsidR="0063435E" w:rsidRPr="003A36E0">
        <w:rPr>
          <w:szCs w:val="28"/>
        </w:rPr>
        <w:t>Прогнозний о</w:t>
      </w:r>
      <w:r w:rsidR="00177FCB" w:rsidRPr="003A36E0">
        <w:rPr>
          <w:szCs w:val="28"/>
        </w:rPr>
        <w:t xml:space="preserve">бсяг дохідної частини місцевого бюджету </w:t>
      </w:r>
      <w:proofErr w:type="spellStart"/>
      <w:r w:rsidR="00177FCB" w:rsidRPr="003A36E0">
        <w:rPr>
          <w:szCs w:val="28"/>
        </w:rPr>
        <w:t>Белзької</w:t>
      </w:r>
      <w:proofErr w:type="spellEnd"/>
      <w:r w:rsidR="00177FCB" w:rsidRPr="003A36E0">
        <w:rPr>
          <w:szCs w:val="28"/>
        </w:rPr>
        <w:t xml:space="preserve"> міської територіальної г</w:t>
      </w:r>
      <w:r w:rsidR="00A223EF" w:rsidRPr="003A36E0">
        <w:rPr>
          <w:szCs w:val="28"/>
        </w:rPr>
        <w:t>ромади на 2026</w:t>
      </w:r>
      <w:r w:rsidR="000D2C7F" w:rsidRPr="003A36E0">
        <w:rPr>
          <w:szCs w:val="28"/>
        </w:rPr>
        <w:t xml:space="preserve"> рік</w:t>
      </w:r>
      <w:r w:rsidR="00177FCB" w:rsidRPr="003A36E0">
        <w:rPr>
          <w:szCs w:val="28"/>
        </w:rPr>
        <w:t xml:space="preserve"> з врахуванням трансфертів,  становить </w:t>
      </w:r>
      <w:r w:rsidR="00A46673" w:rsidRPr="003A36E0">
        <w:rPr>
          <w:szCs w:val="28"/>
        </w:rPr>
        <w:t>1</w:t>
      </w:r>
      <w:r w:rsidR="007813E3">
        <w:rPr>
          <w:szCs w:val="28"/>
        </w:rPr>
        <w:t>6</w:t>
      </w:r>
      <w:r w:rsidR="00354F29">
        <w:rPr>
          <w:szCs w:val="28"/>
        </w:rPr>
        <w:t>3</w:t>
      </w:r>
      <w:r w:rsidR="00900D08">
        <w:rPr>
          <w:szCs w:val="28"/>
        </w:rPr>
        <w:t> </w:t>
      </w:r>
      <w:r w:rsidR="007813E3">
        <w:rPr>
          <w:szCs w:val="28"/>
        </w:rPr>
        <w:t>367</w:t>
      </w:r>
      <w:r w:rsidR="00900D08">
        <w:rPr>
          <w:szCs w:val="28"/>
        </w:rPr>
        <w:t xml:space="preserve"> </w:t>
      </w:r>
      <w:r w:rsidR="007813E3">
        <w:rPr>
          <w:szCs w:val="28"/>
        </w:rPr>
        <w:t>430</w:t>
      </w:r>
      <w:r w:rsidR="00A46673" w:rsidRPr="003A36E0">
        <w:rPr>
          <w:szCs w:val="28"/>
        </w:rPr>
        <w:t>,00</w:t>
      </w:r>
      <w:r w:rsidR="00177FCB" w:rsidRPr="003A36E0">
        <w:rPr>
          <w:szCs w:val="28"/>
        </w:rPr>
        <w:t xml:space="preserve"> гривень, в тому числі за загальним фондом – </w:t>
      </w:r>
      <w:r w:rsidR="007813E3">
        <w:rPr>
          <w:szCs w:val="28"/>
        </w:rPr>
        <w:t>15</w:t>
      </w:r>
      <w:r w:rsidR="00354F29">
        <w:rPr>
          <w:szCs w:val="28"/>
        </w:rPr>
        <w:t>9</w:t>
      </w:r>
      <w:r w:rsidR="007813E3">
        <w:rPr>
          <w:szCs w:val="28"/>
        </w:rPr>
        <w:t> 087400</w:t>
      </w:r>
      <w:r w:rsidR="00177FCB" w:rsidRPr="003A36E0">
        <w:rPr>
          <w:szCs w:val="28"/>
        </w:rPr>
        <w:t>,00 гривень  та  спеціальним фондом –</w:t>
      </w:r>
      <w:r w:rsidR="007C092B" w:rsidRPr="003A36E0">
        <w:rPr>
          <w:szCs w:val="28"/>
        </w:rPr>
        <w:t xml:space="preserve"> </w:t>
      </w:r>
      <w:r w:rsidR="00805B7E" w:rsidRPr="003A36E0">
        <w:rPr>
          <w:szCs w:val="28"/>
        </w:rPr>
        <w:t>4</w:t>
      </w:r>
      <w:r w:rsidR="00A46673" w:rsidRPr="003A36E0">
        <w:rPr>
          <w:szCs w:val="28"/>
        </w:rPr>
        <w:t> </w:t>
      </w:r>
      <w:r w:rsidR="00805B7E" w:rsidRPr="003A36E0">
        <w:rPr>
          <w:szCs w:val="28"/>
        </w:rPr>
        <w:t>280</w:t>
      </w:r>
      <w:r w:rsidR="00A46673" w:rsidRPr="003A36E0">
        <w:rPr>
          <w:szCs w:val="28"/>
        </w:rPr>
        <w:t xml:space="preserve"> </w:t>
      </w:r>
      <w:r w:rsidR="00805B7E" w:rsidRPr="003A36E0">
        <w:rPr>
          <w:szCs w:val="28"/>
        </w:rPr>
        <w:t>030</w:t>
      </w:r>
      <w:r w:rsidR="00177FCB" w:rsidRPr="003A36E0">
        <w:rPr>
          <w:szCs w:val="28"/>
        </w:rPr>
        <w:t xml:space="preserve">,00 гривень. </w:t>
      </w:r>
    </w:p>
    <w:p w14:paraId="71B7C426" w14:textId="77777777" w:rsidR="00177FCB" w:rsidRPr="003A36E0" w:rsidRDefault="00E675AC" w:rsidP="00522A17">
      <w:pPr>
        <w:tabs>
          <w:tab w:val="left" w:pos="720"/>
        </w:tabs>
        <w:spacing w:line="360" w:lineRule="auto"/>
        <w:jc w:val="both"/>
        <w:rPr>
          <w:szCs w:val="28"/>
        </w:rPr>
      </w:pPr>
      <w:r w:rsidRPr="003E33B4">
        <w:rPr>
          <w:szCs w:val="28"/>
        </w:rPr>
        <w:t xml:space="preserve">Офіційні трансферти становлять </w:t>
      </w:r>
      <w:r w:rsidR="00BA63C3" w:rsidRPr="003E33B4">
        <w:rPr>
          <w:szCs w:val="28"/>
        </w:rPr>
        <w:t>4</w:t>
      </w:r>
      <w:r w:rsidR="00613793" w:rsidRPr="003E33B4">
        <w:rPr>
          <w:szCs w:val="28"/>
        </w:rPr>
        <w:t>1 087 4</w:t>
      </w:r>
      <w:r w:rsidR="00BA63C3" w:rsidRPr="003E33B4">
        <w:rPr>
          <w:szCs w:val="28"/>
        </w:rPr>
        <w:t>00</w:t>
      </w:r>
      <w:r w:rsidRPr="003E33B4">
        <w:rPr>
          <w:szCs w:val="28"/>
        </w:rPr>
        <w:t>,00</w:t>
      </w:r>
      <w:r w:rsidR="00BD1FD7" w:rsidRPr="003E33B4">
        <w:rPr>
          <w:szCs w:val="28"/>
        </w:rPr>
        <w:t xml:space="preserve"> гривень</w:t>
      </w:r>
      <w:r w:rsidR="00F32239" w:rsidRPr="003E33B4">
        <w:rPr>
          <w:szCs w:val="28"/>
        </w:rPr>
        <w:t>, з них:</w:t>
      </w:r>
    </w:p>
    <w:p w14:paraId="31ECD9B8" w14:textId="77777777" w:rsidR="00BD1FD7" w:rsidRPr="003A36E0" w:rsidRDefault="00BD1FD7" w:rsidP="00BD1FD7">
      <w:pPr>
        <w:pStyle w:val="a7"/>
        <w:numPr>
          <w:ilvl w:val="0"/>
          <w:numId w:val="36"/>
        </w:numPr>
        <w:tabs>
          <w:tab w:val="left" w:pos="720"/>
        </w:tabs>
        <w:spacing w:line="360" w:lineRule="auto"/>
        <w:jc w:val="both"/>
        <w:rPr>
          <w:szCs w:val="28"/>
        </w:rPr>
      </w:pPr>
      <w:r w:rsidRPr="003A36E0">
        <w:rPr>
          <w:szCs w:val="28"/>
        </w:rPr>
        <w:t>базова дотація – 2</w:t>
      </w:r>
      <w:r w:rsidR="00BA63C3">
        <w:rPr>
          <w:szCs w:val="28"/>
        </w:rPr>
        <w:t> 228 0</w:t>
      </w:r>
      <w:r w:rsidRPr="003A36E0">
        <w:rPr>
          <w:szCs w:val="28"/>
        </w:rPr>
        <w:t>00,00 грн;</w:t>
      </w:r>
    </w:p>
    <w:p w14:paraId="666941AE" w14:textId="77777777" w:rsidR="00BD1FD7" w:rsidRPr="003A36E0" w:rsidRDefault="00146669" w:rsidP="00BD1FD7">
      <w:pPr>
        <w:pStyle w:val="a7"/>
        <w:numPr>
          <w:ilvl w:val="0"/>
          <w:numId w:val="36"/>
        </w:numPr>
        <w:tabs>
          <w:tab w:val="left" w:pos="720"/>
        </w:tabs>
        <w:spacing w:line="360" w:lineRule="auto"/>
        <w:jc w:val="both"/>
        <w:rPr>
          <w:szCs w:val="28"/>
        </w:rPr>
      </w:pPr>
      <w:r>
        <w:rPr>
          <w:szCs w:val="28"/>
        </w:rPr>
        <w:t>о</w:t>
      </w:r>
      <w:r w:rsidR="00BD1FD7" w:rsidRPr="003A36E0">
        <w:rPr>
          <w:szCs w:val="28"/>
        </w:rPr>
        <w:t xml:space="preserve">світня субвенція з державного бюджету місцевим бюджетам </w:t>
      </w:r>
      <w:r w:rsidR="00B42722">
        <w:rPr>
          <w:szCs w:val="28"/>
        </w:rPr>
        <w:t xml:space="preserve">(на січень-серпень 2026р) </w:t>
      </w:r>
      <w:r w:rsidR="00BD1FD7" w:rsidRPr="003A36E0">
        <w:rPr>
          <w:szCs w:val="28"/>
        </w:rPr>
        <w:t xml:space="preserve">– </w:t>
      </w:r>
      <w:r w:rsidR="00B42722" w:rsidRPr="008A27B8">
        <w:rPr>
          <w:szCs w:val="28"/>
        </w:rPr>
        <w:t>38</w:t>
      </w:r>
      <w:r w:rsidR="00354F29">
        <w:rPr>
          <w:szCs w:val="28"/>
        </w:rPr>
        <w:t xml:space="preserve"> </w:t>
      </w:r>
      <w:r w:rsidR="00B42722" w:rsidRPr="008A27B8">
        <w:rPr>
          <w:szCs w:val="28"/>
        </w:rPr>
        <w:t>859</w:t>
      </w:r>
      <w:r w:rsidR="00354F29">
        <w:rPr>
          <w:szCs w:val="28"/>
        </w:rPr>
        <w:t xml:space="preserve"> </w:t>
      </w:r>
      <w:r w:rsidR="00B42722" w:rsidRPr="008A27B8">
        <w:rPr>
          <w:szCs w:val="28"/>
        </w:rPr>
        <w:t>400</w:t>
      </w:r>
      <w:r w:rsidR="00BD1FD7" w:rsidRPr="008A27B8">
        <w:rPr>
          <w:szCs w:val="28"/>
        </w:rPr>
        <w:t>,00 грн.</w:t>
      </w:r>
    </w:p>
    <w:p w14:paraId="6F09A83E" w14:textId="77777777" w:rsidR="00A618EA" w:rsidRPr="003A36E0" w:rsidRDefault="00A618EA" w:rsidP="00114781">
      <w:pPr>
        <w:tabs>
          <w:tab w:val="left" w:pos="720"/>
        </w:tabs>
        <w:jc w:val="both"/>
        <w:rPr>
          <w:szCs w:val="28"/>
        </w:rPr>
      </w:pPr>
    </w:p>
    <w:p w14:paraId="60885246" w14:textId="77777777" w:rsidR="00A618EA" w:rsidRPr="003A36E0" w:rsidRDefault="00A618EA" w:rsidP="00A618EA">
      <w:pPr>
        <w:tabs>
          <w:tab w:val="left" w:pos="720"/>
        </w:tabs>
        <w:jc w:val="center"/>
        <w:rPr>
          <w:b/>
          <w:szCs w:val="28"/>
        </w:rPr>
      </w:pPr>
      <w:r w:rsidRPr="003A36E0">
        <w:rPr>
          <w:b/>
          <w:szCs w:val="28"/>
        </w:rPr>
        <w:t>Загальні показники доходів місцевого бюджету</w:t>
      </w:r>
    </w:p>
    <w:p w14:paraId="68C93C17" w14:textId="77777777" w:rsidR="00A618EA" w:rsidRPr="003A36E0" w:rsidRDefault="00A618EA" w:rsidP="00A618EA">
      <w:pPr>
        <w:tabs>
          <w:tab w:val="left" w:pos="720"/>
        </w:tabs>
        <w:jc w:val="center"/>
        <w:rPr>
          <w:b/>
          <w:szCs w:val="28"/>
        </w:rPr>
      </w:pPr>
      <w:proofErr w:type="spellStart"/>
      <w:r w:rsidRPr="003A36E0">
        <w:rPr>
          <w:b/>
          <w:szCs w:val="28"/>
        </w:rPr>
        <w:t>Белзької</w:t>
      </w:r>
      <w:proofErr w:type="spellEnd"/>
      <w:r w:rsidRPr="003A36E0">
        <w:rPr>
          <w:b/>
          <w:szCs w:val="28"/>
        </w:rPr>
        <w:t xml:space="preserve"> міської територіальної громади за 202</w:t>
      </w:r>
      <w:r w:rsidR="00863ABF" w:rsidRPr="003A36E0">
        <w:rPr>
          <w:b/>
          <w:szCs w:val="28"/>
        </w:rPr>
        <w:t>4</w:t>
      </w:r>
      <w:r w:rsidRPr="003A36E0">
        <w:rPr>
          <w:b/>
          <w:szCs w:val="28"/>
        </w:rPr>
        <w:t>-202</w:t>
      </w:r>
      <w:r w:rsidR="00F931E5" w:rsidRPr="003A36E0">
        <w:rPr>
          <w:b/>
          <w:szCs w:val="28"/>
        </w:rPr>
        <w:t>6</w:t>
      </w:r>
      <w:r w:rsidRPr="003A36E0">
        <w:rPr>
          <w:b/>
          <w:szCs w:val="28"/>
        </w:rPr>
        <w:t xml:space="preserve"> роки </w:t>
      </w:r>
    </w:p>
    <w:p w14:paraId="0B133771" w14:textId="77777777" w:rsidR="00A618EA" w:rsidRPr="003A36E0" w:rsidRDefault="00A618EA" w:rsidP="00A618EA">
      <w:pPr>
        <w:tabs>
          <w:tab w:val="left" w:pos="720"/>
        </w:tabs>
        <w:jc w:val="center"/>
        <w:rPr>
          <w:b/>
          <w:szCs w:val="28"/>
        </w:rPr>
      </w:pPr>
      <w:r w:rsidRPr="003A36E0">
        <w:rPr>
          <w:b/>
          <w:szCs w:val="28"/>
        </w:rPr>
        <w:t>(без врахування трансфертів)</w:t>
      </w:r>
    </w:p>
    <w:p w14:paraId="7B42B1E7" w14:textId="77777777" w:rsidR="00AC65B5" w:rsidRPr="003A36E0" w:rsidRDefault="00AC65B5" w:rsidP="00A618EA">
      <w:pPr>
        <w:tabs>
          <w:tab w:val="left" w:pos="720"/>
        </w:tabs>
        <w:jc w:val="right"/>
        <w:rPr>
          <w:sz w:val="24"/>
          <w:szCs w:val="24"/>
        </w:rPr>
      </w:pPr>
    </w:p>
    <w:p w14:paraId="48AFF28A" w14:textId="77777777" w:rsidR="00A618EA" w:rsidRPr="003A36E0" w:rsidRDefault="00A618EA" w:rsidP="00A618EA">
      <w:pPr>
        <w:tabs>
          <w:tab w:val="left" w:pos="720"/>
        </w:tabs>
        <w:jc w:val="right"/>
        <w:rPr>
          <w:sz w:val="24"/>
          <w:szCs w:val="24"/>
        </w:rPr>
      </w:pPr>
      <w:r w:rsidRPr="003A36E0">
        <w:rPr>
          <w:sz w:val="24"/>
          <w:szCs w:val="24"/>
        </w:rPr>
        <w:t>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1559"/>
        <w:gridCol w:w="1843"/>
        <w:gridCol w:w="1905"/>
      </w:tblGrid>
      <w:tr w:rsidR="0042762E" w:rsidRPr="003A36E0" w14:paraId="1A83DA20" w14:textId="77777777" w:rsidTr="0042762E">
        <w:trPr>
          <w:jc w:val="center"/>
        </w:trPr>
        <w:tc>
          <w:tcPr>
            <w:tcW w:w="4315" w:type="dxa"/>
            <w:shd w:val="clear" w:color="auto" w:fill="auto"/>
            <w:vAlign w:val="center"/>
          </w:tcPr>
          <w:p w14:paraId="20F86948" w14:textId="77777777" w:rsidR="0042762E" w:rsidRPr="003A36E0" w:rsidRDefault="0042762E" w:rsidP="004A5533">
            <w:pPr>
              <w:tabs>
                <w:tab w:val="left" w:pos="720"/>
              </w:tabs>
              <w:jc w:val="center"/>
              <w:rPr>
                <w:sz w:val="24"/>
                <w:szCs w:val="24"/>
              </w:rPr>
            </w:pPr>
            <w:r w:rsidRPr="003A36E0">
              <w:rPr>
                <w:sz w:val="24"/>
                <w:szCs w:val="24"/>
              </w:rPr>
              <w:t>Найменування показника</w:t>
            </w:r>
          </w:p>
        </w:tc>
        <w:tc>
          <w:tcPr>
            <w:tcW w:w="1559" w:type="dxa"/>
            <w:shd w:val="clear" w:color="auto" w:fill="auto"/>
            <w:vAlign w:val="center"/>
          </w:tcPr>
          <w:p w14:paraId="74EBBE21" w14:textId="77777777" w:rsidR="0042762E" w:rsidRPr="003A36E0" w:rsidRDefault="0042762E" w:rsidP="004A5533">
            <w:pPr>
              <w:tabs>
                <w:tab w:val="left" w:pos="720"/>
              </w:tabs>
              <w:jc w:val="center"/>
              <w:rPr>
                <w:b/>
                <w:sz w:val="24"/>
                <w:szCs w:val="24"/>
              </w:rPr>
            </w:pPr>
            <w:r w:rsidRPr="003A36E0">
              <w:rPr>
                <w:b/>
                <w:sz w:val="24"/>
                <w:szCs w:val="24"/>
              </w:rPr>
              <w:t>2024</w:t>
            </w:r>
          </w:p>
          <w:p w14:paraId="12E9E310" w14:textId="77777777" w:rsidR="0042762E" w:rsidRPr="003A36E0" w:rsidRDefault="0042762E" w:rsidP="004A5533">
            <w:pPr>
              <w:tabs>
                <w:tab w:val="left" w:pos="720"/>
              </w:tabs>
              <w:jc w:val="center"/>
              <w:rPr>
                <w:sz w:val="24"/>
                <w:szCs w:val="24"/>
              </w:rPr>
            </w:pPr>
            <w:r w:rsidRPr="003A36E0">
              <w:rPr>
                <w:sz w:val="24"/>
                <w:szCs w:val="24"/>
              </w:rPr>
              <w:t>(факт)</w:t>
            </w:r>
          </w:p>
        </w:tc>
        <w:tc>
          <w:tcPr>
            <w:tcW w:w="1843" w:type="dxa"/>
            <w:shd w:val="clear" w:color="auto" w:fill="auto"/>
            <w:vAlign w:val="center"/>
          </w:tcPr>
          <w:p w14:paraId="31B8A605" w14:textId="77777777" w:rsidR="0042762E" w:rsidRPr="003A36E0" w:rsidRDefault="0042762E" w:rsidP="004A5533">
            <w:pPr>
              <w:tabs>
                <w:tab w:val="left" w:pos="720"/>
              </w:tabs>
              <w:jc w:val="center"/>
              <w:rPr>
                <w:b/>
                <w:sz w:val="24"/>
                <w:szCs w:val="24"/>
              </w:rPr>
            </w:pPr>
            <w:r w:rsidRPr="003A36E0">
              <w:rPr>
                <w:b/>
                <w:sz w:val="24"/>
                <w:szCs w:val="24"/>
              </w:rPr>
              <w:t>2025</w:t>
            </w:r>
          </w:p>
          <w:p w14:paraId="13C5D30E" w14:textId="77777777" w:rsidR="0042762E" w:rsidRPr="003A36E0" w:rsidRDefault="0042762E" w:rsidP="004A5533">
            <w:pPr>
              <w:tabs>
                <w:tab w:val="left" w:pos="720"/>
              </w:tabs>
              <w:jc w:val="center"/>
              <w:rPr>
                <w:sz w:val="24"/>
                <w:szCs w:val="24"/>
              </w:rPr>
            </w:pPr>
            <w:r w:rsidRPr="003A36E0">
              <w:rPr>
                <w:sz w:val="24"/>
                <w:szCs w:val="24"/>
              </w:rPr>
              <w:t>(очікуваний показник)</w:t>
            </w:r>
          </w:p>
        </w:tc>
        <w:tc>
          <w:tcPr>
            <w:tcW w:w="1905" w:type="dxa"/>
            <w:vAlign w:val="center"/>
          </w:tcPr>
          <w:p w14:paraId="273E6D45" w14:textId="77777777" w:rsidR="0042762E" w:rsidRPr="003A36E0" w:rsidRDefault="0042762E" w:rsidP="002001CC">
            <w:pPr>
              <w:tabs>
                <w:tab w:val="left" w:pos="720"/>
              </w:tabs>
              <w:jc w:val="center"/>
              <w:rPr>
                <w:b/>
                <w:sz w:val="24"/>
                <w:szCs w:val="24"/>
              </w:rPr>
            </w:pPr>
            <w:r w:rsidRPr="003A36E0">
              <w:rPr>
                <w:b/>
                <w:sz w:val="24"/>
                <w:szCs w:val="24"/>
              </w:rPr>
              <w:t>2026</w:t>
            </w:r>
          </w:p>
          <w:p w14:paraId="20F2B7DA" w14:textId="77777777" w:rsidR="0042762E" w:rsidRPr="003A36E0" w:rsidRDefault="0042762E" w:rsidP="002001CC">
            <w:pPr>
              <w:tabs>
                <w:tab w:val="left" w:pos="720"/>
              </w:tabs>
              <w:jc w:val="center"/>
              <w:rPr>
                <w:sz w:val="24"/>
                <w:szCs w:val="24"/>
              </w:rPr>
            </w:pPr>
            <w:r w:rsidRPr="003A36E0">
              <w:rPr>
                <w:sz w:val="24"/>
                <w:szCs w:val="24"/>
              </w:rPr>
              <w:t xml:space="preserve"> (план)</w:t>
            </w:r>
          </w:p>
        </w:tc>
      </w:tr>
      <w:tr w:rsidR="0042762E" w:rsidRPr="003A36E0" w14:paraId="6C678AF7" w14:textId="77777777" w:rsidTr="0042762E">
        <w:trPr>
          <w:trHeight w:val="1084"/>
          <w:jc w:val="center"/>
        </w:trPr>
        <w:tc>
          <w:tcPr>
            <w:tcW w:w="4315" w:type="dxa"/>
            <w:shd w:val="clear" w:color="auto" w:fill="auto"/>
          </w:tcPr>
          <w:p w14:paraId="4F53AC61" w14:textId="77777777" w:rsidR="0042762E" w:rsidRPr="003A36E0" w:rsidRDefault="0042762E" w:rsidP="002151DF">
            <w:pPr>
              <w:tabs>
                <w:tab w:val="left" w:pos="720"/>
              </w:tabs>
              <w:rPr>
                <w:sz w:val="22"/>
                <w:szCs w:val="22"/>
              </w:rPr>
            </w:pPr>
            <w:r w:rsidRPr="003A36E0">
              <w:rPr>
                <w:sz w:val="22"/>
                <w:szCs w:val="22"/>
              </w:rPr>
              <w:t xml:space="preserve">Бюджет </w:t>
            </w:r>
            <w:proofErr w:type="spellStart"/>
            <w:r w:rsidRPr="003A36E0">
              <w:rPr>
                <w:sz w:val="22"/>
                <w:szCs w:val="22"/>
              </w:rPr>
              <w:t>Белзької</w:t>
            </w:r>
            <w:proofErr w:type="spellEnd"/>
            <w:r w:rsidRPr="003A36E0">
              <w:rPr>
                <w:sz w:val="22"/>
                <w:szCs w:val="22"/>
              </w:rPr>
              <w:t xml:space="preserve"> міської територіальної громади   </w:t>
            </w:r>
            <w:r w:rsidRPr="003A36E0">
              <w:rPr>
                <w:i/>
                <w:sz w:val="22"/>
                <w:szCs w:val="22"/>
              </w:rPr>
              <w:t>(без урахування міжбюджетних трансфертів)</w:t>
            </w:r>
          </w:p>
        </w:tc>
        <w:tc>
          <w:tcPr>
            <w:tcW w:w="1559" w:type="dxa"/>
            <w:shd w:val="clear" w:color="auto" w:fill="auto"/>
            <w:vAlign w:val="center"/>
          </w:tcPr>
          <w:p w14:paraId="5808EC43" w14:textId="77777777" w:rsidR="0042762E" w:rsidRPr="003A36E0" w:rsidRDefault="0042762E" w:rsidP="00206F76">
            <w:pPr>
              <w:tabs>
                <w:tab w:val="left" w:pos="720"/>
              </w:tabs>
              <w:jc w:val="center"/>
              <w:rPr>
                <w:sz w:val="24"/>
                <w:szCs w:val="24"/>
              </w:rPr>
            </w:pPr>
          </w:p>
          <w:p w14:paraId="695CBD2D" w14:textId="77777777" w:rsidR="0042762E" w:rsidRPr="003A36E0" w:rsidRDefault="0042762E" w:rsidP="0075308A">
            <w:pPr>
              <w:tabs>
                <w:tab w:val="left" w:pos="720"/>
              </w:tabs>
              <w:jc w:val="center"/>
              <w:rPr>
                <w:sz w:val="24"/>
                <w:szCs w:val="24"/>
              </w:rPr>
            </w:pPr>
            <w:r w:rsidRPr="003A36E0">
              <w:rPr>
                <w:sz w:val="24"/>
                <w:szCs w:val="24"/>
              </w:rPr>
              <w:t>102 075,02</w:t>
            </w:r>
          </w:p>
        </w:tc>
        <w:tc>
          <w:tcPr>
            <w:tcW w:w="1843" w:type="dxa"/>
            <w:shd w:val="clear" w:color="auto" w:fill="auto"/>
            <w:vAlign w:val="center"/>
          </w:tcPr>
          <w:p w14:paraId="25D24456" w14:textId="77777777" w:rsidR="0042762E" w:rsidRPr="003A36E0" w:rsidRDefault="00820A93" w:rsidP="001D75E4">
            <w:pPr>
              <w:tabs>
                <w:tab w:val="left" w:pos="720"/>
              </w:tabs>
              <w:jc w:val="center"/>
              <w:rPr>
                <w:sz w:val="24"/>
                <w:szCs w:val="24"/>
              </w:rPr>
            </w:pPr>
            <w:r w:rsidRPr="003A36E0">
              <w:rPr>
                <w:sz w:val="24"/>
                <w:szCs w:val="24"/>
              </w:rPr>
              <w:t>11</w:t>
            </w:r>
            <w:r w:rsidR="001D75E4">
              <w:rPr>
                <w:sz w:val="24"/>
                <w:szCs w:val="24"/>
              </w:rPr>
              <w:t>8</w:t>
            </w:r>
            <w:r w:rsidRPr="003A36E0">
              <w:rPr>
                <w:sz w:val="24"/>
                <w:szCs w:val="24"/>
              </w:rPr>
              <w:t> 052,77</w:t>
            </w:r>
          </w:p>
        </w:tc>
        <w:tc>
          <w:tcPr>
            <w:tcW w:w="1905" w:type="dxa"/>
            <w:vAlign w:val="center"/>
          </w:tcPr>
          <w:p w14:paraId="0E945AAE" w14:textId="77777777" w:rsidR="0042762E" w:rsidRPr="00866EC2" w:rsidRDefault="0042762E" w:rsidP="00866EC2">
            <w:pPr>
              <w:tabs>
                <w:tab w:val="left" w:pos="720"/>
              </w:tabs>
              <w:jc w:val="center"/>
              <w:rPr>
                <w:sz w:val="24"/>
                <w:szCs w:val="24"/>
              </w:rPr>
            </w:pPr>
            <w:r w:rsidRPr="00866EC2">
              <w:rPr>
                <w:sz w:val="24"/>
                <w:szCs w:val="24"/>
              </w:rPr>
              <w:t>12</w:t>
            </w:r>
            <w:r w:rsidR="00866EC2" w:rsidRPr="00866EC2">
              <w:rPr>
                <w:sz w:val="24"/>
                <w:szCs w:val="24"/>
              </w:rPr>
              <w:t>2</w:t>
            </w:r>
            <w:r w:rsidRPr="00866EC2">
              <w:rPr>
                <w:sz w:val="24"/>
                <w:szCs w:val="24"/>
              </w:rPr>
              <w:t> 280,03</w:t>
            </w:r>
          </w:p>
        </w:tc>
      </w:tr>
      <w:tr w:rsidR="0042762E" w:rsidRPr="003A36E0" w14:paraId="757E1542" w14:textId="77777777" w:rsidTr="0042762E">
        <w:trPr>
          <w:jc w:val="center"/>
        </w:trPr>
        <w:tc>
          <w:tcPr>
            <w:tcW w:w="4315" w:type="dxa"/>
            <w:shd w:val="clear" w:color="auto" w:fill="auto"/>
          </w:tcPr>
          <w:p w14:paraId="5B4B2A0D" w14:textId="77777777" w:rsidR="0042762E" w:rsidRPr="003A36E0" w:rsidRDefault="0042762E" w:rsidP="009049ED">
            <w:pPr>
              <w:tabs>
                <w:tab w:val="left" w:pos="720"/>
              </w:tabs>
              <w:rPr>
                <w:sz w:val="24"/>
                <w:szCs w:val="24"/>
              </w:rPr>
            </w:pPr>
            <w:r w:rsidRPr="003A36E0">
              <w:rPr>
                <w:sz w:val="24"/>
                <w:szCs w:val="24"/>
              </w:rPr>
              <w:t>загальний фонд</w:t>
            </w:r>
          </w:p>
        </w:tc>
        <w:tc>
          <w:tcPr>
            <w:tcW w:w="1559" w:type="dxa"/>
            <w:shd w:val="clear" w:color="auto" w:fill="auto"/>
            <w:vAlign w:val="center"/>
          </w:tcPr>
          <w:p w14:paraId="6D992C88" w14:textId="77777777" w:rsidR="0042762E" w:rsidRPr="003A36E0" w:rsidRDefault="0042762E" w:rsidP="00757076">
            <w:pPr>
              <w:tabs>
                <w:tab w:val="left" w:pos="720"/>
              </w:tabs>
              <w:jc w:val="center"/>
              <w:rPr>
                <w:sz w:val="24"/>
                <w:szCs w:val="24"/>
              </w:rPr>
            </w:pPr>
            <w:r w:rsidRPr="003A36E0">
              <w:rPr>
                <w:sz w:val="24"/>
                <w:szCs w:val="24"/>
              </w:rPr>
              <w:t>99 929,82</w:t>
            </w:r>
          </w:p>
        </w:tc>
        <w:tc>
          <w:tcPr>
            <w:tcW w:w="1843" w:type="dxa"/>
            <w:shd w:val="clear" w:color="auto" w:fill="auto"/>
            <w:vAlign w:val="center"/>
          </w:tcPr>
          <w:p w14:paraId="284E4841" w14:textId="77777777" w:rsidR="0042762E" w:rsidRPr="003A36E0" w:rsidRDefault="00820A93" w:rsidP="001D75E4">
            <w:pPr>
              <w:tabs>
                <w:tab w:val="left" w:pos="720"/>
              </w:tabs>
              <w:jc w:val="center"/>
              <w:rPr>
                <w:sz w:val="24"/>
                <w:szCs w:val="24"/>
              </w:rPr>
            </w:pPr>
            <w:r w:rsidRPr="00743FF3">
              <w:rPr>
                <w:sz w:val="24"/>
                <w:szCs w:val="24"/>
              </w:rPr>
              <w:t>11</w:t>
            </w:r>
            <w:r w:rsidR="001D75E4" w:rsidRPr="00743FF3">
              <w:rPr>
                <w:sz w:val="24"/>
                <w:szCs w:val="24"/>
              </w:rPr>
              <w:t>4</w:t>
            </w:r>
            <w:r w:rsidRPr="00743FF3">
              <w:rPr>
                <w:sz w:val="24"/>
                <w:szCs w:val="24"/>
              </w:rPr>
              <w:t xml:space="preserve"> 000,0</w:t>
            </w:r>
          </w:p>
        </w:tc>
        <w:tc>
          <w:tcPr>
            <w:tcW w:w="1905" w:type="dxa"/>
            <w:vAlign w:val="center"/>
          </w:tcPr>
          <w:p w14:paraId="5E36C05A" w14:textId="77777777" w:rsidR="0042762E" w:rsidRPr="00866EC2" w:rsidRDefault="0042762E" w:rsidP="00866EC2">
            <w:pPr>
              <w:tabs>
                <w:tab w:val="left" w:pos="720"/>
              </w:tabs>
              <w:jc w:val="center"/>
              <w:rPr>
                <w:sz w:val="24"/>
                <w:szCs w:val="24"/>
              </w:rPr>
            </w:pPr>
            <w:r w:rsidRPr="00866EC2">
              <w:rPr>
                <w:sz w:val="24"/>
                <w:szCs w:val="24"/>
              </w:rPr>
              <w:t>11</w:t>
            </w:r>
            <w:r w:rsidR="00866EC2" w:rsidRPr="00866EC2">
              <w:rPr>
                <w:sz w:val="24"/>
                <w:szCs w:val="24"/>
              </w:rPr>
              <w:t>8</w:t>
            </w:r>
            <w:r w:rsidRPr="00866EC2">
              <w:rPr>
                <w:sz w:val="24"/>
                <w:szCs w:val="24"/>
              </w:rPr>
              <w:t xml:space="preserve"> 000,00</w:t>
            </w:r>
          </w:p>
        </w:tc>
      </w:tr>
      <w:tr w:rsidR="0042762E" w:rsidRPr="003A36E0" w14:paraId="0BFB18D9" w14:textId="77777777" w:rsidTr="0042762E">
        <w:trPr>
          <w:jc w:val="center"/>
        </w:trPr>
        <w:tc>
          <w:tcPr>
            <w:tcW w:w="4315" w:type="dxa"/>
            <w:shd w:val="clear" w:color="auto" w:fill="auto"/>
          </w:tcPr>
          <w:p w14:paraId="010279A5" w14:textId="77777777" w:rsidR="0042762E" w:rsidRPr="003A36E0" w:rsidRDefault="0042762E" w:rsidP="009049ED">
            <w:pPr>
              <w:tabs>
                <w:tab w:val="left" w:pos="720"/>
              </w:tabs>
              <w:rPr>
                <w:sz w:val="24"/>
                <w:szCs w:val="24"/>
              </w:rPr>
            </w:pPr>
            <w:r w:rsidRPr="003A36E0">
              <w:rPr>
                <w:sz w:val="24"/>
                <w:szCs w:val="24"/>
              </w:rPr>
              <w:t>спеціальний фонд (</w:t>
            </w:r>
            <w:r w:rsidRPr="003A36E0">
              <w:rPr>
                <w:i/>
                <w:sz w:val="24"/>
                <w:szCs w:val="24"/>
              </w:rPr>
              <w:t>без врахування інших джерел власних надходжень</w:t>
            </w:r>
            <w:r w:rsidRPr="003A36E0">
              <w:rPr>
                <w:sz w:val="24"/>
                <w:szCs w:val="24"/>
              </w:rPr>
              <w:t>)</w:t>
            </w:r>
          </w:p>
        </w:tc>
        <w:tc>
          <w:tcPr>
            <w:tcW w:w="1559" w:type="dxa"/>
            <w:shd w:val="clear" w:color="auto" w:fill="auto"/>
            <w:vAlign w:val="center"/>
          </w:tcPr>
          <w:p w14:paraId="57015B5F" w14:textId="77777777" w:rsidR="0042762E" w:rsidRPr="003A36E0" w:rsidRDefault="0042762E" w:rsidP="004A5533">
            <w:pPr>
              <w:tabs>
                <w:tab w:val="left" w:pos="720"/>
              </w:tabs>
              <w:jc w:val="center"/>
              <w:rPr>
                <w:sz w:val="24"/>
                <w:szCs w:val="24"/>
              </w:rPr>
            </w:pPr>
            <w:r w:rsidRPr="003A36E0">
              <w:rPr>
                <w:sz w:val="24"/>
                <w:szCs w:val="24"/>
              </w:rPr>
              <w:t>2 145,20</w:t>
            </w:r>
          </w:p>
        </w:tc>
        <w:tc>
          <w:tcPr>
            <w:tcW w:w="1843" w:type="dxa"/>
            <w:shd w:val="clear" w:color="auto" w:fill="auto"/>
            <w:vAlign w:val="center"/>
          </w:tcPr>
          <w:p w14:paraId="6A1B40B3" w14:textId="77777777" w:rsidR="0042762E" w:rsidRPr="003A36E0" w:rsidRDefault="00820A93" w:rsidP="00E60400">
            <w:pPr>
              <w:tabs>
                <w:tab w:val="left" w:pos="720"/>
              </w:tabs>
              <w:jc w:val="center"/>
              <w:rPr>
                <w:sz w:val="24"/>
                <w:szCs w:val="24"/>
              </w:rPr>
            </w:pPr>
            <w:r w:rsidRPr="003A36E0">
              <w:rPr>
                <w:sz w:val="24"/>
                <w:szCs w:val="24"/>
              </w:rPr>
              <w:t>4 052,775</w:t>
            </w:r>
          </w:p>
        </w:tc>
        <w:tc>
          <w:tcPr>
            <w:tcW w:w="1905" w:type="dxa"/>
            <w:vAlign w:val="center"/>
          </w:tcPr>
          <w:p w14:paraId="328DFBA1" w14:textId="77777777" w:rsidR="0042762E" w:rsidRPr="00866EC2" w:rsidRDefault="0042762E" w:rsidP="00E60400">
            <w:pPr>
              <w:tabs>
                <w:tab w:val="left" w:pos="720"/>
              </w:tabs>
              <w:jc w:val="center"/>
              <w:rPr>
                <w:sz w:val="24"/>
                <w:szCs w:val="24"/>
              </w:rPr>
            </w:pPr>
            <w:r w:rsidRPr="00866EC2">
              <w:rPr>
                <w:sz w:val="24"/>
                <w:szCs w:val="24"/>
              </w:rPr>
              <w:t>4 280,030</w:t>
            </w:r>
          </w:p>
        </w:tc>
      </w:tr>
    </w:tbl>
    <w:p w14:paraId="3AF4E9A4" w14:textId="77777777" w:rsidR="00A618EA" w:rsidRDefault="00A618EA" w:rsidP="00114781">
      <w:pPr>
        <w:tabs>
          <w:tab w:val="left" w:pos="720"/>
        </w:tabs>
        <w:jc w:val="both"/>
        <w:rPr>
          <w:szCs w:val="28"/>
        </w:rPr>
      </w:pPr>
    </w:p>
    <w:p w14:paraId="60B403E1" w14:textId="77777777" w:rsidR="00000D1A" w:rsidRDefault="00000D1A" w:rsidP="00114781">
      <w:pPr>
        <w:tabs>
          <w:tab w:val="left" w:pos="720"/>
        </w:tabs>
        <w:jc w:val="both"/>
        <w:rPr>
          <w:szCs w:val="28"/>
        </w:rPr>
      </w:pPr>
    </w:p>
    <w:p w14:paraId="7505BDA1" w14:textId="77777777" w:rsidR="00000D1A" w:rsidRPr="003A36E0" w:rsidRDefault="00000D1A" w:rsidP="00114781">
      <w:pPr>
        <w:tabs>
          <w:tab w:val="left" w:pos="720"/>
        </w:tabs>
        <w:jc w:val="both"/>
        <w:rPr>
          <w:szCs w:val="28"/>
        </w:rPr>
      </w:pPr>
    </w:p>
    <w:p w14:paraId="7848C318" w14:textId="77777777" w:rsidR="007543E7" w:rsidRDefault="007543E7" w:rsidP="00E879F9">
      <w:pPr>
        <w:ind w:firstLine="708"/>
        <w:jc w:val="center"/>
        <w:rPr>
          <w:szCs w:val="28"/>
        </w:rPr>
      </w:pPr>
    </w:p>
    <w:p w14:paraId="1A71686E" w14:textId="77777777" w:rsidR="007543E7" w:rsidRDefault="007543E7" w:rsidP="00E879F9">
      <w:pPr>
        <w:ind w:firstLine="708"/>
        <w:jc w:val="center"/>
        <w:rPr>
          <w:szCs w:val="28"/>
        </w:rPr>
      </w:pPr>
    </w:p>
    <w:p w14:paraId="0BC00F6B" w14:textId="77777777" w:rsidR="00E879F9" w:rsidRPr="003A36E0" w:rsidRDefault="00E879F9" w:rsidP="007543E7">
      <w:pPr>
        <w:spacing w:line="276" w:lineRule="auto"/>
        <w:ind w:firstLine="708"/>
        <w:jc w:val="center"/>
        <w:rPr>
          <w:b/>
          <w:bCs/>
          <w:szCs w:val="28"/>
        </w:rPr>
      </w:pPr>
      <w:r w:rsidRPr="003A36E0">
        <w:rPr>
          <w:b/>
          <w:bCs/>
          <w:szCs w:val="28"/>
        </w:rPr>
        <w:t xml:space="preserve">Структура прогнозних доходів загального фонду місцевого бюджету </w:t>
      </w:r>
    </w:p>
    <w:p w14:paraId="621C2BF9" w14:textId="77777777" w:rsidR="00E879F9" w:rsidRPr="003A36E0" w:rsidRDefault="00E879F9" w:rsidP="007543E7">
      <w:pPr>
        <w:spacing w:line="276" w:lineRule="auto"/>
        <w:ind w:firstLine="708"/>
        <w:jc w:val="center"/>
        <w:rPr>
          <w:b/>
          <w:bCs/>
          <w:szCs w:val="28"/>
        </w:rPr>
      </w:pPr>
      <w:proofErr w:type="spellStart"/>
      <w:r w:rsidRPr="003A36E0">
        <w:rPr>
          <w:b/>
          <w:bCs/>
          <w:szCs w:val="28"/>
        </w:rPr>
        <w:t>Белзької</w:t>
      </w:r>
      <w:proofErr w:type="spellEnd"/>
      <w:r w:rsidRPr="003A36E0">
        <w:rPr>
          <w:b/>
          <w:bCs/>
          <w:szCs w:val="28"/>
        </w:rPr>
        <w:t xml:space="preserve"> міської територіальної громади на 2026 рік</w:t>
      </w:r>
    </w:p>
    <w:p w14:paraId="6DCFE0D2" w14:textId="77777777" w:rsidR="00E879F9" w:rsidRPr="003A36E0" w:rsidRDefault="00E879F9" w:rsidP="007543E7">
      <w:pPr>
        <w:tabs>
          <w:tab w:val="left" w:pos="720"/>
        </w:tabs>
        <w:spacing w:line="276" w:lineRule="auto"/>
        <w:jc w:val="both"/>
        <w:rPr>
          <w:szCs w:val="28"/>
        </w:rPr>
      </w:pPr>
    </w:p>
    <w:p w14:paraId="5AF0D1AC" w14:textId="77777777" w:rsidR="00E879F9" w:rsidRPr="003A36E0" w:rsidRDefault="00E879F9" w:rsidP="00E879F9">
      <w:pPr>
        <w:tabs>
          <w:tab w:val="left" w:pos="720"/>
        </w:tabs>
        <w:jc w:val="both"/>
        <w:rPr>
          <w:szCs w:val="28"/>
        </w:rPr>
      </w:pPr>
    </w:p>
    <w:p w14:paraId="63A89736" w14:textId="77777777" w:rsidR="00E879F9" w:rsidRPr="003A36E0" w:rsidRDefault="00E879F9" w:rsidP="00E879F9">
      <w:pPr>
        <w:tabs>
          <w:tab w:val="left" w:pos="720"/>
        </w:tabs>
        <w:jc w:val="both"/>
      </w:pPr>
      <w:r w:rsidRPr="003A36E0">
        <w:tab/>
      </w:r>
    </w:p>
    <w:p w14:paraId="55BDE9C1" w14:textId="77777777" w:rsidR="00090DB1" w:rsidRPr="003A36E0" w:rsidRDefault="00090DB1" w:rsidP="00E879F9">
      <w:pPr>
        <w:tabs>
          <w:tab w:val="left" w:pos="720"/>
        </w:tabs>
        <w:jc w:val="both"/>
      </w:pPr>
      <w:r w:rsidRPr="003A36E0">
        <w:rPr>
          <w:noProof/>
          <w:lang w:eastAsia="uk-UA"/>
        </w:rPr>
        <w:lastRenderedPageBreak/>
        <w:drawing>
          <wp:inline distT="0" distB="0" distL="0" distR="0" wp14:anchorId="2F20849B" wp14:editId="0D8BEDDA">
            <wp:extent cx="5515555" cy="4661452"/>
            <wp:effectExtent l="19050" t="0" r="27995" b="5798"/>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BD639B" w14:textId="77777777" w:rsidR="00090DB1" w:rsidRPr="003A36E0" w:rsidRDefault="00090DB1" w:rsidP="00E879F9">
      <w:pPr>
        <w:tabs>
          <w:tab w:val="left" w:pos="720"/>
        </w:tabs>
        <w:jc w:val="both"/>
      </w:pPr>
    </w:p>
    <w:p w14:paraId="09A330FD" w14:textId="77777777" w:rsidR="0097013F" w:rsidRDefault="00E879F9" w:rsidP="00D279DC">
      <w:pPr>
        <w:tabs>
          <w:tab w:val="left" w:pos="720"/>
        </w:tabs>
        <w:spacing w:line="360" w:lineRule="auto"/>
        <w:jc w:val="both"/>
      </w:pPr>
      <w:r w:rsidRPr="003A36E0">
        <w:t xml:space="preserve">    </w:t>
      </w:r>
    </w:p>
    <w:p w14:paraId="549B212B" w14:textId="77777777" w:rsidR="00E879F9" w:rsidRPr="003A36E0" w:rsidRDefault="00E879F9" w:rsidP="00D279DC">
      <w:pPr>
        <w:tabs>
          <w:tab w:val="left" w:pos="720"/>
        </w:tabs>
        <w:spacing w:line="360" w:lineRule="auto"/>
        <w:jc w:val="both"/>
        <w:rPr>
          <w:bCs/>
          <w:szCs w:val="28"/>
        </w:rPr>
      </w:pPr>
      <w:r w:rsidRPr="003A36E0">
        <w:t xml:space="preserve"> У </w:t>
      </w:r>
      <w:proofErr w:type="spellStart"/>
      <w:r w:rsidRPr="003A36E0">
        <w:t>проєкті</w:t>
      </w:r>
      <w:proofErr w:type="spellEnd"/>
      <w:r w:rsidRPr="003A36E0">
        <w:t xml:space="preserve"> бюджету основним джерелом надходжень загального фонду є </w:t>
      </w:r>
      <w:r w:rsidRPr="003A36E0">
        <w:rPr>
          <w:b/>
        </w:rPr>
        <w:t>податок</w:t>
      </w:r>
      <w:r w:rsidR="00620986" w:rsidRPr="003A36E0">
        <w:rPr>
          <w:b/>
        </w:rPr>
        <w:t xml:space="preserve"> та збір</w:t>
      </w:r>
      <w:r w:rsidRPr="003A36E0">
        <w:rPr>
          <w:b/>
        </w:rPr>
        <w:t xml:space="preserve"> на доходи фізичних осіб</w:t>
      </w:r>
      <w:r w:rsidRPr="003A36E0">
        <w:t xml:space="preserve">, що становить </w:t>
      </w:r>
      <w:r w:rsidR="007376EF">
        <w:t>65,3</w:t>
      </w:r>
      <w:r w:rsidRPr="003A36E0">
        <w:t>% від показника доходів загального фонду 2026 року (без урахування трансфертів). П</w:t>
      </w:r>
      <w:r w:rsidRPr="003A36E0">
        <w:rPr>
          <w:szCs w:val="28"/>
        </w:rPr>
        <w:t>рогнозний розрахунок суми податку на доходи фізичних осіб на 2026 рік здійснено із урахуванням прогнозних витрат на оплату праці, рівня середньої заробітної плати, бази та діючих ставок оподаткування доходів фізичних осіб, передбачені нормами Податкового кодексу.</w:t>
      </w:r>
    </w:p>
    <w:p w14:paraId="5E543E7E" w14:textId="77777777" w:rsidR="00D93357" w:rsidRPr="003A36E0" w:rsidRDefault="00620986" w:rsidP="00D93357">
      <w:pPr>
        <w:tabs>
          <w:tab w:val="left" w:pos="720"/>
        </w:tabs>
        <w:spacing w:line="360" w:lineRule="auto"/>
        <w:jc w:val="both"/>
        <w:rPr>
          <w:szCs w:val="28"/>
        </w:rPr>
      </w:pPr>
      <w:r w:rsidRPr="003A36E0">
        <w:rPr>
          <w:szCs w:val="28"/>
        </w:rPr>
        <w:t xml:space="preserve">  Надходження </w:t>
      </w:r>
      <w:r w:rsidR="00690A16" w:rsidRPr="003A36E0">
        <w:rPr>
          <w:szCs w:val="28"/>
        </w:rPr>
        <w:t xml:space="preserve"> </w:t>
      </w:r>
      <w:r w:rsidRPr="003A36E0">
        <w:t xml:space="preserve">податку та </w:t>
      </w:r>
      <w:proofErr w:type="spellStart"/>
      <w:r w:rsidRPr="003A36E0">
        <w:t>збіру</w:t>
      </w:r>
      <w:proofErr w:type="spellEnd"/>
      <w:r w:rsidRPr="003A36E0">
        <w:t xml:space="preserve"> на доходи фізичних осіб до місцевого бюджету на 2026 рік прогнозується в сумі </w:t>
      </w:r>
      <w:r w:rsidRPr="006C4B44">
        <w:t>7</w:t>
      </w:r>
      <w:r w:rsidR="006C4B44" w:rsidRPr="006C4B44">
        <w:t>7</w:t>
      </w:r>
      <w:r w:rsidRPr="006C4B44">
        <w:t> </w:t>
      </w:r>
      <w:r w:rsidR="006C4B44" w:rsidRPr="006C4B44">
        <w:t>1</w:t>
      </w:r>
      <w:r w:rsidRPr="006C4B44">
        <w:t>00,00</w:t>
      </w:r>
      <w:r w:rsidRPr="003A36E0">
        <w:t xml:space="preserve"> </w:t>
      </w:r>
      <w:proofErr w:type="spellStart"/>
      <w:r w:rsidRPr="003A36E0">
        <w:t>тис.грн</w:t>
      </w:r>
      <w:proofErr w:type="spellEnd"/>
      <w:r w:rsidRPr="003A36E0">
        <w:t>.</w:t>
      </w:r>
      <w:r w:rsidR="00D93357" w:rsidRPr="003A36E0">
        <w:rPr>
          <w:bCs/>
        </w:rPr>
        <w:t xml:space="preserve"> При розрахунку враховано</w:t>
      </w:r>
      <w:r w:rsidR="00D93357" w:rsidRPr="003A36E0">
        <w:rPr>
          <w:szCs w:val="28"/>
        </w:rPr>
        <w:t xml:space="preserve"> зарахування податку </w:t>
      </w:r>
      <w:r w:rsidR="00DC742A" w:rsidRPr="003A36E0">
        <w:rPr>
          <w:szCs w:val="28"/>
        </w:rPr>
        <w:t xml:space="preserve">та збору </w:t>
      </w:r>
      <w:r w:rsidR="00D93357" w:rsidRPr="003A36E0">
        <w:rPr>
          <w:szCs w:val="28"/>
        </w:rPr>
        <w:t xml:space="preserve">на доходи фізичних осіб до місцевих бюджетів в </w:t>
      </w:r>
      <w:r w:rsidR="00D93357" w:rsidRPr="00CE576A">
        <w:rPr>
          <w:szCs w:val="28"/>
        </w:rPr>
        <w:t>розмірі 6</w:t>
      </w:r>
      <w:r w:rsidR="0097013F" w:rsidRPr="00CE576A">
        <w:rPr>
          <w:szCs w:val="28"/>
        </w:rPr>
        <w:t>4</w:t>
      </w:r>
      <w:r w:rsidR="00D93357" w:rsidRPr="00CE576A">
        <w:rPr>
          <w:szCs w:val="28"/>
        </w:rPr>
        <w:t>%.</w:t>
      </w:r>
    </w:p>
    <w:p w14:paraId="60EE59BD" w14:textId="77777777" w:rsidR="0097013F" w:rsidRDefault="0097013F" w:rsidP="00807388">
      <w:pPr>
        <w:ind w:firstLine="708"/>
        <w:jc w:val="center"/>
        <w:rPr>
          <w:b/>
          <w:bCs/>
          <w:szCs w:val="28"/>
        </w:rPr>
      </w:pPr>
    </w:p>
    <w:p w14:paraId="32F58C11" w14:textId="77777777" w:rsidR="0097013F" w:rsidRDefault="0097013F" w:rsidP="00807388">
      <w:pPr>
        <w:ind w:firstLine="708"/>
        <w:jc w:val="center"/>
        <w:rPr>
          <w:b/>
          <w:bCs/>
          <w:szCs w:val="28"/>
        </w:rPr>
      </w:pPr>
    </w:p>
    <w:p w14:paraId="110B2AF1" w14:textId="77777777" w:rsidR="0097013F" w:rsidRDefault="0097013F" w:rsidP="00807388">
      <w:pPr>
        <w:ind w:firstLine="708"/>
        <w:jc w:val="center"/>
        <w:rPr>
          <w:b/>
          <w:bCs/>
          <w:szCs w:val="28"/>
        </w:rPr>
      </w:pPr>
    </w:p>
    <w:p w14:paraId="747B0CF4" w14:textId="77777777" w:rsidR="0097013F" w:rsidRDefault="0097013F" w:rsidP="00807388">
      <w:pPr>
        <w:ind w:firstLine="708"/>
        <w:jc w:val="center"/>
        <w:rPr>
          <w:b/>
          <w:bCs/>
          <w:szCs w:val="28"/>
        </w:rPr>
      </w:pPr>
    </w:p>
    <w:p w14:paraId="2FACEFB1" w14:textId="77777777" w:rsidR="00807388" w:rsidRPr="003A36E0" w:rsidRDefault="00807388" w:rsidP="00807388">
      <w:pPr>
        <w:ind w:firstLine="708"/>
        <w:jc w:val="center"/>
        <w:rPr>
          <w:b/>
          <w:bCs/>
          <w:szCs w:val="28"/>
        </w:rPr>
      </w:pPr>
      <w:r w:rsidRPr="003A36E0">
        <w:rPr>
          <w:b/>
          <w:bCs/>
          <w:szCs w:val="28"/>
        </w:rPr>
        <w:lastRenderedPageBreak/>
        <w:t xml:space="preserve">Динаміка надходжень податку на доходи фізичних осіб </w:t>
      </w:r>
    </w:p>
    <w:p w14:paraId="1874274E" w14:textId="77777777" w:rsidR="00807388" w:rsidRPr="003A36E0" w:rsidRDefault="00807388" w:rsidP="00807388">
      <w:pPr>
        <w:ind w:firstLine="708"/>
        <w:jc w:val="center"/>
        <w:rPr>
          <w:szCs w:val="28"/>
        </w:rPr>
      </w:pPr>
      <w:r w:rsidRPr="003A36E0">
        <w:rPr>
          <w:b/>
          <w:bCs/>
          <w:szCs w:val="28"/>
        </w:rPr>
        <w:t xml:space="preserve">до бюджету громади, тис. грн </w:t>
      </w:r>
    </w:p>
    <w:p w14:paraId="3B14922F" w14:textId="77777777" w:rsidR="00807388" w:rsidRPr="003A36E0" w:rsidRDefault="00807388" w:rsidP="00114781">
      <w:pPr>
        <w:tabs>
          <w:tab w:val="left" w:pos="720"/>
        </w:tabs>
        <w:jc w:val="both"/>
        <w:rPr>
          <w:szCs w:val="28"/>
        </w:rPr>
      </w:pPr>
    </w:p>
    <w:p w14:paraId="1F38ED6B" w14:textId="77777777" w:rsidR="00807388" w:rsidRPr="003A36E0" w:rsidRDefault="00807388" w:rsidP="00114781">
      <w:pPr>
        <w:tabs>
          <w:tab w:val="left" w:pos="720"/>
        </w:tabs>
        <w:jc w:val="both"/>
        <w:rPr>
          <w:szCs w:val="28"/>
        </w:rPr>
      </w:pPr>
      <w:r w:rsidRPr="003A36E0">
        <w:rPr>
          <w:noProof/>
          <w:szCs w:val="28"/>
          <w:lang w:eastAsia="uk-UA"/>
        </w:rPr>
        <w:drawing>
          <wp:inline distT="0" distB="0" distL="0" distR="0" wp14:anchorId="4C3078DF" wp14:editId="7A99D115">
            <wp:extent cx="5835721" cy="2702104"/>
            <wp:effectExtent l="0" t="0" r="0" b="0"/>
            <wp:docPr id="2" name="Об'є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F8DB44" w14:textId="77777777" w:rsidR="00003965" w:rsidRPr="003A36E0" w:rsidRDefault="00641898" w:rsidP="00641898">
      <w:pPr>
        <w:pStyle w:val="23"/>
        <w:spacing w:after="0" w:line="276" w:lineRule="auto"/>
        <w:jc w:val="both"/>
        <w:rPr>
          <w:sz w:val="28"/>
          <w:szCs w:val="28"/>
          <w:lang w:val="uk-UA"/>
        </w:rPr>
      </w:pPr>
      <w:r w:rsidRPr="003A36E0">
        <w:rPr>
          <w:sz w:val="28"/>
          <w:szCs w:val="28"/>
          <w:lang w:val="uk-UA"/>
        </w:rPr>
        <w:t xml:space="preserve">     </w:t>
      </w:r>
    </w:p>
    <w:p w14:paraId="17009ECA" w14:textId="77777777" w:rsidR="00543BAA" w:rsidRPr="003A36E0" w:rsidRDefault="00003965" w:rsidP="00641898">
      <w:pPr>
        <w:pStyle w:val="23"/>
        <w:spacing w:after="0" w:line="276" w:lineRule="auto"/>
        <w:jc w:val="both"/>
        <w:rPr>
          <w:sz w:val="28"/>
          <w:szCs w:val="28"/>
          <w:lang w:val="uk-UA"/>
        </w:rPr>
      </w:pPr>
      <w:r w:rsidRPr="003A36E0">
        <w:rPr>
          <w:sz w:val="28"/>
          <w:szCs w:val="28"/>
          <w:lang w:val="uk-UA"/>
        </w:rPr>
        <w:t xml:space="preserve">   </w:t>
      </w:r>
      <w:r w:rsidR="00641898" w:rsidRPr="003A36E0">
        <w:rPr>
          <w:sz w:val="28"/>
          <w:szCs w:val="28"/>
          <w:lang w:val="uk-UA"/>
        </w:rPr>
        <w:t xml:space="preserve">  </w:t>
      </w:r>
      <w:r w:rsidR="00B03ACE" w:rsidRPr="003A36E0">
        <w:rPr>
          <w:sz w:val="28"/>
          <w:szCs w:val="28"/>
          <w:lang w:val="uk-UA"/>
        </w:rPr>
        <w:t>Місцеві податки та збори, що сплачуються (перераховуються) згідно з Податковим кодексом України до місцевого бюджету займають д</w:t>
      </w:r>
      <w:r w:rsidR="00543BAA" w:rsidRPr="003A36E0">
        <w:rPr>
          <w:sz w:val="28"/>
          <w:szCs w:val="28"/>
        </w:rPr>
        <w:t xml:space="preserve">руге </w:t>
      </w:r>
      <w:proofErr w:type="spellStart"/>
      <w:r w:rsidR="00543BAA" w:rsidRPr="003A36E0">
        <w:rPr>
          <w:sz w:val="28"/>
          <w:szCs w:val="28"/>
        </w:rPr>
        <w:t>місце</w:t>
      </w:r>
      <w:proofErr w:type="spellEnd"/>
      <w:r w:rsidR="00543BAA" w:rsidRPr="003A36E0">
        <w:rPr>
          <w:sz w:val="28"/>
          <w:szCs w:val="28"/>
        </w:rPr>
        <w:t xml:space="preserve"> за </w:t>
      </w:r>
      <w:proofErr w:type="spellStart"/>
      <w:r w:rsidR="00543BAA" w:rsidRPr="003A36E0">
        <w:rPr>
          <w:sz w:val="28"/>
          <w:szCs w:val="28"/>
        </w:rPr>
        <w:t>обсягом</w:t>
      </w:r>
      <w:proofErr w:type="spellEnd"/>
      <w:r w:rsidR="00543BAA" w:rsidRPr="003A36E0">
        <w:rPr>
          <w:sz w:val="28"/>
          <w:szCs w:val="28"/>
        </w:rPr>
        <w:t xml:space="preserve"> </w:t>
      </w:r>
      <w:proofErr w:type="spellStart"/>
      <w:r w:rsidR="00543BAA" w:rsidRPr="003A36E0">
        <w:rPr>
          <w:sz w:val="28"/>
          <w:szCs w:val="28"/>
        </w:rPr>
        <w:t>надходжень</w:t>
      </w:r>
      <w:proofErr w:type="spellEnd"/>
      <w:r w:rsidR="00543BAA" w:rsidRPr="003A36E0">
        <w:rPr>
          <w:sz w:val="28"/>
          <w:szCs w:val="28"/>
        </w:rPr>
        <w:t xml:space="preserve"> до </w:t>
      </w:r>
      <w:proofErr w:type="spellStart"/>
      <w:r w:rsidR="00543BAA" w:rsidRPr="003A36E0">
        <w:rPr>
          <w:sz w:val="28"/>
          <w:szCs w:val="28"/>
        </w:rPr>
        <w:t>загального</w:t>
      </w:r>
      <w:proofErr w:type="spellEnd"/>
      <w:r w:rsidR="00543BAA" w:rsidRPr="003A36E0">
        <w:rPr>
          <w:sz w:val="28"/>
          <w:szCs w:val="28"/>
        </w:rPr>
        <w:t xml:space="preserve"> фонду бюджету </w:t>
      </w:r>
      <w:proofErr w:type="spellStart"/>
      <w:r w:rsidR="00543BAA" w:rsidRPr="003A36E0">
        <w:rPr>
          <w:sz w:val="28"/>
          <w:szCs w:val="28"/>
        </w:rPr>
        <w:t>міської</w:t>
      </w:r>
      <w:proofErr w:type="spellEnd"/>
      <w:r w:rsidR="00543BAA" w:rsidRPr="003A36E0">
        <w:rPr>
          <w:sz w:val="28"/>
          <w:szCs w:val="28"/>
        </w:rPr>
        <w:t xml:space="preserve"> </w:t>
      </w:r>
      <w:proofErr w:type="spellStart"/>
      <w:r w:rsidR="00543BAA" w:rsidRPr="003A36E0">
        <w:rPr>
          <w:sz w:val="28"/>
          <w:szCs w:val="28"/>
        </w:rPr>
        <w:t>територіальної</w:t>
      </w:r>
      <w:proofErr w:type="spellEnd"/>
      <w:r w:rsidR="00543BAA" w:rsidRPr="003A36E0">
        <w:rPr>
          <w:sz w:val="28"/>
          <w:szCs w:val="28"/>
        </w:rPr>
        <w:t xml:space="preserve"> </w:t>
      </w:r>
      <w:proofErr w:type="spellStart"/>
      <w:r w:rsidR="00543BAA" w:rsidRPr="003A36E0">
        <w:rPr>
          <w:sz w:val="28"/>
          <w:szCs w:val="28"/>
        </w:rPr>
        <w:t>громади</w:t>
      </w:r>
      <w:proofErr w:type="spellEnd"/>
      <w:r w:rsidR="003F796C" w:rsidRPr="003A36E0">
        <w:rPr>
          <w:sz w:val="28"/>
          <w:szCs w:val="28"/>
          <w:lang w:val="uk-UA"/>
        </w:rPr>
        <w:t>.</w:t>
      </w:r>
      <w:r w:rsidR="00543BAA" w:rsidRPr="003A36E0">
        <w:rPr>
          <w:sz w:val="28"/>
          <w:szCs w:val="28"/>
        </w:rPr>
        <w:t xml:space="preserve"> </w:t>
      </w:r>
      <w:r w:rsidR="00B03ACE" w:rsidRPr="003A36E0">
        <w:rPr>
          <w:sz w:val="28"/>
          <w:szCs w:val="28"/>
          <w:lang w:val="uk-UA"/>
        </w:rPr>
        <w:t>П</w:t>
      </w:r>
      <w:proofErr w:type="spellStart"/>
      <w:r w:rsidR="00543BAA" w:rsidRPr="003A36E0">
        <w:rPr>
          <w:sz w:val="28"/>
          <w:szCs w:val="28"/>
        </w:rPr>
        <w:t>итома</w:t>
      </w:r>
      <w:proofErr w:type="spellEnd"/>
      <w:r w:rsidR="00543BAA" w:rsidRPr="003A36E0">
        <w:rPr>
          <w:sz w:val="28"/>
          <w:szCs w:val="28"/>
        </w:rPr>
        <w:t xml:space="preserve"> вага </w:t>
      </w:r>
      <w:r w:rsidR="00505221" w:rsidRPr="003A36E0">
        <w:rPr>
          <w:sz w:val="28"/>
          <w:szCs w:val="28"/>
          <w:lang w:val="uk-UA"/>
        </w:rPr>
        <w:t>у доходах загального фонду (</w:t>
      </w:r>
      <w:r w:rsidR="00505221" w:rsidRPr="003A36E0">
        <w:rPr>
          <w:sz w:val="28"/>
          <w:lang w:val="uk-UA"/>
        </w:rPr>
        <w:t>без урахування трансфертів</w:t>
      </w:r>
      <w:r w:rsidR="00505221" w:rsidRPr="003A36E0">
        <w:rPr>
          <w:sz w:val="28"/>
          <w:szCs w:val="28"/>
          <w:lang w:val="uk-UA"/>
        </w:rPr>
        <w:t xml:space="preserve">) </w:t>
      </w:r>
      <w:r w:rsidR="00543BAA" w:rsidRPr="00572721">
        <w:rPr>
          <w:sz w:val="28"/>
          <w:szCs w:val="28"/>
        </w:rPr>
        <w:t>становить – 3</w:t>
      </w:r>
      <w:r w:rsidR="00CE79A4" w:rsidRPr="00572721">
        <w:rPr>
          <w:sz w:val="28"/>
          <w:szCs w:val="28"/>
          <w:lang w:val="uk-UA"/>
        </w:rPr>
        <w:t>1</w:t>
      </w:r>
      <w:r w:rsidR="00543BAA" w:rsidRPr="00572721">
        <w:rPr>
          <w:sz w:val="28"/>
          <w:szCs w:val="28"/>
        </w:rPr>
        <w:t>,</w:t>
      </w:r>
      <w:r w:rsidR="007931B5" w:rsidRPr="00572721">
        <w:rPr>
          <w:sz w:val="28"/>
          <w:szCs w:val="28"/>
          <w:lang w:val="uk-UA"/>
        </w:rPr>
        <w:t>6</w:t>
      </w:r>
      <w:r w:rsidR="00CE79A4" w:rsidRPr="00572721">
        <w:rPr>
          <w:sz w:val="28"/>
          <w:szCs w:val="28"/>
          <w:lang w:val="uk-UA"/>
        </w:rPr>
        <w:t>1</w:t>
      </w:r>
      <w:r w:rsidR="00917C68" w:rsidRPr="00572721">
        <w:rPr>
          <w:sz w:val="28"/>
          <w:szCs w:val="28"/>
        </w:rPr>
        <w:t>%</w:t>
      </w:r>
      <w:r w:rsidR="00917C68" w:rsidRPr="00572721">
        <w:rPr>
          <w:sz w:val="28"/>
          <w:szCs w:val="28"/>
          <w:lang w:val="uk-UA"/>
        </w:rPr>
        <w:t xml:space="preserve">, </w:t>
      </w:r>
      <w:r w:rsidR="003F796C" w:rsidRPr="00572721">
        <w:rPr>
          <w:sz w:val="28"/>
          <w:szCs w:val="28"/>
          <w:lang w:val="uk-UA"/>
        </w:rPr>
        <w:t xml:space="preserve"> в сумі надходжень прогнозується 3</w:t>
      </w:r>
      <w:r w:rsidR="00CE79A4" w:rsidRPr="00572721">
        <w:rPr>
          <w:sz w:val="28"/>
          <w:szCs w:val="28"/>
          <w:lang w:val="uk-UA"/>
        </w:rPr>
        <w:t>7</w:t>
      </w:r>
      <w:r w:rsidR="003F796C" w:rsidRPr="00572721">
        <w:rPr>
          <w:sz w:val="28"/>
          <w:szCs w:val="28"/>
          <w:lang w:val="uk-UA"/>
        </w:rPr>
        <w:t> </w:t>
      </w:r>
      <w:r w:rsidR="00CE79A4" w:rsidRPr="00572721">
        <w:rPr>
          <w:sz w:val="28"/>
          <w:szCs w:val="28"/>
          <w:lang w:val="uk-UA"/>
        </w:rPr>
        <w:t>3</w:t>
      </w:r>
      <w:r w:rsidR="00572721" w:rsidRPr="00572721">
        <w:rPr>
          <w:sz w:val="28"/>
          <w:szCs w:val="28"/>
          <w:lang w:val="uk-UA"/>
        </w:rPr>
        <w:t xml:space="preserve">00,00 грн, </w:t>
      </w:r>
      <w:r w:rsidR="00917C68" w:rsidRPr="00572721">
        <w:rPr>
          <w:sz w:val="28"/>
          <w:szCs w:val="28"/>
          <w:lang w:val="uk-UA"/>
        </w:rPr>
        <w:t>а саме:</w:t>
      </w:r>
    </w:p>
    <w:p w14:paraId="0DD8721E" w14:textId="77777777" w:rsidR="00917C68" w:rsidRPr="003A36E0" w:rsidRDefault="00804B67" w:rsidP="003F796C">
      <w:pPr>
        <w:pStyle w:val="23"/>
        <w:numPr>
          <w:ilvl w:val="0"/>
          <w:numId w:val="36"/>
        </w:numPr>
        <w:spacing w:after="0" w:line="276" w:lineRule="auto"/>
        <w:jc w:val="both"/>
        <w:rPr>
          <w:sz w:val="28"/>
          <w:szCs w:val="28"/>
          <w:lang w:val="uk-UA"/>
        </w:rPr>
      </w:pPr>
      <w:r>
        <w:rPr>
          <w:sz w:val="28"/>
          <w:szCs w:val="28"/>
          <w:lang w:val="uk-UA"/>
        </w:rPr>
        <w:t>податок на нерухоме майно – 2 9</w:t>
      </w:r>
      <w:r w:rsidR="003F796C" w:rsidRPr="003A36E0">
        <w:rPr>
          <w:sz w:val="28"/>
          <w:szCs w:val="28"/>
          <w:lang w:val="uk-UA"/>
        </w:rPr>
        <w:t xml:space="preserve">00,00 </w:t>
      </w:r>
      <w:proofErr w:type="spellStart"/>
      <w:r w:rsidR="003F796C" w:rsidRPr="003A36E0">
        <w:rPr>
          <w:sz w:val="28"/>
          <w:szCs w:val="28"/>
          <w:lang w:val="uk-UA"/>
        </w:rPr>
        <w:t>тис.грн</w:t>
      </w:r>
      <w:proofErr w:type="spellEnd"/>
      <w:r w:rsidR="003F796C" w:rsidRPr="003A36E0">
        <w:rPr>
          <w:sz w:val="28"/>
          <w:szCs w:val="28"/>
          <w:lang w:val="uk-UA"/>
        </w:rPr>
        <w:t>;</w:t>
      </w:r>
    </w:p>
    <w:p w14:paraId="439EAE5B" w14:textId="77777777" w:rsidR="003F796C" w:rsidRPr="003A36E0" w:rsidRDefault="00804B67" w:rsidP="003F796C">
      <w:pPr>
        <w:pStyle w:val="23"/>
        <w:numPr>
          <w:ilvl w:val="0"/>
          <w:numId w:val="36"/>
        </w:numPr>
        <w:spacing w:after="0" w:line="276" w:lineRule="auto"/>
        <w:jc w:val="both"/>
        <w:rPr>
          <w:sz w:val="28"/>
          <w:szCs w:val="28"/>
          <w:lang w:val="uk-UA"/>
        </w:rPr>
      </w:pPr>
      <w:r>
        <w:rPr>
          <w:sz w:val="28"/>
          <w:szCs w:val="28"/>
          <w:lang w:val="uk-UA"/>
        </w:rPr>
        <w:t>земельний податок – 6 7</w:t>
      </w:r>
      <w:r w:rsidR="003F796C" w:rsidRPr="003A36E0">
        <w:rPr>
          <w:sz w:val="28"/>
          <w:szCs w:val="28"/>
          <w:lang w:val="uk-UA"/>
        </w:rPr>
        <w:t xml:space="preserve">00,00 </w:t>
      </w:r>
      <w:proofErr w:type="spellStart"/>
      <w:r w:rsidR="003F796C" w:rsidRPr="003A36E0">
        <w:rPr>
          <w:sz w:val="28"/>
          <w:szCs w:val="28"/>
          <w:lang w:val="uk-UA"/>
        </w:rPr>
        <w:t>тис.грн</w:t>
      </w:r>
      <w:proofErr w:type="spellEnd"/>
      <w:r w:rsidR="003F796C" w:rsidRPr="003A36E0">
        <w:rPr>
          <w:sz w:val="28"/>
          <w:szCs w:val="28"/>
          <w:lang w:val="uk-UA"/>
        </w:rPr>
        <w:t>;</w:t>
      </w:r>
    </w:p>
    <w:p w14:paraId="3993C182" w14:textId="77777777" w:rsidR="003F796C" w:rsidRPr="003A36E0" w:rsidRDefault="003F796C" w:rsidP="003F796C">
      <w:pPr>
        <w:pStyle w:val="23"/>
        <w:numPr>
          <w:ilvl w:val="0"/>
          <w:numId w:val="36"/>
        </w:numPr>
        <w:spacing w:after="0" w:line="276" w:lineRule="auto"/>
        <w:jc w:val="both"/>
        <w:rPr>
          <w:sz w:val="28"/>
          <w:szCs w:val="28"/>
          <w:lang w:val="uk-UA"/>
        </w:rPr>
      </w:pPr>
      <w:r w:rsidRPr="003A36E0">
        <w:rPr>
          <w:sz w:val="28"/>
          <w:szCs w:val="28"/>
          <w:lang w:val="uk-UA"/>
        </w:rPr>
        <w:t>орендна плата – 1</w:t>
      </w:r>
      <w:r w:rsidR="00960303">
        <w:rPr>
          <w:sz w:val="28"/>
          <w:szCs w:val="28"/>
          <w:lang w:val="uk-UA"/>
        </w:rPr>
        <w:t>6</w:t>
      </w:r>
      <w:r w:rsidRPr="003A36E0">
        <w:rPr>
          <w:sz w:val="28"/>
          <w:szCs w:val="28"/>
          <w:lang w:val="uk-UA"/>
        </w:rPr>
        <w:t xml:space="preserve"> 000,00 </w:t>
      </w:r>
      <w:proofErr w:type="spellStart"/>
      <w:r w:rsidRPr="003A36E0">
        <w:rPr>
          <w:sz w:val="28"/>
          <w:szCs w:val="28"/>
          <w:lang w:val="uk-UA"/>
        </w:rPr>
        <w:t>тис.грн</w:t>
      </w:r>
      <w:proofErr w:type="spellEnd"/>
      <w:r w:rsidRPr="003A36E0">
        <w:rPr>
          <w:sz w:val="28"/>
          <w:szCs w:val="28"/>
          <w:lang w:val="uk-UA"/>
        </w:rPr>
        <w:t>;</w:t>
      </w:r>
    </w:p>
    <w:p w14:paraId="74737A01" w14:textId="77777777" w:rsidR="003F796C" w:rsidRPr="00CE79A4" w:rsidRDefault="003F796C" w:rsidP="003F796C">
      <w:pPr>
        <w:pStyle w:val="23"/>
        <w:numPr>
          <w:ilvl w:val="0"/>
          <w:numId w:val="36"/>
        </w:numPr>
        <w:spacing w:after="0" w:line="276" w:lineRule="auto"/>
        <w:jc w:val="both"/>
        <w:rPr>
          <w:sz w:val="28"/>
          <w:szCs w:val="28"/>
          <w:lang w:val="uk-UA"/>
        </w:rPr>
      </w:pPr>
      <w:r w:rsidRPr="00CE79A4">
        <w:rPr>
          <w:sz w:val="28"/>
          <w:szCs w:val="28"/>
          <w:lang w:val="uk-UA"/>
        </w:rPr>
        <w:t>єдиний податок – 11 </w:t>
      </w:r>
      <w:r w:rsidR="00CE79A4" w:rsidRPr="00CE79A4">
        <w:rPr>
          <w:sz w:val="28"/>
          <w:szCs w:val="28"/>
          <w:lang w:val="uk-UA"/>
        </w:rPr>
        <w:t>7</w:t>
      </w:r>
      <w:r w:rsidRPr="00CE79A4">
        <w:rPr>
          <w:sz w:val="28"/>
          <w:szCs w:val="28"/>
          <w:lang w:val="uk-UA"/>
        </w:rPr>
        <w:t xml:space="preserve">00,00 </w:t>
      </w:r>
      <w:proofErr w:type="spellStart"/>
      <w:r w:rsidRPr="00CE79A4">
        <w:rPr>
          <w:sz w:val="28"/>
          <w:szCs w:val="28"/>
          <w:lang w:val="uk-UA"/>
        </w:rPr>
        <w:t>тис.грн</w:t>
      </w:r>
      <w:proofErr w:type="spellEnd"/>
    </w:p>
    <w:p w14:paraId="0D1C7A24" w14:textId="77777777" w:rsidR="00A539A0" w:rsidRPr="003A36E0" w:rsidRDefault="00A539A0" w:rsidP="00A539A0">
      <w:pPr>
        <w:pStyle w:val="23"/>
        <w:spacing w:after="0" w:line="240" w:lineRule="auto"/>
        <w:jc w:val="both"/>
        <w:rPr>
          <w:sz w:val="28"/>
          <w:lang w:val="uk-UA"/>
        </w:rPr>
      </w:pPr>
      <w:r w:rsidRPr="003A36E0">
        <w:rPr>
          <w:sz w:val="28"/>
          <w:lang w:val="uk-UA"/>
        </w:rPr>
        <w:t xml:space="preserve">      </w:t>
      </w:r>
      <w:r w:rsidR="00981EBE" w:rsidRPr="003A36E0">
        <w:rPr>
          <w:sz w:val="28"/>
          <w:lang w:val="uk-UA"/>
        </w:rPr>
        <w:t>Прогноз р</w:t>
      </w:r>
      <w:proofErr w:type="spellStart"/>
      <w:r w:rsidRPr="003A36E0">
        <w:rPr>
          <w:b/>
          <w:bCs/>
          <w:sz w:val="28"/>
        </w:rPr>
        <w:t>ентної</w:t>
      </w:r>
      <w:proofErr w:type="spellEnd"/>
      <w:r w:rsidRPr="003A36E0">
        <w:rPr>
          <w:b/>
          <w:bCs/>
          <w:sz w:val="28"/>
        </w:rPr>
        <w:t xml:space="preserve"> плати</w:t>
      </w:r>
      <w:r w:rsidRPr="003A36E0">
        <w:rPr>
          <w:b/>
          <w:sz w:val="28"/>
        </w:rPr>
        <w:t xml:space="preserve"> </w:t>
      </w:r>
      <w:r w:rsidRPr="003A36E0">
        <w:rPr>
          <w:b/>
          <w:sz w:val="28"/>
          <w:lang w:val="uk-UA"/>
        </w:rPr>
        <w:t xml:space="preserve">та плати </w:t>
      </w:r>
      <w:r w:rsidRPr="003A36E0">
        <w:rPr>
          <w:b/>
          <w:sz w:val="28"/>
        </w:rPr>
        <w:t xml:space="preserve">за </w:t>
      </w:r>
      <w:proofErr w:type="spellStart"/>
      <w:r w:rsidRPr="003A36E0">
        <w:rPr>
          <w:b/>
          <w:sz w:val="28"/>
        </w:rPr>
        <w:t>використання</w:t>
      </w:r>
      <w:proofErr w:type="spellEnd"/>
      <w:r w:rsidRPr="003A36E0">
        <w:rPr>
          <w:b/>
          <w:sz w:val="28"/>
        </w:rPr>
        <w:t xml:space="preserve"> </w:t>
      </w:r>
      <w:r w:rsidRPr="003A36E0">
        <w:rPr>
          <w:b/>
          <w:sz w:val="28"/>
          <w:lang w:val="uk-UA"/>
        </w:rPr>
        <w:t>інших природніх</w:t>
      </w:r>
      <w:r w:rsidRPr="003A36E0">
        <w:rPr>
          <w:b/>
          <w:sz w:val="28"/>
        </w:rPr>
        <w:t xml:space="preserve"> </w:t>
      </w:r>
      <w:proofErr w:type="spellStart"/>
      <w:r w:rsidRPr="003A36E0">
        <w:rPr>
          <w:b/>
          <w:sz w:val="28"/>
        </w:rPr>
        <w:t>ресурсів</w:t>
      </w:r>
      <w:proofErr w:type="spellEnd"/>
      <w:r w:rsidRPr="003A36E0">
        <w:rPr>
          <w:sz w:val="28"/>
        </w:rPr>
        <w:t xml:space="preserve"> склада</w:t>
      </w:r>
      <w:r w:rsidR="00981EBE" w:rsidRPr="003A36E0">
        <w:rPr>
          <w:sz w:val="28"/>
          <w:lang w:val="uk-UA"/>
        </w:rPr>
        <w:t xml:space="preserve">є на 2026 рік </w:t>
      </w:r>
      <w:r w:rsidR="00335A18">
        <w:rPr>
          <w:sz w:val="28"/>
          <w:lang w:val="uk-UA"/>
        </w:rPr>
        <w:t>1951</w:t>
      </w:r>
      <w:r w:rsidR="00981EBE" w:rsidRPr="003A36E0">
        <w:rPr>
          <w:sz w:val="28"/>
          <w:lang w:val="uk-UA"/>
        </w:rPr>
        <w:t>,8</w:t>
      </w:r>
      <w:r w:rsidRPr="003A36E0">
        <w:rPr>
          <w:sz w:val="28"/>
        </w:rPr>
        <w:t xml:space="preserve"> тис. </w:t>
      </w:r>
      <w:r w:rsidR="00981EBE" w:rsidRPr="003A36E0">
        <w:rPr>
          <w:sz w:val="28"/>
          <w:lang w:val="uk-UA"/>
        </w:rPr>
        <w:t>г</w:t>
      </w:r>
      <w:proofErr w:type="spellStart"/>
      <w:r w:rsidRPr="003A36E0">
        <w:rPr>
          <w:sz w:val="28"/>
        </w:rPr>
        <w:t>рн</w:t>
      </w:r>
      <w:proofErr w:type="spellEnd"/>
      <w:r w:rsidR="00981EBE" w:rsidRPr="003A36E0">
        <w:rPr>
          <w:sz w:val="28"/>
          <w:lang w:val="uk-UA"/>
        </w:rPr>
        <w:t>.</w:t>
      </w:r>
      <w:r w:rsidRPr="003A36E0">
        <w:rPr>
          <w:sz w:val="28"/>
          <w:lang w:val="uk-UA"/>
        </w:rPr>
        <w:t xml:space="preserve"> Прогнозний обсяг надходжень рентної плати розрахований із врахуванням очікуваних надходжень у поточному році, термінів сплати, а також аналізу динаміки надходжень у попередніх періодах.</w:t>
      </w:r>
    </w:p>
    <w:p w14:paraId="188681A2" w14:textId="77777777" w:rsidR="00A539A0" w:rsidRPr="003A36E0" w:rsidRDefault="001E5A86" w:rsidP="00641898">
      <w:pPr>
        <w:pStyle w:val="23"/>
        <w:spacing w:after="0" w:line="276" w:lineRule="auto"/>
        <w:jc w:val="both"/>
        <w:rPr>
          <w:sz w:val="28"/>
          <w:szCs w:val="28"/>
          <w:lang w:val="uk-UA"/>
        </w:rPr>
      </w:pPr>
      <w:r w:rsidRPr="003A36E0">
        <w:rPr>
          <w:sz w:val="28"/>
          <w:szCs w:val="28"/>
          <w:lang w:val="uk-UA"/>
        </w:rPr>
        <w:t xml:space="preserve">      Акцизний податок з реалізації суб`єктами господарювання роздрібної торгівлі підакцизних товарів</w:t>
      </w:r>
      <w:r w:rsidR="00F32239" w:rsidRPr="003A36E0">
        <w:rPr>
          <w:sz w:val="28"/>
          <w:szCs w:val="28"/>
          <w:lang w:val="uk-UA"/>
        </w:rPr>
        <w:t xml:space="preserve"> прогнозується в сумі 1 000,00 </w:t>
      </w:r>
      <w:proofErr w:type="spellStart"/>
      <w:r w:rsidR="00F32239" w:rsidRPr="003A36E0">
        <w:rPr>
          <w:sz w:val="28"/>
          <w:szCs w:val="28"/>
          <w:lang w:val="uk-UA"/>
        </w:rPr>
        <w:t>тис.грн</w:t>
      </w:r>
      <w:proofErr w:type="spellEnd"/>
    </w:p>
    <w:p w14:paraId="7B27F36C" w14:textId="77777777" w:rsidR="00011B37" w:rsidRPr="003A36E0" w:rsidRDefault="00690A16" w:rsidP="00073BA2">
      <w:pPr>
        <w:tabs>
          <w:tab w:val="left" w:pos="720"/>
        </w:tabs>
        <w:jc w:val="both"/>
        <w:rPr>
          <w:szCs w:val="28"/>
        </w:rPr>
      </w:pPr>
      <w:r w:rsidRPr="003A36E0">
        <w:rPr>
          <w:szCs w:val="28"/>
        </w:rPr>
        <w:t xml:space="preserve">   </w:t>
      </w:r>
      <w:r w:rsidR="002E1A11" w:rsidRPr="003A36E0">
        <w:rPr>
          <w:szCs w:val="28"/>
        </w:rPr>
        <w:t xml:space="preserve"> </w:t>
      </w:r>
      <w:r w:rsidR="00F32239" w:rsidRPr="003A36E0">
        <w:rPr>
          <w:szCs w:val="28"/>
        </w:rPr>
        <w:t xml:space="preserve">Неподаткові надходження становлять 648,2 </w:t>
      </w:r>
      <w:proofErr w:type="spellStart"/>
      <w:r w:rsidR="00F32239" w:rsidRPr="003A36E0">
        <w:rPr>
          <w:szCs w:val="28"/>
        </w:rPr>
        <w:t>тис.грн</w:t>
      </w:r>
      <w:proofErr w:type="spellEnd"/>
      <w:r w:rsidR="00F32239" w:rsidRPr="003A36E0">
        <w:rPr>
          <w:szCs w:val="28"/>
        </w:rPr>
        <w:t xml:space="preserve">, з них плата за надання адміністративних послуг -  390,0 </w:t>
      </w:r>
      <w:proofErr w:type="spellStart"/>
      <w:r w:rsidR="00F32239" w:rsidRPr="003A36E0">
        <w:rPr>
          <w:szCs w:val="28"/>
        </w:rPr>
        <w:t>тис.грн</w:t>
      </w:r>
      <w:proofErr w:type="spellEnd"/>
    </w:p>
    <w:p w14:paraId="46B272B1" w14:textId="77777777" w:rsidR="006E4CA4" w:rsidRPr="003A36E0" w:rsidRDefault="006E4CA4" w:rsidP="001D3A4C">
      <w:pPr>
        <w:jc w:val="both"/>
        <w:rPr>
          <w:szCs w:val="28"/>
        </w:rPr>
      </w:pPr>
    </w:p>
    <w:p w14:paraId="46E6BEE7" w14:textId="77777777" w:rsidR="00CC47EB" w:rsidRPr="003A36E0" w:rsidRDefault="006C5B5D" w:rsidP="00011B37">
      <w:pPr>
        <w:spacing w:after="15" w:line="266" w:lineRule="auto"/>
        <w:jc w:val="both"/>
        <w:rPr>
          <w:color w:val="000000"/>
          <w:szCs w:val="28"/>
          <w:lang w:eastAsia="uk-UA"/>
        </w:rPr>
      </w:pPr>
      <w:r w:rsidRPr="003A36E0">
        <w:rPr>
          <w:szCs w:val="28"/>
        </w:rPr>
        <w:t xml:space="preserve">    </w:t>
      </w:r>
      <w:r w:rsidR="008D0217" w:rsidRPr="003A36E0">
        <w:rPr>
          <w:szCs w:val="28"/>
        </w:rPr>
        <w:t xml:space="preserve"> </w:t>
      </w:r>
      <w:r w:rsidR="00CC47EB" w:rsidRPr="003A36E0">
        <w:rPr>
          <w:color w:val="000000"/>
          <w:szCs w:val="28"/>
          <w:lang w:eastAsia="uk-UA"/>
        </w:rPr>
        <w:t xml:space="preserve">Доходи спеціального фонду місцевого бюджету </w:t>
      </w:r>
      <w:proofErr w:type="spellStart"/>
      <w:r w:rsidR="00CC47EB" w:rsidRPr="003A36E0">
        <w:rPr>
          <w:color w:val="000000"/>
          <w:szCs w:val="28"/>
          <w:lang w:eastAsia="uk-UA"/>
        </w:rPr>
        <w:t>Белзько</w:t>
      </w:r>
      <w:r w:rsidR="00E1556E" w:rsidRPr="003A36E0">
        <w:rPr>
          <w:color w:val="000000"/>
          <w:szCs w:val="28"/>
          <w:lang w:eastAsia="uk-UA"/>
        </w:rPr>
        <w:t>ї</w:t>
      </w:r>
      <w:proofErr w:type="spellEnd"/>
      <w:r w:rsidR="00E1556E" w:rsidRPr="003A36E0">
        <w:rPr>
          <w:color w:val="000000"/>
          <w:szCs w:val="28"/>
          <w:lang w:eastAsia="uk-UA"/>
        </w:rPr>
        <w:t xml:space="preserve"> міської </w:t>
      </w:r>
      <w:r w:rsidR="007E3A2D" w:rsidRPr="003A36E0">
        <w:rPr>
          <w:color w:val="000000"/>
          <w:szCs w:val="28"/>
          <w:lang w:eastAsia="uk-UA"/>
        </w:rPr>
        <w:t>територіальної громади</w:t>
      </w:r>
      <w:r w:rsidR="00544CE2" w:rsidRPr="003A36E0">
        <w:rPr>
          <w:color w:val="000000"/>
          <w:szCs w:val="28"/>
          <w:lang w:eastAsia="uk-UA"/>
        </w:rPr>
        <w:t xml:space="preserve"> на 202</w:t>
      </w:r>
      <w:r w:rsidR="00645B04" w:rsidRPr="003A36E0">
        <w:rPr>
          <w:color w:val="000000"/>
          <w:szCs w:val="28"/>
          <w:lang w:eastAsia="uk-UA"/>
        </w:rPr>
        <w:t>6</w:t>
      </w:r>
      <w:r w:rsidR="00CC47EB" w:rsidRPr="003A36E0">
        <w:rPr>
          <w:color w:val="000000"/>
          <w:szCs w:val="28"/>
          <w:lang w:eastAsia="uk-UA"/>
        </w:rPr>
        <w:t xml:space="preserve"> рік сформовано</w:t>
      </w:r>
      <w:r w:rsidR="00E26933" w:rsidRPr="003A36E0">
        <w:rPr>
          <w:color w:val="000000"/>
          <w:szCs w:val="28"/>
          <w:lang w:eastAsia="uk-UA"/>
        </w:rPr>
        <w:t xml:space="preserve"> з екологічного податку в сумі </w:t>
      </w:r>
      <w:r w:rsidR="00645B04" w:rsidRPr="003A36E0">
        <w:rPr>
          <w:color w:val="000000"/>
          <w:szCs w:val="28"/>
          <w:lang w:eastAsia="uk-UA"/>
        </w:rPr>
        <w:t>40</w:t>
      </w:r>
      <w:r w:rsidR="007E3A2D" w:rsidRPr="003A36E0">
        <w:rPr>
          <w:color w:val="000000"/>
          <w:szCs w:val="28"/>
          <w:lang w:eastAsia="uk-UA"/>
        </w:rPr>
        <w:t>,0 тис.</w:t>
      </w:r>
      <w:r w:rsidR="00C845AC" w:rsidRPr="003A36E0">
        <w:rPr>
          <w:color w:val="000000"/>
          <w:szCs w:val="28"/>
          <w:lang w:eastAsia="uk-UA"/>
        </w:rPr>
        <w:t xml:space="preserve"> </w:t>
      </w:r>
      <w:r w:rsidR="00645B04" w:rsidRPr="003A36E0">
        <w:rPr>
          <w:color w:val="000000"/>
          <w:szCs w:val="28"/>
          <w:lang w:eastAsia="uk-UA"/>
        </w:rPr>
        <w:t xml:space="preserve">грн,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в сумі 80,0 </w:t>
      </w:r>
      <w:proofErr w:type="spellStart"/>
      <w:r w:rsidR="00645B04" w:rsidRPr="003A36E0">
        <w:rPr>
          <w:color w:val="000000"/>
          <w:szCs w:val="28"/>
          <w:lang w:eastAsia="uk-UA"/>
        </w:rPr>
        <w:t>тис.грн</w:t>
      </w:r>
      <w:proofErr w:type="spellEnd"/>
      <w:r w:rsidR="00645B04" w:rsidRPr="003A36E0">
        <w:rPr>
          <w:color w:val="000000"/>
          <w:szCs w:val="28"/>
          <w:lang w:eastAsia="uk-UA"/>
        </w:rPr>
        <w:t xml:space="preserve"> </w:t>
      </w:r>
      <w:r w:rsidR="00CC47EB" w:rsidRPr="003A36E0">
        <w:rPr>
          <w:color w:val="000000"/>
          <w:szCs w:val="28"/>
          <w:lang w:eastAsia="uk-UA"/>
        </w:rPr>
        <w:t xml:space="preserve">та власних надходжень бюджетних установ в </w:t>
      </w:r>
      <w:r w:rsidR="00E26933" w:rsidRPr="003A36E0">
        <w:rPr>
          <w:color w:val="000000"/>
          <w:szCs w:val="28"/>
          <w:lang w:eastAsia="uk-UA"/>
        </w:rPr>
        <w:t xml:space="preserve">сумі </w:t>
      </w:r>
      <w:r w:rsidR="00645B04" w:rsidRPr="003A36E0">
        <w:rPr>
          <w:color w:val="000000"/>
          <w:szCs w:val="28"/>
          <w:lang w:eastAsia="uk-UA"/>
        </w:rPr>
        <w:t>4 160,03</w:t>
      </w:r>
      <w:r w:rsidR="00297EB6" w:rsidRPr="003A36E0">
        <w:rPr>
          <w:color w:val="000000"/>
          <w:szCs w:val="28"/>
          <w:lang w:eastAsia="uk-UA"/>
        </w:rPr>
        <w:t xml:space="preserve"> тис.</w:t>
      </w:r>
      <w:r w:rsidR="00D86DD9" w:rsidRPr="003A36E0">
        <w:rPr>
          <w:color w:val="000000"/>
          <w:szCs w:val="28"/>
          <w:lang w:eastAsia="uk-UA"/>
        </w:rPr>
        <w:t xml:space="preserve"> </w:t>
      </w:r>
      <w:r w:rsidR="00297EB6" w:rsidRPr="003A36E0">
        <w:rPr>
          <w:color w:val="000000"/>
          <w:szCs w:val="28"/>
          <w:lang w:eastAsia="uk-UA"/>
        </w:rPr>
        <w:t>грн</w:t>
      </w:r>
      <w:r w:rsidR="00CC47EB" w:rsidRPr="003A36E0">
        <w:rPr>
          <w:color w:val="000000"/>
          <w:szCs w:val="28"/>
          <w:lang w:eastAsia="uk-UA"/>
        </w:rPr>
        <w:t xml:space="preserve">   </w:t>
      </w:r>
    </w:p>
    <w:p w14:paraId="1D366C27" w14:textId="77777777" w:rsidR="00E82A3D" w:rsidRPr="003A36E0" w:rsidRDefault="00E82A3D" w:rsidP="004A1CDC">
      <w:pPr>
        <w:spacing w:line="240" w:lineRule="auto"/>
        <w:jc w:val="center"/>
        <w:rPr>
          <w:b/>
          <w:color w:val="000000"/>
          <w:szCs w:val="28"/>
          <w:lang w:eastAsia="uk-UA"/>
        </w:rPr>
      </w:pPr>
      <w:r w:rsidRPr="003A36E0">
        <w:rPr>
          <w:b/>
          <w:color w:val="000000"/>
          <w:szCs w:val="28"/>
          <w:lang w:eastAsia="uk-UA"/>
        </w:rPr>
        <w:lastRenderedPageBreak/>
        <w:t>СОЦІАЛЬНА СФЕРА</w:t>
      </w:r>
    </w:p>
    <w:p w14:paraId="4BDFCB8A" w14:textId="77777777" w:rsidR="00C92691" w:rsidRPr="003A36E0" w:rsidRDefault="00C92691" w:rsidP="004A1CDC">
      <w:pPr>
        <w:spacing w:line="240" w:lineRule="auto"/>
        <w:jc w:val="center"/>
        <w:rPr>
          <w:b/>
          <w:color w:val="000000"/>
          <w:szCs w:val="28"/>
          <w:lang w:eastAsia="uk-UA"/>
        </w:rPr>
      </w:pPr>
    </w:p>
    <w:p w14:paraId="63904FE3" w14:textId="77777777" w:rsidR="00E82A3D" w:rsidRPr="003A36E0" w:rsidRDefault="004A1CDC" w:rsidP="004A1CDC">
      <w:pPr>
        <w:tabs>
          <w:tab w:val="left" w:pos="7170"/>
        </w:tabs>
        <w:spacing w:line="240" w:lineRule="auto"/>
        <w:ind w:left="274" w:firstLine="851"/>
      </w:pPr>
      <w:r w:rsidRPr="003A36E0">
        <w:t xml:space="preserve">                                     </w:t>
      </w:r>
      <w:hyperlink r:id="rId10" w:anchor="page15" w:history="1">
        <w:r w:rsidR="00E82A3D" w:rsidRPr="003A36E0">
          <w:rPr>
            <w:b/>
            <w:szCs w:val="28"/>
            <w:u w:val="single"/>
            <w:lang w:eastAsia="uk-UA"/>
          </w:rPr>
          <w:t>Захист прав дітей</w:t>
        </w:r>
      </w:hyperlink>
    </w:p>
    <w:p w14:paraId="3255A0BE" w14:textId="77777777" w:rsidR="00FD5895" w:rsidRPr="003A36E0" w:rsidRDefault="00FD5895" w:rsidP="004A1CDC">
      <w:pPr>
        <w:tabs>
          <w:tab w:val="left" w:pos="7170"/>
        </w:tabs>
        <w:spacing w:line="240" w:lineRule="auto"/>
        <w:ind w:left="274" w:firstLine="851"/>
        <w:rPr>
          <w:b/>
          <w:szCs w:val="28"/>
          <w:u w:val="single"/>
          <w:lang w:eastAsia="uk-UA"/>
        </w:rPr>
      </w:pPr>
    </w:p>
    <w:p w14:paraId="1A04545F" w14:textId="77777777" w:rsidR="00D16A0D" w:rsidRPr="003A36E0" w:rsidRDefault="00FD5895" w:rsidP="00FD5895">
      <w:pPr>
        <w:shd w:val="clear" w:color="auto" w:fill="FFFFFF"/>
        <w:jc w:val="both"/>
        <w:rPr>
          <w:color w:val="000000"/>
          <w:szCs w:val="28"/>
          <w:lang w:eastAsia="uk-UA"/>
        </w:rPr>
      </w:pPr>
      <w:r w:rsidRPr="003A36E0">
        <w:rPr>
          <w:szCs w:val="28"/>
          <w:lang w:eastAsia="uk-UA"/>
        </w:rPr>
        <w:t xml:space="preserve">  У </w:t>
      </w:r>
      <w:proofErr w:type="spellStart"/>
      <w:r w:rsidRPr="003A36E0">
        <w:rPr>
          <w:szCs w:val="28"/>
          <w:lang w:eastAsia="uk-UA"/>
        </w:rPr>
        <w:t>Белзькій</w:t>
      </w:r>
      <w:proofErr w:type="spellEnd"/>
      <w:r w:rsidRPr="003A36E0">
        <w:rPr>
          <w:szCs w:val="28"/>
          <w:lang w:eastAsia="uk-UA"/>
        </w:rPr>
        <w:t xml:space="preserve"> територіальній громади  приділяється увага для соціального захисту осіб з інвалідністю, похилого віку, ветеранів, Захисників та Захисниць України, членів сімей загиблих/померлих Захисників України, полонених, зниклих безвісти, мешканців громади, в т.ч. з числа внутрішньо переміщених осіб (ВПО), шляхом надання додаткових соціальних гарантій, вдосконалення форм надання існуючих соціальних послуг та сприяння запровадженню нових, на реалізацію  програм в галузі соціального захисту населення. Щодо дітей, то на</w:t>
      </w:r>
      <w:r w:rsidR="00E82A3D" w:rsidRPr="003A36E0">
        <w:rPr>
          <w:color w:val="000000"/>
          <w:szCs w:val="28"/>
          <w:lang w:eastAsia="uk-UA"/>
        </w:rPr>
        <w:t xml:space="preserve"> </w:t>
      </w:r>
      <w:r w:rsidR="00D16A0D" w:rsidRPr="003A36E0">
        <w:rPr>
          <w:color w:val="000000"/>
          <w:szCs w:val="28"/>
          <w:lang w:eastAsia="uk-UA"/>
        </w:rPr>
        <w:t xml:space="preserve">первинному обліку дітей, залишених без батьківського піклування, дітей-сиріт та дітей, позбавлених батьківського піклування служби у справах дітей </w:t>
      </w:r>
      <w:proofErr w:type="spellStart"/>
      <w:r w:rsidR="00D16A0D" w:rsidRPr="003A36E0">
        <w:rPr>
          <w:color w:val="000000"/>
          <w:szCs w:val="28"/>
          <w:lang w:eastAsia="uk-UA"/>
        </w:rPr>
        <w:t>Белзької</w:t>
      </w:r>
      <w:proofErr w:type="spellEnd"/>
      <w:r w:rsidR="00D16A0D" w:rsidRPr="003A36E0">
        <w:rPr>
          <w:color w:val="000000"/>
          <w:szCs w:val="28"/>
          <w:lang w:eastAsia="uk-UA"/>
        </w:rPr>
        <w:t xml:space="preserve"> міської ради Львівської області перебуває 30 дітей. З них: 6 дітей перебувають у закладах з цілодобовим перебуванням та 9 дітей, які  перебувають в складних життєвих обставинах. На території </w:t>
      </w:r>
      <w:proofErr w:type="spellStart"/>
      <w:r w:rsidR="00D16A0D" w:rsidRPr="003A36E0">
        <w:rPr>
          <w:color w:val="000000"/>
          <w:szCs w:val="28"/>
          <w:lang w:eastAsia="uk-UA"/>
        </w:rPr>
        <w:t>Белзької</w:t>
      </w:r>
      <w:proofErr w:type="spellEnd"/>
      <w:r w:rsidR="00D16A0D" w:rsidRPr="003A36E0">
        <w:rPr>
          <w:color w:val="000000"/>
          <w:szCs w:val="28"/>
          <w:lang w:eastAsia="uk-UA"/>
        </w:rPr>
        <w:t xml:space="preserve"> громади функціонує дитячий будинок сімейного типу (ДБСТ), у якому проживає 5 дітей, 2 прийомні сім</w:t>
      </w:r>
      <w:r w:rsidR="00D16A0D" w:rsidRPr="003A36E0">
        <w:rPr>
          <w:color w:val="000000"/>
          <w:szCs w:val="28"/>
          <w:lang w:val="en-US" w:eastAsia="uk-UA"/>
        </w:rPr>
        <w:t>’</w:t>
      </w:r>
      <w:r w:rsidR="00D16A0D" w:rsidRPr="003A36E0">
        <w:rPr>
          <w:color w:val="000000"/>
          <w:szCs w:val="28"/>
          <w:lang w:eastAsia="uk-UA"/>
        </w:rPr>
        <w:t>ї, у яких проживають 4 дитини та 8 сімей опікунів</w:t>
      </w:r>
      <w:r w:rsidR="008E26FC" w:rsidRPr="003A36E0">
        <w:rPr>
          <w:color w:val="000000"/>
          <w:szCs w:val="28"/>
          <w:lang w:eastAsia="uk-UA"/>
        </w:rPr>
        <w:t>, де виховуються 13 дітей. Патронатна сім</w:t>
      </w:r>
      <w:r w:rsidR="008E26FC" w:rsidRPr="003A36E0">
        <w:rPr>
          <w:color w:val="000000"/>
          <w:szCs w:val="28"/>
          <w:lang w:val="en-US" w:eastAsia="uk-UA"/>
        </w:rPr>
        <w:t>’</w:t>
      </w:r>
      <w:r w:rsidR="008E26FC" w:rsidRPr="003A36E0">
        <w:rPr>
          <w:color w:val="000000"/>
          <w:szCs w:val="28"/>
          <w:lang w:eastAsia="uk-UA"/>
        </w:rPr>
        <w:t xml:space="preserve">я на даний момент не функціонує, у зв’язку зі зміною свого місця проживання. </w:t>
      </w:r>
    </w:p>
    <w:p w14:paraId="33256E98" w14:textId="77777777" w:rsidR="00D16A0D" w:rsidRPr="003A36E0" w:rsidRDefault="00D16A0D" w:rsidP="004A1CDC">
      <w:pPr>
        <w:spacing w:after="15" w:line="266" w:lineRule="auto"/>
        <w:jc w:val="both"/>
        <w:rPr>
          <w:color w:val="000000"/>
          <w:szCs w:val="28"/>
          <w:lang w:eastAsia="uk-UA"/>
        </w:rPr>
      </w:pPr>
    </w:p>
    <w:p w14:paraId="3E108BE5" w14:textId="77777777" w:rsidR="00683758" w:rsidRPr="003A36E0" w:rsidRDefault="00683758" w:rsidP="00683758">
      <w:pPr>
        <w:spacing w:after="15" w:line="266" w:lineRule="auto"/>
        <w:jc w:val="both"/>
        <w:rPr>
          <w:color w:val="000000"/>
          <w:szCs w:val="28"/>
          <w:lang w:eastAsia="uk-UA"/>
        </w:rPr>
      </w:pPr>
    </w:p>
    <w:p w14:paraId="1BD39F65" w14:textId="77777777" w:rsidR="00683758" w:rsidRPr="003A36E0" w:rsidRDefault="00683758" w:rsidP="00683758">
      <w:pPr>
        <w:spacing w:line="240" w:lineRule="auto"/>
        <w:ind w:left="274" w:firstLine="557"/>
        <w:jc w:val="center"/>
        <w:rPr>
          <w:b/>
          <w:color w:val="000000"/>
          <w:szCs w:val="28"/>
          <w:lang w:eastAsia="uk-UA"/>
        </w:rPr>
      </w:pPr>
      <w:r w:rsidRPr="003A36E0">
        <w:rPr>
          <w:b/>
          <w:color w:val="000000"/>
          <w:szCs w:val="28"/>
          <w:lang w:eastAsia="uk-UA"/>
        </w:rPr>
        <w:t>Освіта</w:t>
      </w:r>
    </w:p>
    <w:p w14:paraId="209698F2" w14:textId="77777777" w:rsidR="006E43D8" w:rsidRPr="003A36E0" w:rsidRDefault="0074355C" w:rsidP="00F0600A">
      <w:pPr>
        <w:shd w:val="clear" w:color="auto" w:fill="FFFFFF"/>
        <w:spacing w:line="276" w:lineRule="auto"/>
        <w:jc w:val="both"/>
        <w:rPr>
          <w:szCs w:val="24"/>
          <w:lang w:eastAsia="uk-UA"/>
        </w:rPr>
      </w:pPr>
      <w:r w:rsidRPr="003A36E0">
        <w:rPr>
          <w:szCs w:val="28"/>
          <w:lang w:eastAsia="uk-UA"/>
        </w:rPr>
        <w:t xml:space="preserve">       Освіта є одним із ключових чинників сталого розвитку громади, особливо в умовах сучасних викликів, зокрема воєнного стану. </w:t>
      </w:r>
      <w:proofErr w:type="spellStart"/>
      <w:r w:rsidRPr="003A36E0">
        <w:rPr>
          <w:szCs w:val="28"/>
          <w:lang w:eastAsia="uk-UA"/>
        </w:rPr>
        <w:t>Белзька</w:t>
      </w:r>
      <w:proofErr w:type="spellEnd"/>
      <w:r w:rsidRPr="003A36E0">
        <w:rPr>
          <w:szCs w:val="28"/>
          <w:lang w:eastAsia="uk-UA"/>
        </w:rPr>
        <w:t xml:space="preserve"> міська рада послідовно реалізує заходи, спрямовані на формування ефективної та доступної освітньої мережі, яка відповідає державним стандартам, потребам населення та динаміці демографічних змін.</w:t>
      </w:r>
      <w:r w:rsidR="006E43D8" w:rsidRPr="003A36E0">
        <w:rPr>
          <w:szCs w:val="28"/>
          <w:lang w:eastAsia="uk-UA"/>
        </w:rPr>
        <w:t xml:space="preserve"> У центрі уваги – створення безпечного, інклюзивного та комфортного середовища для здобуття якісної освіти на всіх рівнях: від дошкільного до позашкільного. Особлива увага приділяється інтеграції принципів Нової української школи, розвитку індивідуальних здібностей дітей, забезпеченню рівного доступу до освітніх послуг та зміцненню матеріально-технічної бази закладів освіти.</w:t>
      </w:r>
    </w:p>
    <w:p w14:paraId="4C7638AE" w14:textId="77777777" w:rsidR="00683758" w:rsidRPr="003A36E0" w:rsidRDefault="00E7271C" w:rsidP="00F0600A">
      <w:pPr>
        <w:spacing w:line="276" w:lineRule="auto"/>
        <w:rPr>
          <w:color w:val="000000"/>
          <w:szCs w:val="28"/>
          <w:lang w:eastAsia="uk-UA"/>
        </w:rPr>
      </w:pPr>
      <w:r w:rsidRPr="003A36E0">
        <w:rPr>
          <w:color w:val="000000"/>
          <w:szCs w:val="28"/>
          <w:lang w:eastAsia="uk-UA"/>
        </w:rPr>
        <w:t xml:space="preserve">     </w:t>
      </w:r>
      <w:r w:rsidR="00683758" w:rsidRPr="003A36E0">
        <w:rPr>
          <w:color w:val="000000"/>
          <w:szCs w:val="28"/>
          <w:lang w:eastAsia="uk-UA"/>
        </w:rPr>
        <w:t xml:space="preserve">Освітню мережу закладів освіти </w:t>
      </w:r>
      <w:proofErr w:type="spellStart"/>
      <w:r w:rsidR="00683758" w:rsidRPr="003A36E0">
        <w:rPr>
          <w:color w:val="000000"/>
          <w:szCs w:val="28"/>
          <w:lang w:eastAsia="uk-UA"/>
        </w:rPr>
        <w:t>Белзької</w:t>
      </w:r>
      <w:proofErr w:type="spellEnd"/>
      <w:r w:rsidR="00683758" w:rsidRPr="003A36E0">
        <w:rPr>
          <w:color w:val="000000"/>
          <w:szCs w:val="28"/>
          <w:lang w:eastAsia="uk-UA"/>
        </w:rPr>
        <w:t xml:space="preserve"> територіальної громади складають:</w:t>
      </w:r>
    </w:p>
    <w:p w14:paraId="6E6950F6" w14:textId="77777777" w:rsidR="00683758" w:rsidRPr="003A36E0" w:rsidRDefault="00683758" w:rsidP="00F0600A">
      <w:pPr>
        <w:pStyle w:val="a7"/>
        <w:numPr>
          <w:ilvl w:val="0"/>
          <w:numId w:val="6"/>
        </w:numPr>
        <w:spacing w:line="276" w:lineRule="auto"/>
        <w:rPr>
          <w:color w:val="000000"/>
          <w:szCs w:val="28"/>
          <w:lang w:eastAsia="uk-UA"/>
        </w:rPr>
      </w:pPr>
      <w:r w:rsidRPr="003A36E0">
        <w:rPr>
          <w:color w:val="000000"/>
          <w:szCs w:val="28"/>
          <w:lang w:eastAsia="uk-UA"/>
        </w:rPr>
        <w:t>5  закладів дошкільної освіти;</w:t>
      </w:r>
    </w:p>
    <w:p w14:paraId="5953E0D5" w14:textId="77777777" w:rsidR="00683758" w:rsidRPr="003A36E0" w:rsidRDefault="00683758" w:rsidP="00F0600A">
      <w:pPr>
        <w:pStyle w:val="a7"/>
        <w:numPr>
          <w:ilvl w:val="0"/>
          <w:numId w:val="6"/>
        </w:numPr>
        <w:spacing w:line="276" w:lineRule="auto"/>
        <w:rPr>
          <w:color w:val="000000"/>
          <w:szCs w:val="28"/>
          <w:lang w:eastAsia="uk-UA"/>
        </w:rPr>
      </w:pPr>
      <w:r w:rsidRPr="003A36E0">
        <w:rPr>
          <w:color w:val="000000"/>
          <w:szCs w:val="28"/>
          <w:lang w:eastAsia="uk-UA"/>
        </w:rPr>
        <w:t xml:space="preserve">11 закладів загальної середньої освіти (в тому числі дві філії);                                                                                                                                                                                                                                                                                                                                                                                                                                                                                                                                                                                                                                                                                                                                                                                                                                                                                                                                                                                                                                                                                                                                                                                                                                                                                                                                                                                                                                                              </w:t>
      </w:r>
    </w:p>
    <w:p w14:paraId="01E521C6" w14:textId="77777777" w:rsidR="00683758" w:rsidRPr="003A36E0" w:rsidRDefault="00683758" w:rsidP="00F0600A">
      <w:pPr>
        <w:pStyle w:val="a7"/>
        <w:numPr>
          <w:ilvl w:val="0"/>
          <w:numId w:val="6"/>
        </w:numPr>
        <w:spacing w:line="276" w:lineRule="auto"/>
        <w:rPr>
          <w:color w:val="000000"/>
          <w:szCs w:val="28"/>
          <w:lang w:eastAsia="uk-UA"/>
        </w:rPr>
      </w:pPr>
      <w:r w:rsidRPr="003A36E0">
        <w:rPr>
          <w:color w:val="000000"/>
          <w:szCs w:val="28"/>
          <w:lang w:eastAsia="uk-UA"/>
        </w:rPr>
        <w:t>2  заклади позашкільної освіти.</w:t>
      </w:r>
    </w:p>
    <w:p w14:paraId="4E4D6CF7" w14:textId="77777777" w:rsidR="00E02233" w:rsidRPr="003A36E0" w:rsidRDefault="00E02233" w:rsidP="00F0600A">
      <w:pPr>
        <w:pStyle w:val="a7"/>
        <w:spacing w:line="276" w:lineRule="auto"/>
        <w:ind w:left="1635"/>
        <w:rPr>
          <w:color w:val="000000"/>
          <w:szCs w:val="28"/>
          <w:lang w:eastAsia="uk-UA"/>
        </w:rPr>
      </w:pPr>
    </w:p>
    <w:p w14:paraId="0B5A16E1" w14:textId="77777777" w:rsidR="00B61A7C" w:rsidRPr="003A36E0" w:rsidRDefault="00B61A7C" w:rsidP="002D221E">
      <w:pPr>
        <w:spacing w:line="240" w:lineRule="auto"/>
        <w:jc w:val="center"/>
        <w:rPr>
          <w:b/>
          <w:bCs/>
          <w:color w:val="000000"/>
          <w:szCs w:val="28"/>
          <w:lang w:eastAsia="uk-UA"/>
        </w:rPr>
      </w:pPr>
    </w:p>
    <w:p w14:paraId="1A2C635F" w14:textId="77777777" w:rsidR="00B61A7C" w:rsidRPr="003A36E0" w:rsidRDefault="00B61A7C" w:rsidP="002D221E">
      <w:pPr>
        <w:spacing w:line="240" w:lineRule="auto"/>
        <w:jc w:val="center"/>
        <w:rPr>
          <w:b/>
          <w:bCs/>
          <w:color w:val="000000"/>
          <w:szCs w:val="28"/>
          <w:lang w:val="en-US" w:eastAsia="uk-UA"/>
        </w:rPr>
      </w:pPr>
    </w:p>
    <w:p w14:paraId="33ECFEBE" w14:textId="77777777" w:rsidR="004223FE" w:rsidRPr="003A36E0" w:rsidRDefault="004223FE" w:rsidP="002D221E">
      <w:pPr>
        <w:spacing w:line="240" w:lineRule="auto"/>
        <w:jc w:val="center"/>
        <w:rPr>
          <w:b/>
          <w:bCs/>
          <w:color w:val="000000"/>
          <w:szCs w:val="28"/>
          <w:lang w:val="en-US" w:eastAsia="uk-UA"/>
        </w:rPr>
      </w:pPr>
    </w:p>
    <w:p w14:paraId="25F58096" w14:textId="77777777" w:rsidR="00E82A3D" w:rsidRPr="003A36E0" w:rsidRDefault="00E82A3D" w:rsidP="002D221E">
      <w:pPr>
        <w:spacing w:line="240" w:lineRule="auto"/>
        <w:jc w:val="center"/>
        <w:rPr>
          <w:b/>
          <w:bCs/>
          <w:color w:val="000000"/>
          <w:szCs w:val="28"/>
          <w:lang w:eastAsia="uk-UA"/>
        </w:rPr>
      </w:pPr>
      <w:r w:rsidRPr="003A36E0">
        <w:rPr>
          <w:b/>
          <w:bCs/>
          <w:color w:val="000000"/>
          <w:szCs w:val="28"/>
          <w:lang w:eastAsia="uk-UA"/>
        </w:rPr>
        <w:lastRenderedPageBreak/>
        <w:t>Охорона здоров’я</w:t>
      </w:r>
    </w:p>
    <w:p w14:paraId="5652D1DC" w14:textId="77777777" w:rsidR="0034073D" w:rsidRPr="003A36E0" w:rsidRDefault="0034073D" w:rsidP="0034073D">
      <w:pPr>
        <w:jc w:val="both"/>
        <w:rPr>
          <w:szCs w:val="28"/>
        </w:rPr>
      </w:pPr>
      <w:r w:rsidRPr="003A36E0">
        <w:rPr>
          <w:szCs w:val="28"/>
        </w:rPr>
        <w:t xml:space="preserve">       Система охорони здоров’я є однією з ключових складових соціальної інфраструктури </w:t>
      </w:r>
      <w:proofErr w:type="spellStart"/>
      <w:r w:rsidRPr="003A36E0">
        <w:rPr>
          <w:szCs w:val="28"/>
        </w:rPr>
        <w:t>Белзької</w:t>
      </w:r>
      <w:proofErr w:type="spellEnd"/>
      <w:r w:rsidRPr="003A36E0">
        <w:rPr>
          <w:szCs w:val="28"/>
        </w:rPr>
        <w:t xml:space="preserve"> міської територіальної громади. Забезпечення доступу до якісних та своєчасних медичних послуг є пріоритетом для </w:t>
      </w:r>
      <w:proofErr w:type="spellStart"/>
      <w:r w:rsidRPr="003A36E0">
        <w:rPr>
          <w:szCs w:val="28"/>
        </w:rPr>
        <w:t>Белзької</w:t>
      </w:r>
      <w:proofErr w:type="spellEnd"/>
      <w:r w:rsidRPr="003A36E0">
        <w:rPr>
          <w:szCs w:val="28"/>
        </w:rPr>
        <w:t xml:space="preserve"> міської ради, особливо в умовах воєнного часу та зростання потреб населення, включаючи внутрішньо переміщених осіб і пільгові категорії.</w:t>
      </w:r>
    </w:p>
    <w:p w14:paraId="4249B6D2" w14:textId="77777777" w:rsidR="0034073D" w:rsidRPr="003A36E0" w:rsidRDefault="00F0600A" w:rsidP="0034073D">
      <w:pPr>
        <w:jc w:val="both"/>
        <w:rPr>
          <w:szCs w:val="28"/>
        </w:rPr>
      </w:pPr>
      <w:r>
        <w:rPr>
          <w:szCs w:val="28"/>
        </w:rPr>
        <w:t xml:space="preserve">       </w:t>
      </w:r>
      <w:r w:rsidR="0034073D" w:rsidRPr="003A36E0">
        <w:rPr>
          <w:szCs w:val="28"/>
        </w:rPr>
        <w:t xml:space="preserve">У громаді сформовано функціональну мережу закладів охорони здоров’я, яка охоплює як первинну, так і вторинну ланки медичної допомоги. До її складу входять амбулаторії, фельдшерсько-акушерські пункти, </w:t>
      </w:r>
      <w:proofErr w:type="spellStart"/>
      <w:r w:rsidR="0034073D" w:rsidRPr="003A36E0">
        <w:rPr>
          <w:szCs w:val="28"/>
        </w:rPr>
        <w:t>хоспісне</w:t>
      </w:r>
      <w:proofErr w:type="spellEnd"/>
      <w:r w:rsidR="0034073D" w:rsidRPr="003A36E0">
        <w:rPr>
          <w:szCs w:val="28"/>
        </w:rPr>
        <w:t xml:space="preserve"> відділення та пункт екстреної медичної допомоги.</w:t>
      </w:r>
    </w:p>
    <w:p w14:paraId="20F75E39" w14:textId="77777777" w:rsidR="000073FF" w:rsidRPr="003A36E0" w:rsidRDefault="00E82A3D" w:rsidP="002D221E">
      <w:pPr>
        <w:spacing w:line="240" w:lineRule="auto"/>
        <w:jc w:val="both"/>
        <w:rPr>
          <w:color w:val="000000"/>
          <w:szCs w:val="28"/>
          <w:lang w:eastAsia="uk-UA"/>
        </w:rPr>
      </w:pPr>
      <w:r w:rsidRPr="003A36E0">
        <w:rPr>
          <w:b/>
          <w:bCs/>
          <w:color w:val="000000"/>
          <w:szCs w:val="28"/>
          <w:lang w:eastAsia="uk-UA"/>
        </w:rPr>
        <w:t xml:space="preserve">      </w:t>
      </w:r>
      <w:r w:rsidR="00120BA7" w:rsidRPr="003A36E0">
        <w:rPr>
          <w:b/>
          <w:bCs/>
          <w:color w:val="000000"/>
          <w:szCs w:val="28"/>
          <w:lang w:eastAsia="uk-UA"/>
        </w:rPr>
        <w:t xml:space="preserve"> </w:t>
      </w:r>
      <w:r w:rsidRPr="003A36E0">
        <w:rPr>
          <w:color w:val="000000"/>
          <w:szCs w:val="28"/>
          <w:lang w:eastAsia="uk-UA"/>
        </w:rPr>
        <w:t xml:space="preserve">Медичну допомогу населенню </w:t>
      </w:r>
      <w:proofErr w:type="spellStart"/>
      <w:r w:rsidRPr="003A36E0">
        <w:rPr>
          <w:color w:val="000000"/>
          <w:szCs w:val="28"/>
          <w:lang w:eastAsia="uk-UA"/>
        </w:rPr>
        <w:t>Белзької</w:t>
      </w:r>
      <w:proofErr w:type="spellEnd"/>
      <w:r w:rsidRPr="003A36E0">
        <w:rPr>
          <w:color w:val="000000"/>
          <w:szCs w:val="28"/>
          <w:lang w:eastAsia="uk-UA"/>
        </w:rPr>
        <w:t xml:space="preserve"> територіальної громади  надають</w:t>
      </w:r>
      <w:r w:rsidR="003F1D9B" w:rsidRPr="003A36E0">
        <w:rPr>
          <w:color w:val="000000"/>
          <w:szCs w:val="28"/>
          <w:lang w:eastAsia="uk-UA"/>
        </w:rPr>
        <w:t xml:space="preserve"> </w:t>
      </w:r>
      <w:r w:rsidR="00921AD5" w:rsidRPr="003A36E0">
        <w:rPr>
          <w:color w:val="000000"/>
          <w:szCs w:val="28"/>
          <w:lang w:eastAsia="uk-UA"/>
        </w:rPr>
        <w:t xml:space="preserve">ВП </w:t>
      </w:r>
      <w:proofErr w:type="spellStart"/>
      <w:r w:rsidR="00D856A3" w:rsidRPr="003A36E0">
        <w:rPr>
          <w:color w:val="000000"/>
          <w:szCs w:val="28"/>
          <w:lang w:eastAsia="uk-UA"/>
        </w:rPr>
        <w:t>Белзька</w:t>
      </w:r>
      <w:proofErr w:type="spellEnd"/>
      <w:r w:rsidR="00262EF7" w:rsidRPr="003A36E0">
        <w:rPr>
          <w:color w:val="000000"/>
          <w:szCs w:val="28"/>
          <w:lang w:eastAsia="uk-UA"/>
        </w:rPr>
        <w:t xml:space="preserve"> районна лікарня КНП «</w:t>
      </w:r>
      <w:r w:rsidR="00921AD5" w:rsidRPr="003A36E0">
        <w:rPr>
          <w:color w:val="000000"/>
          <w:szCs w:val="28"/>
          <w:lang w:eastAsia="uk-UA"/>
        </w:rPr>
        <w:t>Сокальська РЛ</w:t>
      </w:r>
      <w:r w:rsidR="00262EF7" w:rsidRPr="003A36E0">
        <w:rPr>
          <w:color w:val="000000"/>
          <w:szCs w:val="28"/>
          <w:lang w:eastAsia="uk-UA"/>
        </w:rPr>
        <w:t>»</w:t>
      </w:r>
      <w:r w:rsidR="003F1D9B" w:rsidRPr="003A36E0">
        <w:rPr>
          <w:color w:val="000000"/>
          <w:szCs w:val="28"/>
          <w:lang w:eastAsia="uk-UA"/>
        </w:rPr>
        <w:t>,</w:t>
      </w:r>
      <w:r w:rsidR="003F1D9B" w:rsidRPr="003A36E0">
        <w:rPr>
          <w:b/>
          <w:bCs/>
          <w:color w:val="000000"/>
          <w:szCs w:val="28"/>
          <w:lang w:eastAsia="uk-UA"/>
        </w:rPr>
        <w:t xml:space="preserve"> </w:t>
      </w:r>
      <w:r w:rsidR="00646571" w:rsidRPr="003A36E0">
        <w:rPr>
          <w:color w:val="000000"/>
          <w:szCs w:val="28"/>
          <w:lang w:eastAsia="uk-UA"/>
        </w:rPr>
        <w:t>6</w:t>
      </w:r>
      <w:r w:rsidR="006540D1" w:rsidRPr="003A36E0">
        <w:rPr>
          <w:color w:val="000000"/>
          <w:szCs w:val="28"/>
          <w:lang w:eastAsia="uk-UA"/>
        </w:rPr>
        <w:t xml:space="preserve"> </w:t>
      </w:r>
      <w:r w:rsidRPr="003A36E0">
        <w:rPr>
          <w:color w:val="000000"/>
          <w:szCs w:val="28"/>
          <w:lang w:eastAsia="uk-UA"/>
        </w:rPr>
        <w:t>ФАП</w:t>
      </w:r>
      <w:r w:rsidR="00FE260F" w:rsidRPr="003A36E0">
        <w:rPr>
          <w:color w:val="000000"/>
          <w:szCs w:val="28"/>
          <w:lang w:eastAsia="uk-UA"/>
        </w:rPr>
        <w:t>ів</w:t>
      </w:r>
      <w:r w:rsidR="003F1D9B" w:rsidRPr="003A36E0">
        <w:rPr>
          <w:color w:val="000000"/>
          <w:szCs w:val="28"/>
          <w:lang w:eastAsia="uk-UA"/>
        </w:rPr>
        <w:t>, 3 амбулаторій</w:t>
      </w:r>
      <w:r w:rsidR="002E0C18" w:rsidRPr="003A36E0">
        <w:rPr>
          <w:color w:val="000000"/>
          <w:szCs w:val="28"/>
          <w:lang w:eastAsia="uk-UA"/>
        </w:rPr>
        <w:t>,</w:t>
      </w:r>
      <w:r w:rsidRPr="003A36E0">
        <w:rPr>
          <w:color w:val="000000"/>
          <w:szCs w:val="28"/>
          <w:lang w:eastAsia="uk-UA"/>
        </w:rPr>
        <w:t xml:space="preserve"> 1 установа соціального захисту та соціального забезпечення.</w:t>
      </w:r>
    </w:p>
    <w:p w14:paraId="4CE67292" w14:textId="77777777" w:rsidR="00E02233" w:rsidRPr="003A36E0" w:rsidRDefault="00E02233" w:rsidP="002D221E">
      <w:pPr>
        <w:spacing w:line="240" w:lineRule="auto"/>
        <w:jc w:val="both"/>
        <w:rPr>
          <w:b/>
          <w:bCs/>
          <w:color w:val="000000"/>
          <w:szCs w:val="28"/>
          <w:lang w:eastAsia="uk-UA"/>
        </w:rPr>
      </w:pPr>
    </w:p>
    <w:p w14:paraId="3FC617EA" w14:textId="77777777" w:rsidR="00120BA7" w:rsidRPr="003A36E0" w:rsidRDefault="00E82A3D" w:rsidP="00FF2953">
      <w:pPr>
        <w:spacing w:line="240" w:lineRule="auto"/>
        <w:jc w:val="center"/>
        <w:rPr>
          <w:b/>
          <w:color w:val="000000"/>
          <w:szCs w:val="28"/>
          <w:lang w:eastAsia="uk-UA"/>
        </w:rPr>
      </w:pPr>
      <w:r w:rsidRPr="003A36E0">
        <w:rPr>
          <w:b/>
          <w:color w:val="000000"/>
          <w:szCs w:val="28"/>
          <w:lang w:eastAsia="uk-UA"/>
        </w:rPr>
        <w:t>Культура і туризм</w:t>
      </w:r>
    </w:p>
    <w:p w14:paraId="2D9053C9" w14:textId="77777777" w:rsidR="008B3B39" w:rsidRPr="003A36E0" w:rsidRDefault="008B3B39" w:rsidP="008B3B39">
      <w:pPr>
        <w:shd w:val="clear" w:color="auto" w:fill="FFFFFF"/>
        <w:jc w:val="both"/>
        <w:rPr>
          <w:szCs w:val="24"/>
          <w:lang w:eastAsia="uk-UA"/>
        </w:rPr>
      </w:pPr>
      <w:r w:rsidRPr="003A36E0">
        <w:rPr>
          <w:szCs w:val="28"/>
          <w:lang w:eastAsia="uk-UA"/>
        </w:rPr>
        <w:t xml:space="preserve">      Культурна сфера є важливою складовою соціального та духовного розвитку </w:t>
      </w:r>
      <w:proofErr w:type="spellStart"/>
      <w:r w:rsidRPr="003A36E0">
        <w:rPr>
          <w:szCs w:val="28"/>
          <w:lang w:eastAsia="uk-UA"/>
        </w:rPr>
        <w:t>Белзької</w:t>
      </w:r>
      <w:proofErr w:type="spellEnd"/>
      <w:r w:rsidRPr="003A36E0">
        <w:rPr>
          <w:szCs w:val="28"/>
          <w:lang w:eastAsia="uk-UA"/>
        </w:rPr>
        <w:t xml:space="preserve"> міської територіальної громади. Попри виклики сьогодення, в громаді збережено та підтримується функціонування базової мережі закладів культури, які забезпечують доступ мешканців до освітніх, творчих і культурно-</w:t>
      </w:r>
      <w:proofErr w:type="spellStart"/>
      <w:r w:rsidRPr="003A36E0">
        <w:rPr>
          <w:szCs w:val="28"/>
          <w:lang w:eastAsia="uk-UA"/>
        </w:rPr>
        <w:t>дозвіллєвих</w:t>
      </w:r>
      <w:proofErr w:type="spellEnd"/>
      <w:r w:rsidRPr="003A36E0">
        <w:rPr>
          <w:szCs w:val="28"/>
          <w:lang w:eastAsia="uk-UA"/>
        </w:rPr>
        <w:t xml:space="preserve"> послуг.</w:t>
      </w:r>
    </w:p>
    <w:p w14:paraId="14EB0F74" w14:textId="77777777" w:rsidR="00E82A3D" w:rsidRPr="003A36E0" w:rsidRDefault="00E82A3D" w:rsidP="005F749B">
      <w:pPr>
        <w:spacing w:line="276" w:lineRule="auto"/>
        <w:jc w:val="center"/>
        <w:rPr>
          <w:color w:val="000000"/>
          <w:szCs w:val="28"/>
          <w:lang w:eastAsia="uk-UA"/>
        </w:rPr>
      </w:pPr>
      <w:r w:rsidRPr="003A36E0">
        <w:rPr>
          <w:color w:val="000000"/>
          <w:szCs w:val="28"/>
          <w:lang w:eastAsia="uk-UA"/>
        </w:rPr>
        <w:t xml:space="preserve">Мережа закладів культури </w:t>
      </w:r>
      <w:r w:rsidR="0006271F" w:rsidRPr="003A36E0">
        <w:rPr>
          <w:color w:val="000000"/>
          <w:szCs w:val="28"/>
          <w:lang w:eastAsia="uk-UA"/>
        </w:rPr>
        <w:t xml:space="preserve"> </w:t>
      </w:r>
      <w:proofErr w:type="spellStart"/>
      <w:r w:rsidRPr="003A36E0">
        <w:rPr>
          <w:color w:val="000000"/>
          <w:szCs w:val="28"/>
          <w:lang w:eastAsia="uk-UA"/>
        </w:rPr>
        <w:t>Белзько</w:t>
      </w:r>
      <w:r w:rsidR="00795A61" w:rsidRPr="003A36E0">
        <w:rPr>
          <w:color w:val="000000"/>
          <w:szCs w:val="28"/>
          <w:lang w:eastAsia="uk-UA"/>
        </w:rPr>
        <w:t>ї</w:t>
      </w:r>
      <w:proofErr w:type="spellEnd"/>
      <w:r w:rsidR="00A84E89" w:rsidRPr="003A36E0">
        <w:rPr>
          <w:color w:val="000000"/>
          <w:szCs w:val="28"/>
          <w:lang w:eastAsia="uk-UA"/>
        </w:rPr>
        <w:t xml:space="preserve"> територіальної громади на 202</w:t>
      </w:r>
      <w:r w:rsidR="00C40B5E" w:rsidRPr="003A36E0">
        <w:rPr>
          <w:color w:val="000000"/>
          <w:szCs w:val="28"/>
          <w:lang w:eastAsia="uk-UA"/>
        </w:rPr>
        <w:t>6</w:t>
      </w:r>
      <w:r w:rsidRPr="003A36E0">
        <w:rPr>
          <w:color w:val="000000"/>
          <w:szCs w:val="28"/>
          <w:lang w:eastAsia="uk-UA"/>
        </w:rPr>
        <w:t xml:space="preserve"> рік:</w:t>
      </w:r>
    </w:p>
    <w:p w14:paraId="18BC88EB" w14:textId="77777777" w:rsidR="003A08EA" w:rsidRPr="003A36E0" w:rsidRDefault="00120BA7" w:rsidP="005F749B">
      <w:pPr>
        <w:spacing w:after="15" w:line="276" w:lineRule="auto"/>
        <w:jc w:val="both"/>
        <w:rPr>
          <w:color w:val="000000"/>
          <w:szCs w:val="28"/>
          <w:lang w:eastAsia="uk-UA"/>
        </w:rPr>
      </w:pPr>
      <w:r w:rsidRPr="003A36E0">
        <w:rPr>
          <w:color w:val="000000"/>
          <w:szCs w:val="28"/>
          <w:lang w:eastAsia="uk-UA"/>
        </w:rPr>
        <w:t xml:space="preserve">     </w:t>
      </w:r>
      <w:r w:rsidR="001D5EF1" w:rsidRPr="003A36E0">
        <w:rPr>
          <w:color w:val="000000"/>
          <w:szCs w:val="28"/>
          <w:lang w:eastAsia="uk-UA"/>
        </w:rPr>
        <w:t>-</w:t>
      </w:r>
      <w:r w:rsidRPr="003A36E0">
        <w:rPr>
          <w:color w:val="000000"/>
          <w:szCs w:val="28"/>
          <w:lang w:eastAsia="uk-UA"/>
        </w:rPr>
        <w:t xml:space="preserve">  </w:t>
      </w:r>
      <w:r w:rsidR="002716C3" w:rsidRPr="003A36E0">
        <w:rPr>
          <w:color w:val="000000"/>
          <w:szCs w:val="28"/>
          <w:lang w:eastAsia="uk-UA"/>
        </w:rPr>
        <w:t>Комунальний заклад</w:t>
      </w:r>
      <w:r w:rsidR="005233B4" w:rsidRPr="003A36E0">
        <w:rPr>
          <w:color w:val="000000"/>
          <w:szCs w:val="28"/>
          <w:lang w:eastAsia="uk-UA"/>
        </w:rPr>
        <w:t xml:space="preserve"> </w:t>
      </w:r>
      <w:proofErr w:type="spellStart"/>
      <w:r w:rsidR="005233B4" w:rsidRPr="003A36E0">
        <w:rPr>
          <w:color w:val="000000"/>
          <w:szCs w:val="28"/>
          <w:lang w:eastAsia="uk-UA"/>
        </w:rPr>
        <w:t>Белзької</w:t>
      </w:r>
      <w:proofErr w:type="spellEnd"/>
      <w:r w:rsidR="005233B4" w:rsidRPr="003A36E0">
        <w:rPr>
          <w:color w:val="000000"/>
          <w:szCs w:val="28"/>
          <w:lang w:eastAsia="uk-UA"/>
        </w:rPr>
        <w:t xml:space="preserve"> м</w:t>
      </w:r>
      <w:r w:rsidR="002716C3" w:rsidRPr="003A36E0">
        <w:rPr>
          <w:color w:val="000000"/>
          <w:szCs w:val="28"/>
          <w:lang w:eastAsia="uk-UA"/>
        </w:rPr>
        <w:t xml:space="preserve">іської </w:t>
      </w:r>
      <w:r w:rsidR="005233B4" w:rsidRPr="003A36E0">
        <w:rPr>
          <w:color w:val="000000"/>
          <w:szCs w:val="28"/>
          <w:lang w:eastAsia="uk-UA"/>
        </w:rPr>
        <w:t>р</w:t>
      </w:r>
      <w:r w:rsidR="002716C3" w:rsidRPr="003A36E0">
        <w:rPr>
          <w:color w:val="000000"/>
          <w:szCs w:val="28"/>
          <w:lang w:eastAsia="uk-UA"/>
        </w:rPr>
        <w:t xml:space="preserve">ади Львівської області </w:t>
      </w:r>
      <w:r w:rsidR="00E82A3D" w:rsidRPr="003A36E0">
        <w:rPr>
          <w:color w:val="000000"/>
          <w:szCs w:val="28"/>
          <w:lang w:eastAsia="uk-UA"/>
        </w:rPr>
        <w:t>«</w:t>
      </w:r>
      <w:proofErr w:type="spellStart"/>
      <w:r w:rsidR="000D552D" w:rsidRPr="003A36E0">
        <w:rPr>
          <w:color w:val="000000"/>
          <w:szCs w:val="28"/>
          <w:lang w:eastAsia="uk-UA"/>
        </w:rPr>
        <w:t>Белзький</w:t>
      </w:r>
      <w:proofErr w:type="spellEnd"/>
      <w:r w:rsidR="000D552D" w:rsidRPr="003A36E0">
        <w:rPr>
          <w:color w:val="000000"/>
          <w:szCs w:val="28"/>
          <w:lang w:eastAsia="uk-UA"/>
        </w:rPr>
        <w:t xml:space="preserve"> центр культури і дозвілля</w:t>
      </w:r>
      <w:r w:rsidR="00E82A3D" w:rsidRPr="003A36E0">
        <w:rPr>
          <w:color w:val="000000"/>
          <w:szCs w:val="28"/>
          <w:lang w:eastAsia="uk-UA"/>
        </w:rPr>
        <w:t>»  якому</w:t>
      </w:r>
      <w:r w:rsidR="000D552D" w:rsidRPr="003A36E0">
        <w:rPr>
          <w:color w:val="000000"/>
          <w:szCs w:val="28"/>
          <w:lang w:eastAsia="uk-UA"/>
        </w:rPr>
        <w:t xml:space="preserve"> підпорядковуються від</w:t>
      </w:r>
      <w:r w:rsidR="00D5102A" w:rsidRPr="003A36E0">
        <w:rPr>
          <w:color w:val="000000"/>
          <w:szCs w:val="28"/>
          <w:lang w:eastAsia="uk-UA"/>
        </w:rPr>
        <w:t>окрем</w:t>
      </w:r>
      <w:r w:rsidR="000D552D" w:rsidRPr="003A36E0">
        <w:rPr>
          <w:color w:val="000000"/>
          <w:szCs w:val="28"/>
          <w:lang w:eastAsia="uk-UA"/>
        </w:rPr>
        <w:t xml:space="preserve">ленні структурні підрозділи 21 </w:t>
      </w:r>
      <w:r w:rsidR="00E82A3D" w:rsidRPr="003A36E0">
        <w:rPr>
          <w:color w:val="000000"/>
          <w:szCs w:val="28"/>
          <w:lang w:eastAsia="uk-UA"/>
        </w:rPr>
        <w:t>народний дім.</w:t>
      </w:r>
    </w:p>
    <w:p w14:paraId="13DD668E" w14:textId="77777777" w:rsidR="004B43AB" w:rsidRPr="003A36E0" w:rsidRDefault="0035306E" w:rsidP="005F749B">
      <w:pPr>
        <w:spacing w:after="15" w:line="276" w:lineRule="auto"/>
        <w:jc w:val="both"/>
        <w:rPr>
          <w:szCs w:val="28"/>
          <w:lang w:eastAsia="uk-UA"/>
        </w:rPr>
      </w:pPr>
      <w:r w:rsidRPr="003A36E0">
        <w:rPr>
          <w:color w:val="000000"/>
          <w:szCs w:val="28"/>
          <w:lang w:eastAsia="uk-UA"/>
        </w:rPr>
        <w:t xml:space="preserve">    </w:t>
      </w:r>
      <w:r w:rsidR="001D5EF1" w:rsidRPr="003A36E0">
        <w:rPr>
          <w:color w:val="000000"/>
          <w:szCs w:val="28"/>
          <w:lang w:eastAsia="uk-UA"/>
        </w:rPr>
        <w:t>-</w:t>
      </w:r>
      <w:r w:rsidRPr="003A36E0">
        <w:rPr>
          <w:color w:val="000000"/>
          <w:szCs w:val="28"/>
          <w:lang w:eastAsia="uk-UA"/>
        </w:rPr>
        <w:t xml:space="preserve">   </w:t>
      </w:r>
      <w:r w:rsidR="00D93206" w:rsidRPr="003A36E0">
        <w:rPr>
          <w:color w:val="000000"/>
          <w:szCs w:val="28"/>
          <w:lang w:eastAsia="uk-UA"/>
        </w:rPr>
        <w:t xml:space="preserve">Комунальний заклад </w:t>
      </w:r>
      <w:proofErr w:type="spellStart"/>
      <w:r w:rsidR="00D93206" w:rsidRPr="003A36E0">
        <w:rPr>
          <w:color w:val="000000"/>
          <w:szCs w:val="28"/>
          <w:lang w:eastAsia="uk-UA"/>
        </w:rPr>
        <w:t>Белзької</w:t>
      </w:r>
      <w:proofErr w:type="spellEnd"/>
      <w:r w:rsidR="00D93206" w:rsidRPr="003A36E0">
        <w:rPr>
          <w:color w:val="000000"/>
          <w:szCs w:val="28"/>
          <w:lang w:eastAsia="uk-UA"/>
        </w:rPr>
        <w:t xml:space="preserve"> міської ради Львівської області </w:t>
      </w:r>
      <w:r w:rsidR="00E51B31" w:rsidRPr="003A36E0">
        <w:rPr>
          <w:color w:val="000000"/>
          <w:szCs w:val="28"/>
          <w:lang w:eastAsia="uk-UA"/>
        </w:rPr>
        <w:t>«</w:t>
      </w:r>
      <w:proofErr w:type="spellStart"/>
      <w:r w:rsidR="00E51B31" w:rsidRPr="003A36E0">
        <w:rPr>
          <w:color w:val="000000"/>
          <w:szCs w:val="28"/>
          <w:lang w:eastAsia="uk-UA"/>
        </w:rPr>
        <w:t>Белзька</w:t>
      </w:r>
      <w:proofErr w:type="spellEnd"/>
      <w:r w:rsidR="00E51B31" w:rsidRPr="003A36E0">
        <w:rPr>
          <w:color w:val="000000"/>
          <w:szCs w:val="28"/>
          <w:lang w:eastAsia="uk-UA"/>
        </w:rPr>
        <w:t xml:space="preserve"> міська публічна бібліотека</w:t>
      </w:r>
      <w:r w:rsidR="00EE2147" w:rsidRPr="003A36E0">
        <w:rPr>
          <w:color w:val="000000"/>
          <w:szCs w:val="28"/>
          <w:lang w:eastAsia="uk-UA"/>
        </w:rPr>
        <w:t xml:space="preserve">» </w:t>
      </w:r>
      <w:r w:rsidR="00AB4CAE" w:rsidRPr="003A36E0">
        <w:rPr>
          <w:color w:val="000000"/>
          <w:szCs w:val="28"/>
          <w:lang w:eastAsia="uk-UA"/>
        </w:rPr>
        <w:t>яка включає сектори: 7 бібліотек-філій та 10 бібліотечних пунктів.</w:t>
      </w:r>
      <w:r w:rsidR="00EE32B2" w:rsidRPr="003A36E0">
        <w:rPr>
          <w:szCs w:val="28"/>
          <w:lang w:eastAsia="uk-UA"/>
        </w:rPr>
        <w:t xml:space="preserve"> </w:t>
      </w:r>
    </w:p>
    <w:p w14:paraId="2FB41E7E" w14:textId="77777777" w:rsidR="006B3C11" w:rsidRDefault="004B43AB" w:rsidP="005F749B">
      <w:pPr>
        <w:spacing w:after="15" w:line="276" w:lineRule="auto"/>
        <w:jc w:val="both"/>
        <w:rPr>
          <w:color w:val="000000"/>
          <w:szCs w:val="28"/>
          <w:lang w:eastAsia="uk-UA"/>
        </w:rPr>
      </w:pPr>
      <w:r w:rsidRPr="003A36E0">
        <w:rPr>
          <w:szCs w:val="28"/>
          <w:lang w:eastAsia="uk-UA"/>
        </w:rPr>
        <w:t xml:space="preserve">        </w:t>
      </w:r>
      <w:r w:rsidR="00EE32B2" w:rsidRPr="003A36E0">
        <w:rPr>
          <w:szCs w:val="28"/>
          <w:lang w:eastAsia="uk-UA"/>
        </w:rPr>
        <w:t>Фінансова підтримка галузі культури передбачена місцевим бюджетом, що свідчить про відповідальне ставлення органів місцевого самоврядування до збереження культурної ідентичності громади та її подальшого творчого зростання.</w:t>
      </w:r>
    </w:p>
    <w:p w14:paraId="2C029780" w14:textId="77777777" w:rsidR="00D608CA" w:rsidRPr="008C0C90" w:rsidRDefault="00D608CA" w:rsidP="00E82A3D">
      <w:pPr>
        <w:spacing w:after="15" w:line="266" w:lineRule="auto"/>
        <w:jc w:val="both"/>
        <w:rPr>
          <w:color w:val="000000"/>
          <w:szCs w:val="28"/>
          <w:lang w:eastAsia="uk-UA"/>
        </w:rPr>
      </w:pPr>
    </w:p>
    <w:p w14:paraId="7A7AC72A" w14:textId="77777777" w:rsidR="006B3C11" w:rsidRPr="006B3C11" w:rsidRDefault="006B3C11" w:rsidP="006B3C11">
      <w:pPr>
        <w:ind w:firstLine="851"/>
        <w:jc w:val="center"/>
        <w:rPr>
          <w:b/>
          <w:caps/>
          <w:szCs w:val="28"/>
          <w:u w:val="single"/>
        </w:rPr>
      </w:pPr>
      <w:r w:rsidRPr="006B3C11">
        <w:rPr>
          <w:b/>
          <w:caps/>
          <w:szCs w:val="28"/>
          <w:u w:val="single"/>
        </w:rPr>
        <w:t>В</w:t>
      </w:r>
      <w:r w:rsidR="00C40B5E">
        <w:rPr>
          <w:b/>
          <w:caps/>
          <w:szCs w:val="28"/>
          <w:u w:val="single"/>
        </w:rPr>
        <w:t>идаткова частина бюджету на 2026</w:t>
      </w:r>
      <w:r w:rsidRPr="006B3C11">
        <w:rPr>
          <w:b/>
          <w:caps/>
          <w:szCs w:val="28"/>
          <w:u w:val="single"/>
        </w:rPr>
        <w:t xml:space="preserve"> рік</w:t>
      </w:r>
    </w:p>
    <w:p w14:paraId="533782E7" w14:textId="77777777" w:rsidR="006B3C11" w:rsidRPr="006B3C11" w:rsidRDefault="006B3C11" w:rsidP="006B3C11">
      <w:pPr>
        <w:ind w:firstLine="851"/>
        <w:jc w:val="center"/>
        <w:rPr>
          <w:b/>
          <w:caps/>
          <w:szCs w:val="28"/>
          <w:highlight w:val="cyan"/>
          <w:u w:val="single"/>
        </w:rPr>
      </w:pPr>
    </w:p>
    <w:p w14:paraId="13A5C072" w14:textId="77777777" w:rsidR="006B3C11" w:rsidRPr="00611771" w:rsidRDefault="006B3C11" w:rsidP="006B3C11">
      <w:pPr>
        <w:pStyle w:val="a3"/>
      </w:pPr>
      <w:r w:rsidRPr="00611771">
        <w:rPr>
          <w:szCs w:val="28"/>
        </w:rPr>
        <w:t xml:space="preserve">В основу формування розрахункових показників місцевого бюджету покладено вимоги Бюджетного та Податкового кодексів України, </w:t>
      </w:r>
      <w:r w:rsidR="00591C1D" w:rsidRPr="003A36E0">
        <w:rPr>
          <w:rStyle w:val="ae"/>
          <w:i w:val="0"/>
          <w:iCs w:val="0"/>
          <w:szCs w:val="28"/>
        </w:rPr>
        <w:t>Закон України «Про Державний бюджет України на 2026 рік»</w:t>
      </w:r>
      <w:r w:rsidR="00591C1D">
        <w:rPr>
          <w:rStyle w:val="ae"/>
          <w:i w:val="0"/>
          <w:iCs w:val="0"/>
          <w:szCs w:val="28"/>
        </w:rPr>
        <w:t xml:space="preserve">. </w:t>
      </w:r>
      <w:r w:rsidRPr="00611771">
        <w:rPr>
          <w:szCs w:val="28"/>
        </w:rPr>
        <w:t xml:space="preserve"> роз’яснення Міністерства фінансів України та інших чинних нормативно-правових актів України. </w:t>
      </w:r>
      <w:r w:rsidRPr="00611771">
        <w:t xml:space="preserve">В першу чергу при формуванні видаткової частини  бюджету враховано вимоги статті 77 Бюджетного кодексу України щодо забезпечення потреби в коштах на оплату </w:t>
      </w:r>
      <w:r w:rsidRPr="00611771">
        <w:lastRenderedPageBreak/>
        <w:t>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енергію</w:t>
      </w:r>
      <w:r w:rsidR="00611771">
        <w:t>,</w:t>
      </w:r>
      <w:r w:rsidRPr="00611771">
        <w:t xml:space="preserve"> які споживаються бюджетними установами.</w:t>
      </w:r>
    </w:p>
    <w:p w14:paraId="58D497CD" w14:textId="77777777" w:rsidR="006B3C11" w:rsidRPr="00C52ACB" w:rsidRDefault="0060739B" w:rsidP="00800691">
      <w:pPr>
        <w:spacing w:line="276" w:lineRule="auto"/>
        <w:jc w:val="both"/>
        <w:rPr>
          <w:szCs w:val="28"/>
        </w:rPr>
      </w:pPr>
      <w:r>
        <w:rPr>
          <w:szCs w:val="28"/>
        </w:rPr>
        <w:t xml:space="preserve">    У бюджеті передбачаються в</w:t>
      </w:r>
      <w:r w:rsidR="006B3C11" w:rsidRPr="00C52ACB">
        <w:rPr>
          <w:szCs w:val="28"/>
        </w:rPr>
        <w:t xml:space="preserve">идатки </w:t>
      </w:r>
      <w:r>
        <w:rPr>
          <w:szCs w:val="28"/>
        </w:rPr>
        <w:t>з урахуванням</w:t>
      </w:r>
      <w:r w:rsidR="006B3C11" w:rsidRPr="00C52ACB">
        <w:rPr>
          <w:szCs w:val="28"/>
        </w:rPr>
        <w:t xml:space="preserve"> мережі </w:t>
      </w:r>
      <w:r>
        <w:rPr>
          <w:szCs w:val="28"/>
        </w:rPr>
        <w:t xml:space="preserve">та штатів </w:t>
      </w:r>
      <w:r w:rsidR="006B3C11" w:rsidRPr="00C52ACB">
        <w:rPr>
          <w:szCs w:val="28"/>
        </w:rPr>
        <w:t>головних розпорядників бюджетних коштів</w:t>
      </w:r>
      <w:r>
        <w:rPr>
          <w:szCs w:val="28"/>
        </w:rPr>
        <w:t>, видатки на енергоносії</w:t>
      </w:r>
      <w:r w:rsidR="005A3D59">
        <w:rPr>
          <w:szCs w:val="28"/>
        </w:rPr>
        <w:t xml:space="preserve">, видатки на </w:t>
      </w:r>
      <w:proofErr w:type="spellStart"/>
      <w:r w:rsidR="005A3D59">
        <w:rPr>
          <w:szCs w:val="28"/>
        </w:rPr>
        <w:t>заробітню</w:t>
      </w:r>
      <w:proofErr w:type="spellEnd"/>
      <w:r w:rsidR="005A3D59">
        <w:rPr>
          <w:szCs w:val="28"/>
        </w:rPr>
        <w:t xml:space="preserve"> плату, соціальне виплати, харчування.</w:t>
      </w:r>
    </w:p>
    <w:p w14:paraId="6ED06AC3" w14:textId="77777777" w:rsidR="006B3C11" w:rsidRPr="00D608CA" w:rsidRDefault="006B3C11" w:rsidP="00EF262B">
      <w:pPr>
        <w:spacing w:line="276" w:lineRule="auto"/>
        <w:ind w:firstLine="567"/>
        <w:jc w:val="both"/>
        <w:rPr>
          <w:szCs w:val="28"/>
        </w:rPr>
      </w:pPr>
      <w:r w:rsidRPr="00552AE7">
        <w:rPr>
          <w:bCs/>
          <w:szCs w:val="28"/>
        </w:rPr>
        <w:t>Загальний обсяг видатків місцевого бюджету на 202</w:t>
      </w:r>
      <w:r w:rsidR="00031EB9">
        <w:rPr>
          <w:bCs/>
          <w:szCs w:val="28"/>
        </w:rPr>
        <w:t>6</w:t>
      </w:r>
      <w:r w:rsidRPr="00552AE7">
        <w:rPr>
          <w:bCs/>
          <w:szCs w:val="28"/>
        </w:rPr>
        <w:t xml:space="preserve"> рік, який пропонується до затвердження (з врахуванням міжбюджетних трансфертів) складає </w:t>
      </w:r>
      <w:r w:rsidR="00FA598E">
        <w:rPr>
          <w:bCs/>
          <w:szCs w:val="28"/>
        </w:rPr>
        <w:t>1</w:t>
      </w:r>
      <w:r w:rsidR="00662C0E">
        <w:rPr>
          <w:bCs/>
          <w:szCs w:val="28"/>
        </w:rPr>
        <w:t>63</w:t>
      </w:r>
      <w:r w:rsidR="00FA598E">
        <w:rPr>
          <w:bCs/>
          <w:szCs w:val="28"/>
        </w:rPr>
        <w:t> </w:t>
      </w:r>
      <w:r w:rsidR="00662C0E">
        <w:rPr>
          <w:bCs/>
          <w:szCs w:val="28"/>
        </w:rPr>
        <w:t>367</w:t>
      </w:r>
      <w:r w:rsidR="00FA598E">
        <w:rPr>
          <w:bCs/>
          <w:szCs w:val="28"/>
        </w:rPr>
        <w:t>,</w:t>
      </w:r>
      <w:r w:rsidR="00662C0E">
        <w:rPr>
          <w:bCs/>
          <w:szCs w:val="28"/>
        </w:rPr>
        <w:t>43</w:t>
      </w:r>
      <w:r w:rsidR="00A678C9" w:rsidRPr="00552AE7">
        <w:rPr>
          <w:bCs/>
          <w:szCs w:val="28"/>
        </w:rPr>
        <w:t xml:space="preserve"> </w:t>
      </w:r>
      <w:r w:rsidRPr="00552AE7">
        <w:rPr>
          <w:bCs/>
          <w:szCs w:val="28"/>
        </w:rPr>
        <w:t xml:space="preserve">тис. грн, в тому числі обсяг видатків загального фонду – </w:t>
      </w:r>
      <w:r w:rsidR="00FA598E" w:rsidRPr="00FA598E">
        <w:rPr>
          <w:bCs/>
          <w:szCs w:val="28"/>
        </w:rPr>
        <w:t>1</w:t>
      </w:r>
      <w:r w:rsidR="00662C0E">
        <w:rPr>
          <w:bCs/>
          <w:szCs w:val="28"/>
        </w:rPr>
        <w:t>48</w:t>
      </w:r>
      <w:r w:rsidR="00FA598E">
        <w:rPr>
          <w:bCs/>
          <w:szCs w:val="28"/>
        </w:rPr>
        <w:t> </w:t>
      </w:r>
      <w:r w:rsidR="00662C0E">
        <w:rPr>
          <w:bCs/>
          <w:szCs w:val="28"/>
        </w:rPr>
        <w:t>967</w:t>
      </w:r>
      <w:r w:rsidR="00FA598E">
        <w:rPr>
          <w:bCs/>
          <w:szCs w:val="28"/>
        </w:rPr>
        <w:t>,</w:t>
      </w:r>
      <w:r w:rsidR="00662C0E">
        <w:rPr>
          <w:bCs/>
          <w:szCs w:val="28"/>
        </w:rPr>
        <w:t>4</w:t>
      </w:r>
      <w:r w:rsidR="00FA598E" w:rsidRPr="00FA598E">
        <w:rPr>
          <w:bCs/>
          <w:szCs w:val="28"/>
        </w:rPr>
        <w:t>0</w:t>
      </w:r>
      <w:r w:rsidR="00FA598E">
        <w:rPr>
          <w:bCs/>
          <w:szCs w:val="28"/>
        </w:rPr>
        <w:t xml:space="preserve"> </w:t>
      </w:r>
      <w:r w:rsidRPr="00552AE7">
        <w:rPr>
          <w:bCs/>
          <w:szCs w:val="28"/>
        </w:rPr>
        <w:t xml:space="preserve">тис. грн, спеціального фонду – </w:t>
      </w:r>
      <w:r w:rsidR="00662C0E">
        <w:rPr>
          <w:bCs/>
          <w:szCs w:val="28"/>
        </w:rPr>
        <w:t>14</w:t>
      </w:r>
      <w:r w:rsidR="00FA598E">
        <w:rPr>
          <w:bCs/>
          <w:szCs w:val="28"/>
        </w:rPr>
        <w:t xml:space="preserve"> </w:t>
      </w:r>
      <w:r w:rsidR="00662C0E">
        <w:rPr>
          <w:bCs/>
          <w:szCs w:val="28"/>
        </w:rPr>
        <w:t>40</w:t>
      </w:r>
      <w:r w:rsidR="00FA598E" w:rsidRPr="00FA598E">
        <w:rPr>
          <w:bCs/>
          <w:szCs w:val="28"/>
        </w:rPr>
        <w:t>0</w:t>
      </w:r>
      <w:r w:rsidR="00FA598E">
        <w:rPr>
          <w:bCs/>
          <w:szCs w:val="28"/>
        </w:rPr>
        <w:t>,</w:t>
      </w:r>
      <w:r w:rsidR="00FA598E" w:rsidRPr="00FA598E">
        <w:rPr>
          <w:bCs/>
          <w:szCs w:val="28"/>
        </w:rPr>
        <w:t>03</w:t>
      </w:r>
      <w:r w:rsidR="00FA598E">
        <w:rPr>
          <w:bCs/>
          <w:szCs w:val="28"/>
        </w:rPr>
        <w:t xml:space="preserve"> </w:t>
      </w:r>
      <w:r w:rsidRPr="00552AE7">
        <w:rPr>
          <w:bCs/>
          <w:szCs w:val="28"/>
        </w:rPr>
        <w:t>тис. грн</w:t>
      </w:r>
      <w:r w:rsidR="00D82BDF" w:rsidRPr="00552AE7">
        <w:rPr>
          <w:bCs/>
          <w:szCs w:val="28"/>
        </w:rPr>
        <w:t>.</w:t>
      </w:r>
    </w:p>
    <w:p w14:paraId="4C9CAC22" w14:textId="77777777" w:rsidR="006B3C11" w:rsidRPr="00F7637B" w:rsidRDefault="006B3C11" w:rsidP="00EF262B">
      <w:pPr>
        <w:pStyle w:val="a3"/>
        <w:spacing w:line="276" w:lineRule="auto"/>
        <w:ind w:firstLine="567"/>
      </w:pPr>
      <w:r w:rsidRPr="00F7637B">
        <w:t>Фінансування видатків місцевого бюджету, місцевих програм на періо</w:t>
      </w:r>
      <w:r w:rsidR="00AA54A2">
        <w:t>д 202</w:t>
      </w:r>
      <w:r w:rsidR="00D01FD7">
        <w:t>6</w:t>
      </w:r>
      <w:r w:rsidRPr="00F7637B">
        <w:t xml:space="preserve"> року здійснюватиметься в рамках першочерговості та економії бюджетних коштів.</w:t>
      </w:r>
    </w:p>
    <w:p w14:paraId="31846068" w14:textId="77777777" w:rsidR="00357734" w:rsidRPr="00B33831" w:rsidRDefault="000B3EB6" w:rsidP="00B33831">
      <w:pPr>
        <w:pStyle w:val="ad"/>
        <w:shd w:val="clear" w:color="auto" w:fill="FFFFFF"/>
        <w:spacing w:before="0" w:beforeAutospacing="0" w:after="0" w:afterAutospacing="0" w:line="276" w:lineRule="auto"/>
        <w:jc w:val="both"/>
        <w:textAlignment w:val="baseline"/>
        <w:rPr>
          <w:szCs w:val="28"/>
        </w:rPr>
      </w:pPr>
      <w:r>
        <w:rPr>
          <w:sz w:val="28"/>
          <w:szCs w:val="28"/>
          <w:lang w:val="uk-UA"/>
        </w:rPr>
        <w:t xml:space="preserve">        </w:t>
      </w:r>
      <w:r w:rsidR="006B3C11" w:rsidRPr="00B33831">
        <w:rPr>
          <w:sz w:val="28"/>
          <w:szCs w:val="28"/>
        </w:rPr>
        <w:t xml:space="preserve">При </w:t>
      </w:r>
      <w:proofErr w:type="spellStart"/>
      <w:r w:rsidR="006B3C11" w:rsidRPr="00B33831">
        <w:rPr>
          <w:sz w:val="28"/>
          <w:szCs w:val="28"/>
        </w:rPr>
        <w:t>формуванн</w:t>
      </w:r>
      <w:proofErr w:type="spellEnd"/>
      <w:r w:rsidR="006B3C11" w:rsidRPr="00B33831">
        <w:rPr>
          <w:sz w:val="28"/>
          <w:szCs w:val="28"/>
          <w:lang w:val="uk-UA"/>
        </w:rPr>
        <w:t>і</w:t>
      </w:r>
      <w:r w:rsidR="006B3C11" w:rsidRPr="00B33831">
        <w:rPr>
          <w:sz w:val="28"/>
          <w:szCs w:val="28"/>
        </w:rPr>
        <w:t xml:space="preserve"> </w:t>
      </w:r>
      <w:proofErr w:type="spellStart"/>
      <w:r w:rsidR="006B3C11" w:rsidRPr="00B33831">
        <w:rPr>
          <w:sz w:val="28"/>
          <w:szCs w:val="28"/>
        </w:rPr>
        <w:t>показників</w:t>
      </w:r>
      <w:proofErr w:type="spellEnd"/>
      <w:r w:rsidR="006B3C11" w:rsidRPr="00B33831">
        <w:rPr>
          <w:sz w:val="28"/>
          <w:szCs w:val="28"/>
        </w:rPr>
        <w:t xml:space="preserve"> </w:t>
      </w:r>
      <w:proofErr w:type="spellStart"/>
      <w:r w:rsidR="006B3C11" w:rsidRPr="00B33831">
        <w:rPr>
          <w:sz w:val="28"/>
          <w:szCs w:val="28"/>
        </w:rPr>
        <w:t>видатків</w:t>
      </w:r>
      <w:proofErr w:type="spellEnd"/>
      <w:r w:rsidR="006B3C11" w:rsidRPr="00B33831">
        <w:rPr>
          <w:sz w:val="28"/>
          <w:szCs w:val="28"/>
        </w:rPr>
        <w:t xml:space="preserve"> </w:t>
      </w:r>
      <w:r w:rsidR="006B3C11" w:rsidRPr="00B33831">
        <w:rPr>
          <w:sz w:val="28"/>
          <w:szCs w:val="28"/>
          <w:lang w:val="uk-UA"/>
        </w:rPr>
        <w:t>місцевого</w:t>
      </w:r>
      <w:r w:rsidR="006B3C11" w:rsidRPr="00B33831">
        <w:rPr>
          <w:sz w:val="28"/>
          <w:szCs w:val="28"/>
        </w:rPr>
        <w:t xml:space="preserve"> бюджету на 202</w:t>
      </w:r>
      <w:r w:rsidR="00B33831" w:rsidRPr="00B33831">
        <w:rPr>
          <w:sz w:val="28"/>
          <w:szCs w:val="28"/>
          <w:lang w:val="uk-UA"/>
        </w:rPr>
        <w:t>6</w:t>
      </w:r>
      <w:r w:rsidR="003B4765" w:rsidRPr="00B33831">
        <w:rPr>
          <w:sz w:val="28"/>
          <w:szCs w:val="28"/>
          <w:lang w:val="uk-UA"/>
        </w:rPr>
        <w:t xml:space="preserve"> </w:t>
      </w:r>
      <w:proofErr w:type="spellStart"/>
      <w:r w:rsidR="00A274B9" w:rsidRPr="00B33831">
        <w:rPr>
          <w:sz w:val="28"/>
          <w:szCs w:val="28"/>
        </w:rPr>
        <w:t>рік</w:t>
      </w:r>
      <w:proofErr w:type="spellEnd"/>
      <w:r w:rsidR="00A274B9" w:rsidRPr="00B33831">
        <w:rPr>
          <w:sz w:val="28"/>
          <w:szCs w:val="28"/>
        </w:rPr>
        <w:t xml:space="preserve"> </w:t>
      </w:r>
      <w:proofErr w:type="spellStart"/>
      <w:r w:rsidR="00A274B9" w:rsidRPr="00B33831">
        <w:rPr>
          <w:sz w:val="28"/>
          <w:szCs w:val="28"/>
        </w:rPr>
        <w:t>враховано</w:t>
      </w:r>
      <w:proofErr w:type="spellEnd"/>
      <w:r w:rsidR="00A274B9" w:rsidRPr="00B33831">
        <w:rPr>
          <w:sz w:val="28"/>
          <w:szCs w:val="28"/>
          <w:lang w:val="uk-UA"/>
        </w:rPr>
        <w:t xml:space="preserve"> </w:t>
      </w:r>
      <w:r w:rsidR="00B33831" w:rsidRPr="00B33831">
        <w:rPr>
          <w:sz w:val="28"/>
          <w:szCs w:val="28"/>
          <w:lang w:val="uk-UA"/>
        </w:rPr>
        <w:t>наступні соціальні стандарти</w:t>
      </w:r>
      <w:r w:rsidR="00357734" w:rsidRPr="00B33831">
        <w:rPr>
          <w:szCs w:val="28"/>
        </w:rPr>
        <w:t>.</w:t>
      </w:r>
    </w:p>
    <w:p w14:paraId="3E733745" w14:textId="77777777" w:rsidR="00514632" w:rsidRPr="00B33831" w:rsidRDefault="00514632" w:rsidP="00357734">
      <w:pPr>
        <w:pStyle w:val="a7"/>
        <w:ind w:left="0" w:firstLine="708"/>
        <w:jc w:val="both"/>
        <w:rPr>
          <w:szCs w:val="28"/>
        </w:rPr>
      </w:pPr>
    </w:p>
    <w:p w14:paraId="651C2276" w14:textId="77777777" w:rsidR="00357734" w:rsidRPr="00B33831" w:rsidRDefault="00357734" w:rsidP="00357734">
      <w:pPr>
        <w:pStyle w:val="a7"/>
        <w:jc w:val="both"/>
        <w:rPr>
          <w:b/>
          <w:bCs/>
          <w:szCs w:val="28"/>
        </w:rPr>
      </w:pPr>
      <w:r w:rsidRPr="00B33831">
        <w:rPr>
          <w:b/>
          <w:bCs/>
          <w:szCs w:val="28"/>
        </w:rPr>
        <w:t>Соціальні стандарти:</w:t>
      </w:r>
    </w:p>
    <w:p w14:paraId="03630541" w14:textId="77777777" w:rsidR="00357734" w:rsidRPr="00B33831" w:rsidRDefault="00357734" w:rsidP="00357734">
      <w:pPr>
        <w:pStyle w:val="a7"/>
        <w:jc w:val="both"/>
        <w:rPr>
          <w:szCs w:val="28"/>
          <w:lang w:val="en-US"/>
        </w:rPr>
      </w:pPr>
      <w:r w:rsidRPr="00B33831">
        <w:rPr>
          <w:szCs w:val="28"/>
        </w:rPr>
        <w:t>Розмір мінімальної заробітної плати</w:t>
      </w:r>
      <w:r w:rsidRPr="00B33831">
        <w:rPr>
          <w:szCs w:val="28"/>
          <w:lang w:val="en-US"/>
        </w:rPr>
        <w:t xml:space="preserve"> </w:t>
      </w:r>
    </w:p>
    <w:p w14:paraId="08CD2FCF" w14:textId="77777777" w:rsidR="00B33831" w:rsidRPr="00B33831" w:rsidRDefault="00357734" w:rsidP="00B33831">
      <w:pPr>
        <w:pStyle w:val="a7"/>
        <w:jc w:val="both"/>
        <w:rPr>
          <w:szCs w:val="28"/>
        </w:rPr>
      </w:pPr>
      <w:r w:rsidRPr="00B33831">
        <w:rPr>
          <w:szCs w:val="28"/>
          <w:lang w:val="en-US"/>
        </w:rPr>
        <w:t xml:space="preserve">- </w:t>
      </w:r>
      <w:r w:rsidRPr="00B33831">
        <w:rPr>
          <w:szCs w:val="28"/>
        </w:rPr>
        <w:t>з 01</w:t>
      </w:r>
      <w:r w:rsidR="00B33831" w:rsidRPr="00B33831">
        <w:rPr>
          <w:szCs w:val="28"/>
        </w:rPr>
        <w:t>.01.</w:t>
      </w:r>
      <w:r w:rsidRPr="00B33831">
        <w:rPr>
          <w:szCs w:val="28"/>
        </w:rPr>
        <w:t xml:space="preserve"> 202</w:t>
      </w:r>
      <w:r w:rsidR="00B33831" w:rsidRPr="00B33831">
        <w:rPr>
          <w:szCs w:val="28"/>
        </w:rPr>
        <w:t>6</w:t>
      </w:r>
      <w:r w:rsidRPr="00B33831">
        <w:rPr>
          <w:szCs w:val="28"/>
        </w:rPr>
        <w:t xml:space="preserve"> року – 8</w:t>
      </w:r>
      <w:r w:rsidR="00B33831" w:rsidRPr="00B33831">
        <w:rPr>
          <w:szCs w:val="28"/>
        </w:rPr>
        <w:t>647,0 грн</w:t>
      </w:r>
      <w:r w:rsidRPr="00B33831">
        <w:rPr>
          <w:szCs w:val="28"/>
        </w:rPr>
        <w:t>;</w:t>
      </w:r>
    </w:p>
    <w:p w14:paraId="42AFDD95" w14:textId="77777777" w:rsidR="00357734" w:rsidRPr="00B33831" w:rsidRDefault="00357734" w:rsidP="00357734">
      <w:pPr>
        <w:pStyle w:val="a7"/>
        <w:jc w:val="both"/>
        <w:rPr>
          <w:szCs w:val="28"/>
        </w:rPr>
      </w:pPr>
      <w:r w:rsidRPr="00B33831">
        <w:rPr>
          <w:szCs w:val="28"/>
        </w:rPr>
        <w:t>Розмір посадового окладу працівника І тарифного розряду Єдиної тарифної сітки</w:t>
      </w:r>
      <w:r w:rsidRPr="00B33831">
        <w:rPr>
          <w:szCs w:val="28"/>
          <w:lang w:val="en-US"/>
        </w:rPr>
        <w:t xml:space="preserve"> </w:t>
      </w:r>
    </w:p>
    <w:p w14:paraId="6FD47E9C" w14:textId="77777777" w:rsidR="00357734" w:rsidRPr="00B33831" w:rsidRDefault="00357734" w:rsidP="00357734">
      <w:pPr>
        <w:ind w:firstLine="708"/>
        <w:rPr>
          <w:szCs w:val="28"/>
        </w:rPr>
      </w:pPr>
      <w:r w:rsidRPr="00B33831">
        <w:rPr>
          <w:szCs w:val="28"/>
          <w:lang w:val="en-US"/>
        </w:rPr>
        <w:t xml:space="preserve">- </w:t>
      </w:r>
      <w:r w:rsidRPr="00B33831">
        <w:rPr>
          <w:szCs w:val="28"/>
        </w:rPr>
        <w:t>з 01 січня</w:t>
      </w:r>
      <w:r w:rsidRPr="00B33831">
        <w:rPr>
          <w:szCs w:val="28"/>
          <w:lang w:val="en-US"/>
        </w:rPr>
        <w:t xml:space="preserve"> </w:t>
      </w:r>
      <w:r w:rsidRPr="00B33831">
        <w:rPr>
          <w:szCs w:val="28"/>
        </w:rPr>
        <w:t>202</w:t>
      </w:r>
      <w:r w:rsidR="00B33831" w:rsidRPr="00B33831">
        <w:rPr>
          <w:szCs w:val="28"/>
        </w:rPr>
        <w:t>6</w:t>
      </w:r>
      <w:r w:rsidRPr="00B33831">
        <w:rPr>
          <w:szCs w:val="28"/>
        </w:rPr>
        <w:t xml:space="preserve"> року </w:t>
      </w:r>
      <w:r w:rsidR="00B33831" w:rsidRPr="00B33831">
        <w:rPr>
          <w:szCs w:val="28"/>
        </w:rPr>
        <w:t>–</w:t>
      </w:r>
      <w:r w:rsidRPr="00B33831">
        <w:rPr>
          <w:szCs w:val="28"/>
        </w:rPr>
        <w:t xml:space="preserve"> 3</w:t>
      </w:r>
      <w:r w:rsidR="00B33831" w:rsidRPr="00B33831">
        <w:rPr>
          <w:szCs w:val="28"/>
        </w:rPr>
        <w:t>470,0</w:t>
      </w:r>
      <w:r w:rsidRPr="00B33831">
        <w:rPr>
          <w:szCs w:val="28"/>
        </w:rPr>
        <w:t xml:space="preserve"> грн.</w:t>
      </w:r>
    </w:p>
    <w:p w14:paraId="460A0C93" w14:textId="77777777" w:rsidR="00B33831" w:rsidRPr="00B33831" w:rsidRDefault="00B33831" w:rsidP="00B33831">
      <w:pPr>
        <w:pStyle w:val="1"/>
        <w:spacing w:line="276" w:lineRule="auto"/>
        <w:ind w:firstLine="0"/>
        <w:rPr>
          <w:sz w:val="28"/>
          <w:szCs w:val="28"/>
        </w:rPr>
      </w:pPr>
      <w:r w:rsidRPr="00B33831">
        <w:rPr>
          <w:sz w:val="28"/>
          <w:szCs w:val="28"/>
        </w:rPr>
        <w:t>Нарахування на заробітну плату обраховано в розмірі 22% від фонду оплати праці.</w:t>
      </w:r>
    </w:p>
    <w:p w14:paraId="0A913E72" w14:textId="77777777" w:rsidR="00B33831" w:rsidRPr="00B33831" w:rsidRDefault="00B33831" w:rsidP="00B33831">
      <w:pPr>
        <w:spacing w:line="276" w:lineRule="auto"/>
        <w:jc w:val="both"/>
        <w:rPr>
          <w:szCs w:val="28"/>
        </w:rPr>
      </w:pPr>
      <w:r w:rsidRPr="00B33831">
        <w:rPr>
          <w:szCs w:val="28"/>
        </w:rPr>
        <w:t xml:space="preserve">    Видатки на оплату комунальних послуг та енергоносіїв заплановано на рівні діючих тарифів 2025 року.</w:t>
      </w:r>
    </w:p>
    <w:p w14:paraId="01154321" w14:textId="77777777" w:rsidR="008309EA" w:rsidRDefault="008309EA" w:rsidP="00911B92">
      <w:pPr>
        <w:shd w:val="clear" w:color="auto" w:fill="FFFFFF"/>
        <w:jc w:val="center"/>
        <w:rPr>
          <w:b/>
          <w:bCs/>
          <w:szCs w:val="28"/>
          <w:highlight w:val="yellow"/>
        </w:rPr>
      </w:pPr>
    </w:p>
    <w:p w14:paraId="27BD06CE" w14:textId="77777777" w:rsidR="00914486" w:rsidRDefault="00914486" w:rsidP="00911B92">
      <w:pPr>
        <w:shd w:val="clear" w:color="auto" w:fill="FFFFFF"/>
        <w:jc w:val="center"/>
        <w:rPr>
          <w:b/>
          <w:bCs/>
          <w:szCs w:val="28"/>
          <w:highlight w:val="yellow"/>
        </w:rPr>
      </w:pPr>
    </w:p>
    <w:p w14:paraId="19BAE10F" w14:textId="77777777" w:rsidR="00802FBE" w:rsidRDefault="00802FBE" w:rsidP="00911B92">
      <w:pPr>
        <w:shd w:val="clear" w:color="auto" w:fill="FFFFFF"/>
        <w:jc w:val="center"/>
        <w:rPr>
          <w:b/>
          <w:bCs/>
          <w:szCs w:val="28"/>
          <w:u w:val="single"/>
        </w:rPr>
      </w:pPr>
      <w:r w:rsidRPr="003C6139">
        <w:rPr>
          <w:b/>
          <w:bCs/>
          <w:szCs w:val="28"/>
          <w:u w:val="single"/>
        </w:rPr>
        <w:t>Видатки загального фонду місцевого бюджету</w:t>
      </w:r>
      <w:r w:rsidRPr="003C6139">
        <w:rPr>
          <w:b/>
          <w:szCs w:val="28"/>
          <w:u w:val="single"/>
        </w:rPr>
        <w:t xml:space="preserve"> </w:t>
      </w:r>
      <w:proofErr w:type="spellStart"/>
      <w:r w:rsidRPr="003C6139">
        <w:rPr>
          <w:b/>
          <w:szCs w:val="28"/>
          <w:u w:val="single"/>
        </w:rPr>
        <w:t>Белзької</w:t>
      </w:r>
      <w:proofErr w:type="spellEnd"/>
      <w:r w:rsidRPr="003C6139">
        <w:rPr>
          <w:b/>
          <w:szCs w:val="28"/>
          <w:u w:val="single"/>
        </w:rPr>
        <w:t xml:space="preserve"> міської територіальної громади на 2026 рік</w:t>
      </w:r>
      <w:r w:rsidRPr="003C6139">
        <w:rPr>
          <w:b/>
          <w:bCs/>
          <w:szCs w:val="28"/>
          <w:u w:val="single"/>
        </w:rPr>
        <w:t xml:space="preserve"> в розрізі напрямків:</w:t>
      </w:r>
    </w:p>
    <w:p w14:paraId="3158C1B9" w14:textId="77777777" w:rsidR="00271031" w:rsidRPr="0078411F" w:rsidRDefault="00271031" w:rsidP="00911B92">
      <w:pPr>
        <w:shd w:val="clear" w:color="auto" w:fill="FFFFFF"/>
        <w:jc w:val="center"/>
        <w:rPr>
          <w:b/>
          <w:bCs/>
          <w:szCs w:val="28"/>
          <w:u w:val="single"/>
        </w:rPr>
      </w:pPr>
    </w:p>
    <w:p w14:paraId="350C9A0E" w14:textId="77777777" w:rsidR="00802FBE" w:rsidRDefault="00802FBE" w:rsidP="00911B92">
      <w:pPr>
        <w:shd w:val="clear" w:color="auto" w:fill="FFFFFF"/>
        <w:jc w:val="center"/>
        <w:rPr>
          <w:b/>
          <w:bCs/>
          <w:szCs w:val="28"/>
          <w:highlight w:val="yellow"/>
        </w:rPr>
      </w:pPr>
    </w:p>
    <w:tbl>
      <w:tblPr>
        <w:tblStyle w:val="af"/>
        <w:tblW w:w="0" w:type="auto"/>
        <w:tblLook w:val="04A0" w:firstRow="1" w:lastRow="0" w:firstColumn="1" w:lastColumn="0" w:noHBand="0" w:noVBand="1"/>
      </w:tblPr>
      <w:tblGrid>
        <w:gridCol w:w="3262"/>
        <w:gridCol w:w="3260"/>
        <w:gridCol w:w="3250"/>
      </w:tblGrid>
      <w:tr w:rsidR="00BC5161" w14:paraId="189C81C4" w14:textId="77777777" w:rsidTr="00BC5161">
        <w:tc>
          <w:tcPr>
            <w:tcW w:w="3332" w:type="dxa"/>
          </w:tcPr>
          <w:p w14:paraId="3F7EE3FD" w14:textId="77777777" w:rsidR="00BC5161" w:rsidRPr="00BC5161" w:rsidRDefault="00BC5161" w:rsidP="00BC5161">
            <w:pPr>
              <w:jc w:val="both"/>
              <w:rPr>
                <w:bCs/>
                <w:szCs w:val="28"/>
              </w:rPr>
            </w:pPr>
            <w:r w:rsidRPr="00BC5161">
              <w:rPr>
                <w:bCs/>
                <w:szCs w:val="28"/>
              </w:rPr>
              <w:t>Напрямок фінансування</w:t>
            </w:r>
          </w:p>
        </w:tc>
        <w:tc>
          <w:tcPr>
            <w:tcW w:w="3333" w:type="dxa"/>
          </w:tcPr>
          <w:p w14:paraId="01FD3B64" w14:textId="77777777" w:rsidR="00BC5161" w:rsidRPr="00BC5161" w:rsidRDefault="00BC5161" w:rsidP="00BC5161">
            <w:pPr>
              <w:jc w:val="both"/>
              <w:rPr>
                <w:bCs/>
                <w:szCs w:val="28"/>
              </w:rPr>
            </w:pPr>
            <w:r w:rsidRPr="00BC5161">
              <w:rPr>
                <w:bCs/>
                <w:szCs w:val="28"/>
              </w:rPr>
              <w:t xml:space="preserve">Передбачено на 2026 рік, </w:t>
            </w:r>
            <w:proofErr w:type="spellStart"/>
            <w:r w:rsidRPr="00BC5161">
              <w:rPr>
                <w:bCs/>
                <w:szCs w:val="28"/>
              </w:rPr>
              <w:t>тис.грн</w:t>
            </w:r>
            <w:proofErr w:type="spellEnd"/>
          </w:p>
        </w:tc>
        <w:tc>
          <w:tcPr>
            <w:tcW w:w="3333" w:type="dxa"/>
          </w:tcPr>
          <w:p w14:paraId="6ADC1848" w14:textId="77777777" w:rsidR="00BC5161" w:rsidRPr="00BC5161" w:rsidRDefault="00BC5161" w:rsidP="00BC5161">
            <w:pPr>
              <w:jc w:val="both"/>
              <w:rPr>
                <w:bCs/>
                <w:szCs w:val="28"/>
              </w:rPr>
            </w:pPr>
            <w:r>
              <w:rPr>
                <w:bCs/>
                <w:szCs w:val="28"/>
              </w:rPr>
              <w:t>Питома вага у загальному обсязі видатків, %</w:t>
            </w:r>
          </w:p>
        </w:tc>
      </w:tr>
      <w:tr w:rsidR="00BC5161" w14:paraId="098B331C" w14:textId="77777777" w:rsidTr="00D81AB7">
        <w:trPr>
          <w:trHeight w:val="540"/>
        </w:trPr>
        <w:tc>
          <w:tcPr>
            <w:tcW w:w="3332" w:type="dxa"/>
            <w:vAlign w:val="center"/>
          </w:tcPr>
          <w:p w14:paraId="472AED22" w14:textId="77777777" w:rsidR="00BC5161" w:rsidRPr="00BC5161" w:rsidRDefault="00BC5161" w:rsidP="00D81AB7">
            <w:pPr>
              <w:rPr>
                <w:bCs/>
                <w:szCs w:val="28"/>
              </w:rPr>
            </w:pPr>
            <w:r>
              <w:rPr>
                <w:bCs/>
                <w:szCs w:val="28"/>
              </w:rPr>
              <w:t>Держ</w:t>
            </w:r>
            <w:r w:rsidRPr="00BC5161">
              <w:rPr>
                <w:bCs/>
                <w:szCs w:val="28"/>
              </w:rPr>
              <w:t>авне управління</w:t>
            </w:r>
          </w:p>
        </w:tc>
        <w:tc>
          <w:tcPr>
            <w:tcW w:w="3333" w:type="dxa"/>
            <w:vAlign w:val="center"/>
          </w:tcPr>
          <w:p w14:paraId="54D7FC47" w14:textId="77777777" w:rsidR="00BC5161" w:rsidRPr="00BC5161" w:rsidRDefault="00AB7124" w:rsidP="00BC5161">
            <w:pPr>
              <w:jc w:val="center"/>
              <w:rPr>
                <w:bCs/>
                <w:szCs w:val="28"/>
              </w:rPr>
            </w:pPr>
            <w:r>
              <w:rPr>
                <w:bCs/>
                <w:szCs w:val="28"/>
              </w:rPr>
              <w:t>30 453,79</w:t>
            </w:r>
          </w:p>
        </w:tc>
        <w:tc>
          <w:tcPr>
            <w:tcW w:w="3333" w:type="dxa"/>
            <w:vAlign w:val="center"/>
          </w:tcPr>
          <w:p w14:paraId="7CF62234" w14:textId="77777777" w:rsidR="00BC5161" w:rsidRPr="001B20C4" w:rsidRDefault="001B20C4" w:rsidP="00BC5161">
            <w:pPr>
              <w:jc w:val="center"/>
              <w:rPr>
                <w:bCs/>
                <w:szCs w:val="28"/>
                <w:highlight w:val="yellow"/>
              </w:rPr>
            </w:pPr>
            <w:r w:rsidRPr="001B20C4">
              <w:rPr>
                <w:bCs/>
                <w:szCs w:val="28"/>
              </w:rPr>
              <w:t>20,4</w:t>
            </w:r>
            <w:r w:rsidR="00DE3F21">
              <w:rPr>
                <w:bCs/>
                <w:szCs w:val="28"/>
              </w:rPr>
              <w:t>8</w:t>
            </w:r>
          </w:p>
        </w:tc>
      </w:tr>
      <w:tr w:rsidR="00BC5161" w14:paraId="33F031B3" w14:textId="77777777" w:rsidTr="00FB3B4B">
        <w:tc>
          <w:tcPr>
            <w:tcW w:w="3332" w:type="dxa"/>
            <w:vAlign w:val="center"/>
          </w:tcPr>
          <w:p w14:paraId="3C34635B" w14:textId="77777777" w:rsidR="00BC5161" w:rsidRPr="00BC5161" w:rsidRDefault="00FB3B4B" w:rsidP="00FB3B4B">
            <w:pPr>
              <w:rPr>
                <w:bCs/>
                <w:szCs w:val="28"/>
              </w:rPr>
            </w:pPr>
            <w:r>
              <w:rPr>
                <w:bCs/>
                <w:szCs w:val="28"/>
              </w:rPr>
              <w:t>Охорона здоров</w:t>
            </w:r>
            <w:r>
              <w:rPr>
                <w:bCs/>
                <w:szCs w:val="28"/>
                <w:lang w:val="en-US"/>
              </w:rPr>
              <w:t>’</w:t>
            </w:r>
            <w:r>
              <w:rPr>
                <w:bCs/>
                <w:szCs w:val="28"/>
              </w:rPr>
              <w:t xml:space="preserve">я </w:t>
            </w:r>
          </w:p>
        </w:tc>
        <w:tc>
          <w:tcPr>
            <w:tcW w:w="3333" w:type="dxa"/>
            <w:vAlign w:val="center"/>
          </w:tcPr>
          <w:p w14:paraId="40D47E03" w14:textId="77777777" w:rsidR="00BC5161" w:rsidRPr="00BC5161" w:rsidRDefault="002B4C3D" w:rsidP="00BC5161">
            <w:pPr>
              <w:jc w:val="center"/>
              <w:rPr>
                <w:bCs/>
                <w:szCs w:val="28"/>
              </w:rPr>
            </w:pPr>
            <w:r>
              <w:rPr>
                <w:bCs/>
                <w:szCs w:val="28"/>
              </w:rPr>
              <w:t>2675,5</w:t>
            </w:r>
          </w:p>
        </w:tc>
        <w:tc>
          <w:tcPr>
            <w:tcW w:w="3333" w:type="dxa"/>
            <w:vAlign w:val="center"/>
          </w:tcPr>
          <w:p w14:paraId="32F31EC5" w14:textId="77777777" w:rsidR="00BC5161" w:rsidRPr="001B20C4" w:rsidRDefault="004E54C0" w:rsidP="00BC5161">
            <w:pPr>
              <w:jc w:val="center"/>
              <w:rPr>
                <w:bCs/>
                <w:szCs w:val="28"/>
                <w:highlight w:val="yellow"/>
              </w:rPr>
            </w:pPr>
            <w:r w:rsidRPr="004E54C0">
              <w:rPr>
                <w:bCs/>
                <w:szCs w:val="28"/>
              </w:rPr>
              <w:t>1,79</w:t>
            </w:r>
          </w:p>
        </w:tc>
      </w:tr>
      <w:tr w:rsidR="00BC5161" w14:paraId="052C8E90" w14:textId="77777777" w:rsidTr="00FB3B4B">
        <w:tc>
          <w:tcPr>
            <w:tcW w:w="3332" w:type="dxa"/>
            <w:vAlign w:val="center"/>
          </w:tcPr>
          <w:p w14:paraId="20AF7A78" w14:textId="77777777" w:rsidR="00BC5161" w:rsidRPr="00632291" w:rsidRDefault="00632291" w:rsidP="00FB3B4B">
            <w:pPr>
              <w:rPr>
                <w:bCs/>
                <w:szCs w:val="28"/>
              </w:rPr>
            </w:pPr>
            <w:r>
              <w:rPr>
                <w:bCs/>
                <w:szCs w:val="28"/>
              </w:rPr>
              <w:t>Освіта</w:t>
            </w:r>
          </w:p>
        </w:tc>
        <w:tc>
          <w:tcPr>
            <w:tcW w:w="3333" w:type="dxa"/>
            <w:vAlign w:val="center"/>
          </w:tcPr>
          <w:p w14:paraId="06FA0A4A" w14:textId="77777777" w:rsidR="00BC5161" w:rsidRPr="00BC5161" w:rsidRDefault="00FE538B" w:rsidP="002B4C3D">
            <w:pPr>
              <w:jc w:val="center"/>
              <w:rPr>
                <w:bCs/>
                <w:szCs w:val="28"/>
              </w:rPr>
            </w:pPr>
            <w:r>
              <w:rPr>
                <w:bCs/>
                <w:szCs w:val="28"/>
              </w:rPr>
              <w:t>91291,63</w:t>
            </w:r>
          </w:p>
        </w:tc>
        <w:tc>
          <w:tcPr>
            <w:tcW w:w="3333" w:type="dxa"/>
            <w:vAlign w:val="center"/>
          </w:tcPr>
          <w:p w14:paraId="4169714E" w14:textId="77777777" w:rsidR="00BC5161" w:rsidRPr="001B20C4" w:rsidRDefault="00F91F27" w:rsidP="00BC5161">
            <w:pPr>
              <w:jc w:val="center"/>
              <w:rPr>
                <w:bCs/>
                <w:szCs w:val="28"/>
                <w:highlight w:val="yellow"/>
              </w:rPr>
            </w:pPr>
            <w:r w:rsidRPr="00646694">
              <w:rPr>
                <w:bCs/>
                <w:szCs w:val="28"/>
              </w:rPr>
              <w:t>6</w:t>
            </w:r>
            <w:r w:rsidR="00DE3F21">
              <w:rPr>
                <w:bCs/>
                <w:szCs w:val="28"/>
              </w:rPr>
              <w:t>1,28</w:t>
            </w:r>
          </w:p>
        </w:tc>
      </w:tr>
      <w:tr w:rsidR="00BC5161" w14:paraId="046E1615" w14:textId="77777777" w:rsidTr="00FB3B4B">
        <w:tc>
          <w:tcPr>
            <w:tcW w:w="3332" w:type="dxa"/>
            <w:vAlign w:val="center"/>
          </w:tcPr>
          <w:p w14:paraId="1965D9E5" w14:textId="77777777" w:rsidR="00BC5161" w:rsidRPr="00BC5161" w:rsidRDefault="00632291" w:rsidP="00FB3B4B">
            <w:pPr>
              <w:rPr>
                <w:bCs/>
                <w:szCs w:val="28"/>
              </w:rPr>
            </w:pPr>
            <w:r>
              <w:rPr>
                <w:bCs/>
                <w:szCs w:val="28"/>
              </w:rPr>
              <w:t>Соціальний захист</w:t>
            </w:r>
          </w:p>
        </w:tc>
        <w:tc>
          <w:tcPr>
            <w:tcW w:w="3333" w:type="dxa"/>
            <w:vAlign w:val="center"/>
          </w:tcPr>
          <w:p w14:paraId="7364E6C7" w14:textId="77777777" w:rsidR="00BC5161" w:rsidRPr="00BC5161" w:rsidRDefault="008328C5" w:rsidP="00BC5161">
            <w:pPr>
              <w:jc w:val="center"/>
              <w:rPr>
                <w:bCs/>
                <w:szCs w:val="28"/>
              </w:rPr>
            </w:pPr>
            <w:r>
              <w:rPr>
                <w:bCs/>
                <w:szCs w:val="28"/>
              </w:rPr>
              <w:t>5591,45</w:t>
            </w:r>
          </w:p>
        </w:tc>
        <w:tc>
          <w:tcPr>
            <w:tcW w:w="3333" w:type="dxa"/>
            <w:vAlign w:val="center"/>
          </w:tcPr>
          <w:p w14:paraId="00F6502A" w14:textId="77777777" w:rsidR="00BC5161" w:rsidRPr="001B20C4" w:rsidRDefault="008328C5" w:rsidP="00BC5161">
            <w:pPr>
              <w:jc w:val="center"/>
              <w:rPr>
                <w:bCs/>
                <w:szCs w:val="28"/>
                <w:highlight w:val="yellow"/>
              </w:rPr>
            </w:pPr>
            <w:r w:rsidRPr="008328C5">
              <w:rPr>
                <w:bCs/>
                <w:szCs w:val="28"/>
              </w:rPr>
              <w:t>3,75</w:t>
            </w:r>
          </w:p>
        </w:tc>
      </w:tr>
      <w:tr w:rsidR="00BC5161" w14:paraId="7D82B206" w14:textId="77777777" w:rsidTr="00FB3B4B">
        <w:tc>
          <w:tcPr>
            <w:tcW w:w="3332" w:type="dxa"/>
            <w:vAlign w:val="center"/>
          </w:tcPr>
          <w:p w14:paraId="0E51C74D" w14:textId="77777777" w:rsidR="00BC5161" w:rsidRPr="00BC5161" w:rsidRDefault="00632291" w:rsidP="00FB3B4B">
            <w:pPr>
              <w:rPr>
                <w:bCs/>
                <w:szCs w:val="28"/>
              </w:rPr>
            </w:pPr>
            <w:r>
              <w:rPr>
                <w:bCs/>
                <w:szCs w:val="28"/>
              </w:rPr>
              <w:lastRenderedPageBreak/>
              <w:t>Культура</w:t>
            </w:r>
          </w:p>
        </w:tc>
        <w:tc>
          <w:tcPr>
            <w:tcW w:w="3333" w:type="dxa"/>
            <w:vAlign w:val="center"/>
          </w:tcPr>
          <w:p w14:paraId="72577F43" w14:textId="77777777" w:rsidR="00BC5161" w:rsidRPr="00BC5161" w:rsidRDefault="003569F2" w:rsidP="00632291">
            <w:pPr>
              <w:jc w:val="center"/>
              <w:rPr>
                <w:bCs/>
                <w:szCs w:val="28"/>
              </w:rPr>
            </w:pPr>
            <w:r>
              <w:rPr>
                <w:bCs/>
                <w:szCs w:val="28"/>
              </w:rPr>
              <w:t>6743,99</w:t>
            </w:r>
          </w:p>
        </w:tc>
        <w:tc>
          <w:tcPr>
            <w:tcW w:w="3333" w:type="dxa"/>
            <w:vAlign w:val="center"/>
          </w:tcPr>
          <w:p w14:paraId="21BA274E" w14:textId="77777777" w:rsidR="00BC5161" w:rsidRPr="00BC5161" w:rsidRDefault="00401F75" w:rsidP="00BC5161">
            <w:pPr>
              <w:jc w:val="center"/>
              <w:rPr>
                <w:bCs/>
                <w:szCs w:val="28"/>
              </w:rPr>
            </w:pPr>
            <w:r>
              <w:rPr>
                <w:bCs/>
                <w:szCs w:val="28"/>
              </w:rPr>
              <w:t>4,</w:t>
            </w:r>
            <w:r w:rsidR="003569F2">
              <w:rPr>
                <w:bCs/>
                <w:szCs w:val="28"/>
              </w:rPr>
              <w:t>53</w:t>
            </w:r>
          </w:p>
        </w:tc>
      </w:tr>
      <w:tr w:rsidR="00BC5161" w14:paraId="0CABFDF1" w14:textId="77777777" w:rsidTr="00FB3B4B">
        <w:tc>
          <w:tcPr>
            <w:tcW w:w="3332" w:type="dxa"/>
            <w:vAlign w:val="center"/>
          </w:tcPr>
          <w:p w14:paraId="19F49674" w14:textId="77777777" w:rsidR="00BC5161" w:rsidRPr="00BC5161" w:rsidRDefault="00C23958" w:rsidP="00FB3B4B">
            <w:pPr>
              <w:rPr>
                <w:bCs/>
                <w:szCs w:val="28"/>
              </w:rPr>
            </w:pPr>
            <w:r>
              <w:rPr>
                <w:bCs/>
                <w:szCs w:val="28"/>
              </w:rPr>
              <w:t>Житлово-комунальне господарство</w:t>
            </w:r>
          </w:p>
        </w:tc>
        <w:tc>
          <w:tcPr>
            <w:tcW w:w="3333" w:type="dxa"/>
            <w:vAlign w:val="center"/>
          </w:tcPr>
          <w:p w14:paraId="573CA6CC" w14:textId="77777777" w:rsidR="00BC5161" w:rsidRPr="00BC5161" w:rsidRDefault="003569F2" w:rsidP="00BC5161">
            <w:pPr>
              <w:jc w:val="center"/>
              <w:rPr>
                <w:bCs/>
                <w:szCs w:val="28"/>
              </w:rPr>
            </w:pPr>
            <w:r>
              <w:rPr>
                <w:bCs/>
                <w:szCs w:val="28"/>
              </w:rPr>
              <w:t>4280,6</w:t>
            </w:r>
          </w:p>
        </w:tc>
        <w:tc>
          <w:tcPr>
            <w:tcW w:w="3333" w:type="dxa"/>
            <w:vAlign w:val="center"/>
          </w:tcPr>
          <w:p w14:paraId="4CD7C4F6" w14:textId="77777777" w:rsidR="00BC5161" w:rsidRPr="00BC5161" w:rsidRDefault="003569F2" w:rsidP="00BC5161">
            <w:pPr>
              <w:jc w:val="center"/>
              <w:rPr>
                <w:bCs/>
                <w:szCs w:val="28"/>
              </w:rPr>
            </w:pPr>
            <w:r>
              <w:rPr>
                <w:bCs/>
                <w:szCs w:val="28"/>
              </w:rPr>
              <w:t>2,87</w:t>
            </w:r>
          </w:p>
        </w:tc>
      </w:tr>
      <w:tr w:rsidR="00914486" w14:paraId="1683FA5E" w14:textId="77777777" w:rsidTr="004C0BB2">
        <w:tc>
          <w:tcPr>
            <w:tcW w:w="3332" w:type="dxa"/>
          </w:tcPr>
          <w:p w14:paraId="3D39C198" w14:textId="77777777" w:rsidR="00914486" w:rsidRPr="00D7575C" w:rsidRDefault="00D7575C" w:rsidP="00BC5161">
            <w:pPr>
              <w:jc w:val="both"/>
              <w:rPr>
                <w:bCs/>
                <w:szCs w:val="28"/>
              </w:rPr>
            </w:pPr>
            <w:r w:rsidRPr="00D7575C">
              <w:rPr>
                <w:bCs/>
                <w:szCs w:val="28"/>
              </w:rPr>
              <w:t>Економічна діяльність</w:t>
            </w:r>
          </w:p>
        </w:tc>
        <w:tc>
          <w:tcPr>
            <w:tcW w:w="3333" w:type="dxa"/>
            <w:vAlign w:val="center"/>
          </w:tcPr>
          <w:p w14:paraId="6BC4C327" w14:textId="77777777" w:rsidR="00914486" w:rsidRPr="00D7575C" w:rsidRDefault="004C0BB2" w:rsidP="004C0BB2">
            <w:pPr>
              <w:jc w:val="center"/>
              <w:rPr>
                <w:bCs/>
                <w:szCs w:val="28"/>
              </w:rPr>
            </w:pPr>
            <w:r>
              <w:rPr>
                <w:bCs/>
                <w:szCs w:val="28"/>
              </w:rPr>
              <w:t>601,1</w:t>
            </w:r>
          </w:p>
        </w:tc>
        <w:tc>
          <w:tcPr>
            <w:tcW w:w="3333" w:type="dxa"/>
            <w:vAlign w:val="center"/>
          </w:tcPr>
          <w:p w14:paraId="767F8E53" w14:textId="77777777" w:rsidR="00914486" w:rsidRPr="00D7575C" w:rsidRDefault="00401F75" w:rsidP="004C0BB2">
            <w:pPr>
              <w:jc w:val="center"/>
              <w:rPr>
                <w:bCs/>
                <w:szCs w:val="28"/>
              </w:rPr>
            </w:pPr>
            <w:r>
              <w:rPr>
                <w:bCs/>
                <w:szCs w:val="28"/>
              </w:rPr>
              <w:t>0,</w:t>
            </w:r>
            <w:r w:rsidR="00DE3F21">
              <w:rPr>
                <w:bCs/>
                <w:szCs w:val="28"/>
              </w:rPr>
              <w:t>40</w:t>
            </w:r>
          </w:p>
        </w:tc>
      </w:tr>
      <w:tr w:rsidR="00401F75" w14:paraId="0051D129" w14:textId="77777777" w:rsidTr="004C0BB2">
        <w:tc>
          <w:tcPr>
            <w:tcW w:w="3332" w:type="dxa"/>
          </w:tcPr>
          <w:p w14:paraId="6028B77F" w14:textId="77777777" w:rsidR="00401F75" w:rsidRPr="00EF4D27" w:rsidRDefault="00401F75" w:rsidP="008020BA">
            <w:pPr>
              <w:jc w:val="both"/>
              <w:rPr>
                <w:bCs/>
                <w:szCs w:val="28"/>
              </w:rPr>
            </w:pPr>
            <w:r>
              <w:rPr>
                <w:bCs/>
                <w:szCs w:val="28"/>
              </w:rPr>
              <w:t xml:space="preserve">Інша діяльність </w:t>
            </w:r>
          </w:p>
        </w:tc>
        <w:tc>
          <w:tcPr>
            <w:tcW w:w="3333" w:type="dxa"/>
            <w:vAlign w:val="center"/>
          </w:tcPr>
          <w:p w14:paraId="15146AB1" w14:textId="77777777" w:rsidR="00401F75" w:rsidRDefault="00DE3F21" w:rsidP="008020BA">
            <w:pPr>
              <w:jc w:val="center"/>
              <w:rPr>
                <w:bCs/>
                <w:szCs w:val="28"/>
              </w:rPr>
            </w:pPr>
            <w:r>
              <w:rPr>
                <w:bCs/>
                <w:szCs w:val="28"/>
              </w:rPr>
              <w:t>4629,34</w:t>
            </w:r>
          </w:p>
        </w:tc>
        <w:tc>
          <w:tcPr>
            <w:tcW w:w="3333" w:type="dxa"/>
            <w:vAlign w:val="center"/>
          </w:tcPr>
          <w:p w14:paraId="4B4DBCD3" w14:textId="77777777" w:rsidR="00401F75" w:rsidRPr="00D7575C" w:rsidRDefault="00DE3F21" w:rsidP="00DE3F21">
            <w:pPr>
              <w:jc w:val="center"/>
              <w:rPr>
                <w:bCs/>
                <w:szCs w:val="28"/>
              </w:rPr>
            </w:pPr>
            <w:r>
              <w:rPr>
                <w:bCs/>
                <w:szCs w:val="28"/>
              </w:rPr>
              <w:t>3,10</w:t>
            </w:r>
          </w:p>
        </w:tc>
      </w:tr>
      <w:tr w:rsidR="00401F75" w14:paraId="4A3A8018" w14:textId="77777777" w:rsidTr="004C0BB2">
        <w:tc>
          <w:tcPr>
            <w:tcW w:w="3332" w:type="dxa"/>
          </w:tcPr>
          <w:p w14:paraId="5DD1B196" w14:textId="77777777" w:rsidR="00401F75" w:rsidRPr="00EF4D27" w:rsidRDefault="00401F75" w:rsidP="00BC5161">
            <w:pPr>
              <w:jc w:val="both"/>
              <w:rPr>
                <w:bCs/>
                <w:szCs w:val="28"/>
              </w:rPr>
            </w:pPr>
            <w:r>
              <w:rPr>
                <w:bCs/>
                <w:szCs w:val="28"/>
              </w:rPr>
              <w:t>Оборона</w:t>
            </w:r>
          </w:p>
        </w:tc>
        <w:tc>
          <w:tcPr>
            <w:tcW w:w="3333" w:type="dxa"/>
            <w:vAlign w:val="center"/>
          </w:tcPr>
          <w:p w14:paraId="5096C154" w14:textId="77777777" w:rsidR="00401F75" w:rsidRDefault="00401F75" w:rsidP="004C0BB2">
            <w:pPr>
              <w:jc w:val="center"/>
              <w:rPr>
                <w:bCs/>
                <w:szCs w:val="28"/>
              </w:rPr>
            </w:pPr>
            <w:r>
              <w:rPr>
                <w:bCs/>
                <w:szCs w:val="28"/>
              </w:rPr>
              <w:t>2000,0</w:t>
            </w:r>
          </w:p>
        </w:tc>
        <w:tc>
          <w:tcPr>
            <w:tcW w:w="3333" w:type="dxa"/>
            <w:vAlign w:val="center"/>
          </w:tcPr>
          <w:p w14:paraId="428382B7" w14:textId="77777777" w:rsidR="00401F75" w:rsidRPr="00D7575C" w:rsidRDefault="00401F75" w:rsidP="004C0BB2">
            <w:pPr>
              <w:jc w:val="center"/>
              <w:rPr>
                <w:bCs/>
                <w:szCs w:val="28"/>
              </w:rPr>
            </w:pPr>
            <w:r>
              <w:rPr>
                <w:bCs/>
                <w:szCs w:val="28"/>
              </w:rPr>
              <w:t>1,</w:t>
            </w:r>
            <w:r w:rsidR="003569F2">
              <w:rPr>
                <w:bCs/>
                <w:szCs w:val="28"/>
              </w:rPr>
              <w:t>34</w:t>
            </w:r>
          </w:p>
        </w:tc>
      </w:tr>
      <w:tr w:rsidR="00BC5161" w14:paraId="1315898A" w14:textId="77777777" w:rsidTr="004C0BB2">
        <w:tc>
          <w:tcPr>
            <w:tcW w:w="3332" w:type="dxa"/>
          </w:tcPr>
          <w:p w14:paraId="4150FBD9" w14:textId="77777777" w:rsidR="00BC5161" w:rsidRPr="00D7575C" w:rsidRDefault="00EF4D27" w:rsidP="00BC5161">
            <w:pPr>
              <w:jc w:val="both"/>
              <w:rPr>
                <w:bCs/>
                <w:szCs w:val="28"/>
              </w:rPr>
            </w:pPr>
            <w:r w:rsidRPr="00EF4D27">
              <w:rPr>
                <w:bCs/>
                <w:szCs w:val="28"/>
              </w:rPr>
              <w:t>Резервний фонд місцевого бюджету</w:t>
            </w:r>
          </w:p>
        </w:tc>
        <w:tc>
          <w:tcPr>
            <w:tcW w:w="3333" w:type="dxa"/>
            <w:vAlign w:val="center"/>
          </w:tcPr>
          <w:p w14:paraId="5ADA9995" w14:textId="77777777" w:rsidR="00BC5161" w:rsidRPr="00D7575C" w:rsidRDefault="00EF4D27" w:rsidP="004C0BB2">
            <w:pPr>
              <w:jc w:val="center"/>
              <w:rPr>
                <w:bCs/>
                <w:szCs w:val="28"/>
              </w:rPr>
            </w:pPr>
            <w:r>
              <w:rPr>
                <w:bCs/>
                <w:szCs w:val="28"/>
              </w:rPr>
              <w:t>700,00</w:t>
            </w:r>
          </w:p>
        </w:tc>
        <w:tc>
          <w:tcPr>
            <w:tcW w:w="3333" w:type="dxa"/>
            <w:vAlign w:val="center"/>
          </w:tcPr>
          <w:p w14:paraId="0F42DC99" w14:textId="77777777" w:rsidR="00BC5161" w:rsidRPr="00D7575C" w:rsidRDefault="00401F75" w:rsidP="004C0BB2">
            <w:pPr>
              <w:jc w:val="center"/>
              <w:rPr>
                <w:bCs/>
                <w:szCs w:val="28"/>
              </w:rPr>
            </w:pPr>
            <w:r>
              <w:rPr>
                <w:bCs/>
                <w:szCs w:val="28"/>
              </w:rPr>
              <w:t>0,4</w:t>
            </w:r>
            <w:r w:rsidR="00DE3F21">
              <w:rPr>
                <w:bCs/>
                <w:szCs w:val="28"/>
              </w:rPr>
              <w:t>6</w:t>
            </w:r>
          </w:p>
        </w:tc>
      </w:tr>
      <w:tr w:rsidR="008020BA" w14:paraId="3A85F69A" w14:textId="77777777" w:rsidTr="004C0BB2">
        <w:tc>
          <w:tcPr>
            <w:tcW w:w="3332" w:type="dxa"/>
          </w:tcPr>
          <w:p w14:paraId="3C4A3033" w14:textId="77777777" w:rsidR="008020BA" w:rsidRPr="008020BA" w:rsidRDefault="008020BA" w:rsidP="00BC5161">
            <w:pPr>
              <w:jc w:val="both"/>
              <w:rPr>
                <w:b/>
                <w:bCs/>
                <w:szCs w:val="28"/>
              </w:rPr>
            </w:pPr>
            <w:r w:rsidRPr="008020BA">
              <w:rPr>
                <w:b/>
                <w:bCs/>
                <w:szCs w:val="28"/>
              </w:rPr>
              <w:t>Всього</w:t>
            </w:r>
          </w:p>
        </w:tc>
        <w:tc>
          <w:tcPr>
            <w:tcW w:w="3333" w:type="dxa"/>
            <w:vAlign w:val="center"/>
          </w:tcPr>
          <w:p w14:paraId="0527EFCB" w14:textId="77777777" w:rsidR="008020BA" w:rsidRPr="008020BA" w:rsidRDefault="00DE3F21" w:rsidP="004C0BB2">
            <w:pPr>
              <w:jc w:val="center"/>
              <w:rPr>
                <w:b/>
                <w:bCs/>
                <w:szCs w:val="28"/>
              </w:rPr>
            </w:pPr>
            <w:r>
              <w:rPr>
                <w:b/>
                <w:bCs/>
                <w:szCs w:val="28"/>
              </w:rPr>
              <w:t>148967,4</w:t>
            </w:r>
          </w:p>
        </w:tc>
        <w:tc>
          <w:tcPr>
            <w:tcW w:w="3333" w:type="dxa"/>
            <w:vAlign w:val="center"/>
          </w:tcPr>
          <w:p w14:paraId="6826FB5C" w14:textId="77777777" w:rsidR="008020BA" w:rsidRPr="008020BA" w:rsidRDefault="008020BA" w:rsidP="004C0BB2">
            <w:pPr>
              <w:jc w:val="center"/>
              <w:rPr>
                <w:b/>
                <w:bCs/>
                <w:szCs w:val="28"/>
              </w:rPr>
            </w:pPr>
            <w:r w:rsidRPr="008020BA">
              <w:rPr>
                <w:b/>
                <w:bCs/>
                <w:szCs w:val="28"/>
              </w:rPr>
              <w:t>100</w:t>
            </w:r>
          </w:p>
        </w:tc>
      </w:tr>
    </w:tbl>
    <w:p w14:paraId="4052474A" w14:textId="77777777" w:rsidR="00802FBE" w:rsidRDefault="00802FBE" w:rsidP="00BC5161">
      <w:pPr>
        <w:shd w:val="clear" w:color="auto" w:fill="FFFFFF"/>
        <w:jc w:val="both"/>
        <w:rPr>
          <w:b/>
          <w:bCs/>
          <w:szCs w:val="28"/>
          <w:highlight w:val="yellow"/>
        </w:rPr>
      </w:pPr>
    </w:p>
    <w:p w14:paraId="2F85B774" w14:textId="77777777" w:rsidR="00802FBE" w:rsidRDefault="00802FBE" w:rsidP="00911B92">
      <w:pPr>
        <w:shd w:val="clear" w:color="auto" w:fill="FFFFFF"/>
        <w:jc w:val="center"/>
        <w:rPr>
          <w:b/>
          <w:bCs/>
          <w:szCs w:val="28"/>
          <w:highlight w:val="yellow"/>
        </w:rPr>
      </w:pPr>
    </w:p>
    <w:p w14:paraId="37DBA140" w14:textId="77777777" w:rsidR="00802FBE" w:rsidRPr="00260501" w:rsidRDefault="00802FBE" w:rsidP="00911B92">
      <w:pPr>
        <w:shd w:val="clear" w:color="auto" w:fill="FFFFFF"/>
        <w:jc w:val="center"/>
        <w:rPr>
          <w:b/>
          <w:bCs/>
          <w:szCs w:val="28"/>
        </w:rPr>
      </w:pPr>
    </w:p>
    <w:p w14:paraId="7FC5F25B" w14:textId="77777777" w:rsidR="00514632" w:rsidRPr="00260501" w:rsidRDefault="00514632" w:rsidP="00514632">
      <w:pPr>
        <w:ind w:firstLine="851"/>
        <w:jc w:val="center"/>
        <w:rPr>
          <w:b/>
          <w:bCs/>
          <w:szCs w:val="28"/>
          <w:u w:val="single"/>
        </w:rPr>
      </w:pPr>
      <w:r w:rsidRPr="00260501">
        <w:rPr>
          <w:b/>
          <w:bCs/>
          <w:szCs w:val="28"/>
          <w:u w:val="single"/>
        </w:rPr>
        <w:t xml:space="preserve">Структура видатків </w:t>
      </w:r>
      <w:r w:rsidRPr="00260501">
        <w:rPr>
          <w:b/>
          <w:szCs w:val="28"/>
          <w:u w:val="single"/>
        </w:rPr>
        <w:t xml:space="preserve">загального фонду місцевого бюджету </w:t>
      </w:r>
      <w:proofErr w:type="spellStart"/>
      <w:r w:rsidRPr="00260501">
        <w:rPr>
          <w:b/>
          <w:szCs w:val="28"/>
          <w:u w:val="single"/>
        </w:rPr>
        <w:t>Белзької</w:t>
      </w:r>
      <w:proofErr w:type="spellEnd"/>
      <w:r w:rsidRPr="00260501">
        <w:rPr>
          <w:b/>
          <w:szCs w:val="28"/>
          <w:u w:val="single"/>
        </w:rPr>
        <w:t xml:space="preserve"> міської територіальної громади на 202</w:t>
      </w:r>
      <w:r w:rsidR="00B10715">
        <w:rPr>
          <w:b/>
          <w:szCs w:val="28"/>
          <w:u w:val="single"/>
        </w:rPr>
        <w:t>6</w:t>
      </w:r>
      <w:r w:rsidRPr="00260501">
        <w:rPr>
          <w:b/>
          <w:szCs w:val="28"/>
          <w:u w:val="single"/>
        </w:rPr>
        <w:t xml:space="preserve"> рік </w:t>
      </w:r>
      <w:r w:rsidRPr="00260501">
        <w:rPr>
          <w:b/>
          <w:bCs/>
          <w:szCs w:val="28"/>
          <w:u w:val="single"/>
        </w:rPr>
        <w:t>за економічною ознакою</w:t>
      </w:r>
    </w:p>
    <w:p w14:paraId="67EF92A7" w14:textId="77777777" w:rsidR="00EB2C1C" w:rsidRPr="00260501" w:rsidRDefault="00EB2C1C" w:rsidP="00514632">
      <w:pPr>
        <w:ind w:firstLine="851"/>
        <w:jc w:val="center"/>
        <w:rPr>
          <w:b/>
          <w:bCs/>
          <w:szCs w:val="28"/>
          <w:u w:val="single"/>
        </w:rPr>
      </w:pPr>
    </w:p>
    <w:p w14:paraId="6CDA0BC6" w14:textId="77777777" w:rsidR="00514632" w:rsidRPr="00260501" w:rsidRDefault="00CA3DDF" w:rsidP="00C6621B">
      <w:pPr>
        <w:shd w:val="clear" w:color="auto" w:fill="FFFFFF"/>
        <w:jc w:val="right"/>
        <w:rPr>
          <w:b/>
          <w:bCs/>
          <w:szCs w:val="28"/>
        </w:rPr>
      </w:pPr>
      <w:proofErr w:type="spellStart"/>
      <w:r w:rsidRPr="00260501">
        <w:rPr>
          <w:b/>
          <w:bCs/>
          <w:szCs w:val="28"/>
        </w:rPr>
        <w:t>Тис.г</w:t>
      </w:r>
      <w:r w:rsidR="00C6621B" w:rsidRPr="00260501">
        <w:rPr>
          <w:b/>
          <w:bCs/>
          <w:szCs w:val="28"/>
        </w:rPr>
        <w:t>рн</w:t>
      </w:r>
      <w:proofErr w:type="spellEnd"/>
      <w:r w:rsidR="00C6621B" w:rsidRPr="00260501">
        <w:rPr>
          <w:b/>
          <w:bCs/>
          <w:szCs w:val="28"/>
        </w:rPr>
        <w:t>.</w:t>
      </w:r>
    </w:p>
    <w:tbl>
      <w:tblPr>
        <w:tblW w:w="10164" w:type="dxa"/>
        <w:tblInd w:w="93" w:type="dxa"/>
        <w:tblLook w:val="04A0" w:firstRow="1" w:lastRow="0" w:firstColumn="1" w:lastColumn="0" w:noHBand="0" w:noVBand="1"/>
      </w:tblPr>
      <w:tblGrid>
        <w:gridCol w:w="1340"/>
        <w:gridCol w:w="4771"/>
        <w:gridCol w:w="1842"/>
        <w:gridCol w:w="2211"/>
      </w:tblGrid>
      <w:tr w:rsidR="00CA4110" w:rsidRPr="003A36E0" w14:paraId="2AFA560A" w14:textId="77777777" w:rsidTr="00A5590F">
        <w:trPr>
          <w:trHeight w:val="98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402957B" w14:textId="77777777" w:rsidR="00CA4110" w:rsidRPr="00CA3DDF" w:rsidRDefault="00CA4110" w:rsidP="00A5590F">
            <w:pPr>
              <w:jc w:val="center"/>
              <w:rPr>
                <w:b/>
                <w:bCs/>
                <w:sz w:val="24"/>
                <w:szCs w:val="24"/>
                <w:lang w:eastAsia="uk-UA"/>
              </w:rPr>
            </w:pPr>
          </w:p>
          <w:p w14:paraId="722D4E8C" w14:textId="77777777" w:rsidR="00CA4110" w:rsidRPr="00CA3DDF" w:rsidRDefault="00CA4110" w:rsidP="00A5590F">
            <w:pPr>
              <w:jc w:val="center"/>
              <w:rPr>
                <w:b/>
                <w:bCs/>
                <w:sz w:val="24"/>
                <w:szCs w:val="24"/>
                <w:lang w:eastAsia="uk-UA"/>
              </w:rPr>
            </w:pPr>
            <w:r w:rsidRPr="00CA3DDF">
              <w:rPr>
                <w:b/>
                <w:bCs/>
                <w:sz w:val="24"/>
                <w:szCs w:val="24"/>
                <w:lang w:eastAsia="uk-UA"/>
              </w:rPr>
              <w:t>Код</w:t>
            </w:r>
          </w:p>
        </w:tc>
        <w:tc>
          <w:tcPr>
            <w:tcW w:w="4771" w:type="dxa"/>
            <w:tcBorders>
              <w:top w:val="single" w:sz="4" w:space="0" w:color="auto"/>
              <w:left w:val="nil"/>
              <w:bottom w:val="single" w:sz="4" w:space="0" w:color="auto"/>
              <w:right w:val="single" w:sz="4" w:space="0" w:color="auto"/>
            </w:tcBorders>
            <w:shd w:val="clear" w:color="auto" w:fill="auto"/>
            <w:vAlign w:val="center"/>
          </w:tcPr>
          <w:p w14:paraId="4F2B39E9" w14:textId="77777777" w:rsidR="00CA4110" w:rsidRPr="00CA3DDF" w:rsidRDefault="00CA4110" w:rsidP="00A5590F">
            <w:pPr>
              <w:jc w:val="center"/>
              <w:rPr>
                <w:b/>
                <w:bCs/>
                <w:sz w:val="24"/>
                <w:szCs w:val="24"/>
                <w:lang w:eastAsia="uk-UA"/>
              </w:rPr>
            </w:pPr>
            <w:r w:rsidRPr="00CA3DDF">
              <w:rPr>
                <w:b/>
                <w:bCs/>
                <w:sz w:val="24"/>
                <w:szCs w:val="24"/>
              </w:rPr>
              <w:t>Економічна класифікація видатків бюджету</w:t>
            </w:r>
          </w:p>
        </w:tc>
        <w:tc>
          <w:tcPr>
            <w:tcW w:w="1842" w:type="dxa"/>
            <w:tcBorders>
              <w:top w:val="single" w:sz="4" w:space="0" w:color="auto"/>
              <w:left w:val="nil"/>
              <w:bottom w:val="single" w:sz="4" w:space="0" w:color="auto"/>
              <w:right w:val="single" w:sz="4" w:space="0" w:color="auto"/>
            </w:tcBorders>
            <w:shd w:val="clear" w:color="auto" w:fill="auto"/>
            <w:vAlign w:val="center"/>
          </w:tcPr>
          <w:p w14:paraId="48596C99" w14:textId="77777777" w:rsidR="00CA4110" w:rsidRPr="00CA3DDF" w:rsidRDefault="00CA4110" w:rsidP="00CA3DDF">
            <w:pPr>
              <w:jc w:val="center"/>
              <w:rPr>
                <w:b/>
                <w:bCs/>
                <w:sz w:val="24"/>
                <w:szCs w:val="24"/>
                <w:lang w:eastAsia="uk-UA"/>
              </w:rPr>
            </w:pPr>
            <w:r w:rsidRPr="00CA3DDF">
              <w:rPr>
                <w:b/>
                <w:bCs/>
                <w:sz w:val="24"/>
                <w:szCs w:val="24"/>
              </w:rPr>
              <w:t>Передбачено на 202</w:t>
            </w:r>
            <w:r w:rsidR="00CA3DDF" w:rsidRPr="00CA3DDF">
              <w:rPr>
                <w:b/>
                <w:bCs/>
                <w:sz w:val="24"/>
                <w:szCs w:val="24"/>
              </w:rPr>
              <w:t>6</w:t>
            </w:r>
            <w:r w:rsidRPr="00CA3DDF">
              <w:rPr>
                <w:b/>
                <w:bCs/>
                <w:sz w:val="24"/>
                <w:szCs w:val="24"/>
              </w:rPr>
              <w:t xml:space="preserve"> рік</w:t>
            </w:r>
          </w:p>
        </w:tc>
        <w:tc>
          <w:tcPr>
            <w:tcW w:w="2211" w:type="dxa"/>
            <w:tcBorders>
              <w:top w:val="single" w:sz="4" w:space="0" w:color="auto"/>
              <w:left w:val="nil"/>
              <w:bottom w:val="single" w:sz="4" w:space="0" w:color="auto"/>
              <w:right w:val="single" w:sz="4" w:space="0" w:color="auto"/>
            </w:tcBorders>
          </w:tcPr>
          <w:p w14:paraId="29A7F1F7" w14:textId="77777777" w:rsidR="00CA4110" w:rsidRPr="00CA3DDF" w:rsidRDefault="00CA4110" w:rsidP="00A5590F">
            <w:pPr>
              <w:jc w:val="center"/>
              <w:rPr>
                <w:b/>
                <w:bCs/>
                <w:sz w:val="24"/>
                <w:szCs w:val="24"/>
              </w:rPr>
            </w:pPr>
            <w:r w:rsidRPr="00CA3DDF">
              <w:rPr>
                <w:b/>
                <w:bCs/>
                <w:sz w:val="24"/>
                <w:szCs w:val="24"/>
              </w:rPr>
              <w:t>Питома вага в загальному обсязі видатків,%</w:t>
            </w:r>
          </w:p>
        </w:tc>
      </w:tr>
      <w:tr w:rsidR="00CA4110" w:rsidRPr="003A36E0" w14:paraId="113C39E2" w14:textId="77777777" w:rsidTr="00CA4110">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60C39825" w14:textId="77777777" w:rsidR="00CA4110" w:rsidRPr="001B5D6E" w:rsidRDefault="00CA4110" w:rsidP="00A5590F">
            <w:pPr>
              <w:jc w:val="center"/>
              <w:rPr>
                <w:sz w:val="24"/>
                <w:szCs w:val="24"/>
                <w:lang w:eastAsia="uk-UA"/>
              </w:rPr>
            </w:pPr>
            <w:r w:rsidRPr="001B5D6E">
              <w:rPr>
                <w:sz w:val="24"/>
                <w:szCs w:val="24"/>
                <w:lang w:eastAsia="uk-UA"/>
              </w:rPr>
              <w:t>2111</w:t>
            </w:r>
          </w:p>
        </w:tc>
        <w:tc>
          <w:tcPr>
            <w:tcW w:w="4771" w:type="dxa"/>
            <w:tcBorders>
              <w:top w:val="nil"/>
              <w:left w:val="nil"/>
              <w:bottom w:val="single" w:sz="4" w:space="0" w:color="auto"/>
              <w:right w:val="single" w:sz="4" w:space="0" w:color="auto"/>
            </w:tcBorders>
            <w:shd w:val="clear" w:color="auto" w:fill="auto"/>
            <w:vAlign w:val="center"/>
          </w:tcPr>
          <w:p w14:paraId="4AB0AD77" w14:textId="77777777" w:rsidR="00CA4110" w:rsidRPr="001B5D6E" w:rsidRDefault="00CA4110" w:rsidP="00A5590F">
            <w:pPr>
              <w:rPr>
                <w:sz w:val="24"/>
                <w:szCs w:val="24"/>
                <w:lang w:eastAsia="uk-UA"/>
              </w:rPr>
            </w:pPr>
            <w:r w:rsidRPr="001B5D6E">
              <w:rPr>
                <w:sz w:val="24"/>
                <w:szCs w:val="24"/>
                <w:lang w:eastAsia="uk-UA"/>
              </w:rPr>
              <w:t>Заробітна плата</w:t>
            </w:r>
          </w:p>
        </w:tc>
        <w:tc>
          <w:tcPr>
            <w:tcW w:w="1842" w:type="dxa"/>
            <w:tcBorders>
              <w:top w:val="nil"/>
              <w:left w:val="nil"/>
              <w:bottom w:val="single" w:sz="4" w:space="0" w:color="auto"/>
              <w:right w:val="single" w:sz="4" w:space="0" w:color="auto"/>
            </w:tcBorders>
            <w:shd w:val="clear" w:color="auto" w:fill="auto"/>
            <w:noWrap/>
            <w:vAlign w:val="center"/>
          </w:tcPr>
          <w:p w14:paraId="76FB88E4" w14:textId="77777777" w:rsidR="00CA4110" w:rsidRPr="001B5D6E" w:rsidRDefault="000F59F9" w:rsidP="00093B4C">
            <w:pPr>
              <w:jc w:val="center"/>
              <w:rPr>
                <w:rFonts w:ascii="Arial" w:hAnsi="Arial" w:cs="Arial"/>
                <w:sz w:val="24"/>
                <w:szCs w:val="24"/>
              </w:rPr>
            </w:pPr>
            <w:r>
              <w:rPr>
                <w:rFonts w:ascii="Arial" w:hAnsi="Arial" w:cs="Arial"/>
                <w:sz w:val="24"/>
                <w:szCs w:val="24"/>
              </w:rPr>
              <w:t>100359,5</w:t>
            </w:r>
          </w:p>
        </w:tc>
        <w:tc>
          <w:tcPr>
            <w:tcW w:w="2211" w:type="dxa"/>
            <w:tcBorders>
              <w:top w:val="nil"/>
              <w:left w:val="nil"/>
              <w:bottom w:val="single" w:sz="4" w:space="0" w:color="auto"/>
              <w:right w:val="single" w:sz="4" w:space="0" w:color="auto"/>
            </w:tcBorders>
            <w:vAlign w:val="center"/>
          </w:tcPr>
          <w:p w14:paraId="2ABF8ACA" w14:textId="77777777" w:rsidR="00CA4110" w:rsidRPr="001B5D6E" w:rsidRDefault="000F59F9" w:rsidP="00C851FC">
            <w:pPr>
              <w:jc w:val="center"/>
              <w:rPr>
                <w:sz w:val="24"/>
                <w:szCs w:val="24"/>
                <w:lang w:eastAsia="uk-UA"/>
              </w:rPr>
            </w:pPr>
            <w:r>
              <w:rPr>
                <w:sz w:val="24"/>
                <w:szCs w:val="24"/>
                <w:lang w:eastAsia="uk-UA"/>
              </w:rPr>
              <w:t>6</w:t>
            </w:r>
            <w:r w:rsidR="00C851FC">
              <w:rPr>
                <w:sz w:val="24"/>
                <w:szCs w:val="24"/>
                <w:lang w:eastAsia="uk-UA"/>
              </w:rPr>
              <w:t>7</w:t>
            </w:r>
            <w:r>
              <w:rPr>
                <w:sz w:val="24"/>
                <w:szCs w:val="24"/>
                <w:lang w:eastAsia="uk-UA"/>
              </w:rPr>
              <w:t>,</w:t>
            </w:r>
            <w:r w:rsidR="00C851FC">
              <w:rPr>
                <w:sz w:val="24"/>
                <w:szCs w:val="24"/>
                <w:lang w:eastAsia="uk-UA"/>
              </w:rPr>
              <w:t>40</w:t>
            </w:r>
          </w:p>
        </w:tc>
      </w:tr>
      <w:tr w:rsidR="00CA4110" w:rsidRPr="003A36E0" w14:paraId="28A295F2" w14:textId="77777777" w:rsidTr="00CA4110">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4E85460D" w14:textId="77777777" w:rsidR="00CA4110" w:rsidRPr="001B5D6E" w:rsidRDefault="00CA4110" w:rsidP="00A5590F">
            <w:pPr>
              <w:jc w:val="center"/>
              <w:rPr>
                <w:sz w:val="24"/>
                <w:szCs w:val="24"/>
                <w:lang w:eastAsia="uk-UA"/>
              </w:rPr>
            </w:pPr>
            <w:r w:rsidRPr="001B5D6E">
              <w:rPr>
                <w:sz w:val="24"/>
                <w:szCs w:val="24"/>
                <w:lang w:eastAsia="uk-UA"/>
              </w:rPr>
              <w:t>2120</w:t>
            </w:r>
          </w:p>
        </w:tc>
        <w:tc>
          <w:tcPr>
            <w:tcW w:w="4771" w:type="dxa"/>
            <w:tcBorders>
              <w:top w:val="nil"/>
              <w:left w:val="nil"/>
              <w:bottom w:val="single" w:sz="4" w:space="0" w:color="auto"/>
              <w:right w:val="single" w:sz="4" w:space="0" w:color="auto"/>
            </w:tcBorders>
            <w:shd w:val="clear" w:color="auto" w:fill="auto"/>
            <w:vAlign w:val="center"/>
          </w:tcPr>
          <w:p w14:paraId="69DD4E57" w14:textId="77777777" w:rsidR="00CA4110" w:rsidRPr="001B5D6E" w:rsidRDefault="00CA4110" w:rsidP="00A5590F">
            <w:pPr>
              <w:rPr>
                <w:sz w:val="24"/>
                <w:szCs w:val="24"/>
                <w:lang w:eastAsia="uk-UA"/>
              </w:rPr>
            </w:pPr>
            <w:r w:rsidRPr="001B5D6E">
              <w:rPr>
                <w:sz w:val="24"/>
                <w:szCs w:val="24"/>
                <w:lang w:eastAsia="uk-UA"/>
              </w:rPr>
              <w:t>Нарахування на оплату праці</w:t>
            </w:r>
          </w:p>
        </w:tc>
        <w:tc>
          <w:tcPr>
            <w:tcW w:w="1842" w:type="dxa"/>
            <w:tcBorders>
              <w:top w:val="nil"/>
              <w:left w:val="nil"/>
              <w:bottom w:val="single" w:sz="4" w:space="0" w:color="auto"/>
              <w:right w:val="single" w:sz="4" w:space="0" w:color="auto"/>
            </w:tcBorders>
            <w:shd w:val="clear" w:color="auto" w:fill="auto"/>
            <w:noWrap/>
            <w:vAlign w:val="center"/>
          </w:tcPr>
          <w:p w14:paraId="6A1355D7" w14:textId="77777777" w:rsidR="00CA4110" w:rsidRPr="001B5D6E" w:rsidRDefault="000F59F9" w:rsidP="00093B4C">
            <w:pPr>
              <w:jc w:val="center"/>
              <w:rPr>
                <w:rFonts w:ascii="Arial" w:hAnsi="Arial" w:cs="Arial"/>
                <w:sz w:val="24"/>
                <w:szCs w:val="24"/>
              </w:rPr>
            </w:pPr>
            <w:r>
              <w:rPr>
                <w:rFonts w:ascii="Arial" w:hAnsi="Arial" w:cs="Arial"/>
                <w:sz w:val="24"/>
                <w:szCs w:val="24"/>
              </w:rPr>
              <w:t>22242,88</w:t>
            </w:r>
          </w:p>
        </w:tc>
        <w:tc>
          <w:tcPr>
            <w:tcW w:w="2211" w:type="dxa"/>
            <w:tcBorders>
              <w:top w:val="nil"/>
              <w:left w:val="nil"/>
              <w:bottom w:val="single" w:sz="4" w:space="0" w:color="auto"/>
              <w:right w:val="single" w:sz="4" w:space="0" w:color="auto"/>
            </w:tcBorders>
            <w:vAlign w:val="center"/>
          </w:tcPr>
          <w:p w14:paraId="02D10B13" w14:textId="77777777" w:rsidR="00CA4110" w:rsidRPr="001B5D6E" w:rsidRDefault="000615BF" w:rsidP="000F59F9">
            <w:pPr>
              <w:jc w:val="center"/>
              <w:rPr>
                <w:sz w:val="24"/>
                <w:szCs w:val="24"/>
                <w:lang w:eastAsia="uk-UA"/>
              </w:rPr>
            </w:pPr>
            <w:r w:rsidRPr="001B5D6E">
              <w:rPr>
                <w:sz w:val="24"/>
                <w:szCs w:val="24"/>
                <w:lang w:eastAsia="uk-UA"/>
              </w:rPr>
              <w:t>14,</w:t>
            </w:r>
            <w:r w:rsidR="000F59F9">
              <w:rPr>
                <w:sz w:val="24"/>
                <w:szCs w:val="24"/>
                <w:lang w:eastAsia="uk-UA"/>
              </w:rPr>
              <w:t>9</w:t>
            </w:r>
            <w:r w:rsidR="001B5D6E" w:rsidRPr="001B5D6E">
              <w:rPr>
                <w:sz w:val="24"/>
                <w:szCs w:val="24"/>
                <w:lang w:eastAsia="uk-UA"/>
              </w:rPr>
              <w:t>3</w:t>
            </w:r>
          </w:p>
        </w:tc>
      </w:tr>
      <w:tr w:rsidR="00CA4110" w:rsidRPr="003A36E0" w14:paraId="0E1F2909" w14:textId="77777777" w:rsidTr="00CA4110">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005F27AF" w14:textId="77777777" w:rsidR="00CA4110" w:rsidRPr="001B5D6E" w:rsidRDefault="00CA4110" w:rsidP="00A5590F">
            <w:pPr>
              <w:jc w:val="center"/>
              <w:rPr>
                <w:sz w:val="24"/>
                <w:szCs w:val="24"/>
                <w:lang w:eastAsia="uk-UA"/>
              </w:rPr>
            </w:pPr>
            <w:r w:rsidRPr="001B5D6E">
              <w:rPr>
                <w:sz w:val="24"/>
                <w:szCs w:val="24"/>
                <w:lang w:eastAsia="uk-UA"/>
              </w:rPr>
              <w:t>2210</w:t>
            </w:r>
          </w:p>
        </w:tc>
        <w:tc>
          <w:tcPr>
            <w:tcW w:w="4771" w:type="dxa"/>
            <w:tcBorders>
              <w:top w:val="nil"/>
              <w:left w:val="nil"/>
              <w:bottom w:val="single" w:sz="4" w:space="0" w:color="auto"/>
              <w:right w:val="single" w:sz="4" w:space="0" w:color="auto"/>
            </w:tcBorders>
            <w:shd w:val="clear" w:color="auto" w:fill="auto"/>
            <w:vAlign w:val="center"/>
          </w:tcPr>
          <w:p w14:paraId="5D82029E" w14:textId="77777777" w:rsidR="00CA4110" w:rsidRPr="001B5D6E" w:rsidRDefault="00CA4110" w:rsidP="00A5590F">
            <w:pPr>
              <w:rPr>
                <w:sz w:val="24"/>
                <w:szCs w:val="24"/>
                <w:lang w:eastAsia="uk-UA"/>
              </w:rPr>
            </w:pPr>
            <w:r w:rsidRPr="001B5D6E">
              <w:rPr>
                <w:sz w:val="24"/>
                <w:szCs w:val="24"/>
                <w:lang w:eastAsia="uk-UA"/>
              </w:rPr>
              <w:t>Предмети, матеріали, обладнання та інвентар</w:t>
            </w:r>
          </w:p>
        </w:tc>
        <w:tc>
          <w:tcPr>
            <w:tcW w:w="1842" w:type="dxa"/>
            <w:tcBorders>
              <w:top w:val="nil"/>
              <w:left w:val="nil"/>
              <w:bottom w:val="single" w:sz="4" w:space="0" w:color="auto"/>
              <w:right w:val="single" w:sz="4" w:space="0" w:color="auto"/>
            </w:tcBorders>
            <w:shd w:val="clear" w:color="auto" w:fill="auto"/>
            <w:noWrap/>
            <w:vAlign w:val="center"/>
          </w:tcPr>
          <w:p w14:paraId="5FAB6162" w14:textId="77777777" w:rsidR="00CA4110" w:rsidRPr="001B5D6E" w:rsidRDefault="000F59F9" w:rsidP="00CA4110">
            <w:pPr>
              <w:jc w:val="center"/>
              <w:rPr>
                <w:rFonts w:ascii="Arial" w:hAnsi="Arial" w:cs="Arial"/>
                <w:sz w:val="24"/>
                <w:szCs w:val="24"/>
              </w:rPr>
            </w:pPr>
            <w:r>
              <w:rPr>
                <w:rFonts w:ascii="Arial" w:hAnsi="Arial" w:cs="Arial"/>
                <w:sz w:val="24"/>
                <w:szCs w:val="24"/>
              </w:rPr>
              <w:t>3731,82</w:t>
            </w:r>
          </w:p>
        </w:tc>
        <w:tc>
          <w:tcPr>
            <w:tcW w:w="2211" w:type="dxa"/>
            <w:tcBorders>
              <w:top w:val="nil"/>
              <w:left w:val="nil"/>
              <w:bottom w:val="single" w:sz="4" w:space="0" w:color="auto"/>
              <w:right w:val="single" w:sz="4" w:space="0" w:color="auto"/>
            </w:tcBorders>
            <w:vAlign w:val="center"/>
          </w:tcPr>
          <w:p w14:paraId="4CC3C9BD" w14:textId="77777777" w:rsidR="00CA4110" w:rsidRPr="001B5D6E" w:rsidRDefault="000F59F9" w:rsidP="001B5D6E">
            <w:pPr>
              <w:jc w:val="center"/>
              <w:rPr>
                <w:sz w:val="24"/>
                <w:szCs w:val="24"/>
                <w:lang w:eastAsia="uk-UA"/>
              </w:rPr>
            </w:pPr>
            <w:r>
              <w:rPr>
                <w:sz w:val="24"/>
                <w:szCs w:val="24"/>
                <w:lang w:eastAsia="uk-UA"/>
              </w:rPr>
              <w:t>2,51</w:t>
            </w:r>
          </w:p>
        </w:tc>
      </w:tr>
      <w:tr w:rsidR="00CA4110" w:rsidRPr="003A36E0" w14:paraId="08734015" w14:textId="77777777" w:rsidTr="00CA4110">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5C75FBC9" w14:textId="77777777" w:rsidR="00CA4110" w:rsidRPr="00FA4553" w:rsidRDefault="00CA4110" w:rsidP="00A5590F">
            <w:pPr>
              <w:jc w:val="center"/>
              <w:rPr>
                <w:sz w:val="24"/>
                <w:szCs w:val="24"/>
                <w:lang w:eastAsia="uk-UA"/>
              </w:rPr>
            </w:pPr>
            <w:r w:rsidRPr="00FA4553">
              <w:rPr>
                <w:sz w:val="24"/>
                <w:szCs w:val="24"/>
                <w:lang w:eastAsia="uk-UA"/>
              </w:rPr>
              <w:t>2230</w:t>
            </w:r>
          </w:p>
        </w:tc>
        <w:tc>
          <w:tcPr>
            <w:tcW w:w="4771" w:type="dxa"/>
            <w:tcBorders>
              <w:top w:val="nil"/>
              <w:left w:val="nil"/>
              <w:bottom w:val="single" w:sz="4" w:space="0" w:color="auto"/>
              <w:right w:val="single" w:sz="4" w:space="0" w:color="auto"/>
            </w:tcBorders>
            <w:shd w:val="clear" w:color="auto" w:fill="auto"/>
            <w:vAlign w:val="center"/>
          </w:tcPr>
          <w:p w14:paraId="35492CBB" w14:textId="77777777" w:rsidR="00CA4110" w:rsidRPr="00FA4553" w:rsidRDefault="00CA4110" w:rsidP="00A5590F">
            <w:pPr>
              <w:rPr>
                <w:sz w:val="24"/>
                <w:szCs w:val="24"/>
                <w:lang w:eastAsia="uk-UA"/>
              </w:rPr>
            </w:pPr>
            <w:r w:rsidRPr="00FA4553">
              <w:rPr>
                <w:sz w:val="24"/>
                <w:szCs w:val="24"/>
                <w:lang w:eastAsia="uk-UA"/>
              </w:rPr>
              <w:t>Продукти харчування</w:t>
            </w:r>
          </w:p>
        </w:tc>
        <w:tc>
          <w:tcPr>
            <w:tcW w:w="1842" w:type="dxa"/>
            <w:tcBorders>
              <w:top w:val="nil"/>
              <w:left w:val="nil"/>
              <w:bottom w:val="single" w:sz="4" w:space="0" w:color="auto"/>
              <w:right w:val="single" w:sz="4" w:space="0" w:color="auto"/>
            </w:tcBorders>
            <w:shd w:val="clear" w:color="auto" w:fill="auto"/>
            <w:noWrap/>
            <w:vAlign w:val="center"/>
          </w:tcPr>
          <w:p w14:paraId="5345CC30" w14:textId="77777777" w:rsidR="00CA4110" w:rsidRPr="00FA4553" w:rsidRDefault="00FA4553" w:rsidP="00CA4110">
            <w:pPr>
              <w:jc w:val="center"/>
              <w:rPr>
                <w:rFonts w:ascii="Arial" w:hAnsi="Arial" w:cs="Arial"/>
                <w:sz w:val="24"/>
                <w:szCs w:val="24"/>
              </w:rPr>
            </w:pPr>
            <w:r w:rsidRPr="00FA4553">
              <w:rPr>
                <w:rFonts w:ascii="Arial" w:hAnsi="Arial" w:cs="Arial"/>
                <w:sz w:val="24"/>
                <w:szCs w:val="24"/>
              </w:rPr>
              <w:t>2346,7</w:t>
            </w:r>
          </w:p>
        </w:tc>
        <w:tc>
          <w:tcPr>
            <w:tcW w:w="2211" w:type="dxa"/>
            <w:tcBorders>
              <w:top w:val="nil"/>
              <w:left w:val="nil"/>
              <w:bottom w:val="single" w:sz="4" w:space="0" w:color="auto"/>
              <w:right w:val="single" w:sz="4" w:space="0" w:color="auto"/>
            </w:tcBorders>
            <w:vAlign w:val="center"/>
          </w:tcPr>
          <w:p w14:paraId="37B72781" w14:textId="77777777" w:rsidR="00CA4110" w:rsidRPr="00FA4553" w:rsidRDefault="00FA4553" w:rsidP="00A5590F">
            <w:pPr>
              <w:jc w:val="center"/>
              <w:rPr>
                <w:sz w:val="24"/>
                <w:szCs w:val="24"/>
                <w:lang w:eastAsia="uk-UA"/>
              </w:rPr>
            </w:pPr>
            <w:r w:rsidRPr="00FA4553">
              <w:rPr>
                <w:sz w:val="24"/>
                <w:szCs w:val="24"/>
                <w:lang w:eastAsia="uk-UA"/>
              </w:rPr>
              <w:t>1,</w:t>
            </w:r>
            <w:r w:rsidR="000F59F9">
              <w:rPr>
                <w:sz w:val="24"/>
                <w:szCs w:val="24"/>
                <w:lang w:eastAsia="uk-UA"/>
              </w:rPr>
              <w:t>57</w:t>
            </w:r>
          </w:p>
        </w:tc>
      </w:tr>
      <w:tr w:rsidR="00CA4110" w:rsidRPr="003A36E0" w14:paraId="59C0CEA4" w14:textId="77777777" w:rsidTr="00CA4110">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486E0C4B" w14:textId="77777777" w:rsidR="00CA4110" w:rsidRPr="00FA4553" w:rsidRDefault="00CA4110" w:rsidP="00A5590F">
            <w:pPr>
              <w:jc w:val="center"/>
              <w:rPr>
                <w:sz w:val="24"/>
                <w:szCs w:val="24"/>
                <w:lang w:eastAsia="uk-UA"/>
              </w:rPr>
            </w:pPr>
            <w:r w:rsidRPr="00FA4553">
              <w:rPr>
                <w:sz w:val="24"/>
                <w:szCs w:val="24"/>
                <w:lang w:eastAsia="uk-UA"/>
              </w:rPr>
              <w:t>2240</w:t>
            </w:r>
          </w:p>
        </w:tc>
        <w:tc>
          <w:tcPr>
            <w:tcW w:w="4771" w:type="dxa"/>
            <w:tcBorders>
              <w:top w:val="nil"/>
              <w:left w:val="nil"/>
              <w:bottom w:val="single" w:sz="4" w:space="0" w:color="auto"/>
              <w:right w:val="single" w:sz="4" w:space="0" w:color="auto"/>
            </w:tcBorders>
            <w:shd w:val="clear" w:color="auto" w:fill="auto"/>
            <w:vAlign w:val="center"/>
          </w:tcPr>
          <w:p w14:paraId="40DA6898" w14:textId="77777777" w:rsidR="00CA4110" w:rsidRPr="00FA4553" w:rsidRDefault="00CA4110" w:rsidP="00A5590F">
            <w:pPr>
              <w:rPr>
                <w:sz w:val="24"/>
                <w:szCs w:val="24"/>
                <w:lang w:eastAsia="uk-UA"/>
              </w:rPr>
            </w:pPr>
            <w:r w:rsidRPr="00FA4553">
              <w:rPr>
                <w:sz w:val="24"/>
                <w:szCs w:val="24"/>
                <w:lang w:eastAsia="uk-UA"/>
              </w:rPr>
              <w:t>Оплата послуг (крім комунальних)</w:t>
            </w:r>
          </w:p>
        </w:tc>
        <w:tc>
          <w:tcPr>
            <w:tcW w:w="1842" w:type="dxa"/>
            <w:tcBorders>
              <w:top w:val="nil"/>
              <w:left w:val="nil"/>
              <w:bottom w:val="single" w:sz="4" w:space="0" w:color="auto"/>
              <w:right w:val="single" w:sz="4" w:space="0" w:color="auto"/>
            </w:tcBorders>
            <w:shd w:val="clear" w:color="auto" w:fill="auto"/>
            <w:noWrap/>
            <w:vAlign w:val="center"/>
          </w:tcPr>
          <w:p w14:paraId="15EB76C6" w14:textId="77777777" w:rsidR="00CA4110" w:rsidRPr="00FA4553" w:rsidRDefault="00FA4553" w:rsidP="00093B4C">
            <w:pPr>
              <w:jc w:val="center"/>
              <w:rPr>
                <w:rFonts w:ascii="Arial" w:hAnsi="Arial" w:cs="Arial"/>
                <w:sz w:val="24"/>
                <w:szCs w:val="24"/>
              </w:rPr>
            </w:pPr>
            <w:r w:rsidRPr="00FA4553">
              <w:rPr>
                <w:rFonts w:ascii="Arial" w:hAnsi="Arial" w:cs="Arial"/>
                <w:sz w:val="24"/>
                <w:szCs w:val="24"/>
              </w:rPr>
              <w:t>2443,79</w:t>
            </w:r>
          </w:p>
        </w:tc>
        <w:tc>
          <w:tcPr>
            <w:tcW w:w="2211" w:type="dxa"/>
            <w:tcBorders>
              <w:top w:val="nil"/>
              <w:left w:val="nil"/>
              <w:bottom w:val="single" w:sz="4" w:space="0" w:color="auto"/>
              <w:right w:val="single" w:sz="4" w:space="0" w:color="auto"/>
            </w:tcBorders>
            <w:vAlign w:val="center"/>
          </w:tcPr>
          <w:p w14:paraId="05383E75" w14:textId="77777777" w:rsidR="00CA4110" w:rsidRPr="00FA4553" w:rsidRDefault="000615BF" w:rsidP="00A5590F">
            <w:pPr>
              <w:jc w:val="center"/>
              <w:rPr>
                <w:sz w:val="24"/>
                <w:szCs w:val="24"/>
                <w:lang w:eastAsia="uk-UA"/>
              </w:rPr>
            </w:pPr>
            <w:r w:rsidRPr="00FA4553">
              <w:rPr>
                <w:sz w:val="24"/>
                <w:szCs w:val="24"/>
                <w:lang w:eastAsia="uk-UA"/>
              </w:rPr>
              <w:t>1,</w:t>
            </w:r>
            <w:r w:rsidR="000F59F9">
              <w:rPr>
                <w:sz w:val="24"/>
                <w:szCs w:val="24"/>
                <w:lang w:eastAsia="uk-UA"/>
              </w:rPr>
              <w:t>64</w:t>
            </w:r>
          </w:p>
        </w:tc>
      </w:tr>
      <w:tr w:rsidR="00CA4110" w:rsidRPr="003A36E0" w14:paraId="62600991" w14:textId="77777777" w:rsidTr="00CA4110">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54C45600" w14:textId="77777777" w:rsidR="00CA4110" w:rsidRPr="00456B24" w:rsidRDefault="00CA4110" w:rsidP="00A5590F">
            <w:pPr>
              <w:jc w:val="center"/>
              <w:rPr>
                <w:sz w:val="24"/>
                <w:szCs w:val="24"/>
                <w:lang w:eastAsia="uk-UA"/>
              </w:rPr>
            </w:pPr>
            <w:r w:rsidRPr="00456B24">
              <w:rPr>
                <w:sz w:val="24"/>
                <w:szCs w:val="24"/>
                <w:lang w:eastAsia="uk-UA"/>
              </w:rPr>
              <w:t>2250</w:t>
            </w:r>
          </w:p>
        </w:tc>
        <w:tc>
          <w:tcPr>
            <w:tcW w:w="4771" w:type="dxa"/>
            <w:tcBorders>
              <w:top w:val="nil"/>
              <w:left w:val="nil"/>
              <w:bottom w:val="single" w:sz="4" w:space="0" w:color="auto"/>
              <w:right w:val="single" w:sz="4" w:space="0" w:color="auto"/>
            </w:tcBorders>
            <w:shd w:val="clear" w:color="auto" w:fill="auto"/>
            <w:vAlign w:val="center"/>
          </w:tcPr>
          <w:p w14:paraId="0B241179" w14:textId="77777777" w:rsidR="00CA4110" w:rsidRPr="00456B24" w:rsidRDefault="00CA4110" w:rsidP="00A5590F">
            <w:pPr>
              <w:rPr>
                <w:sz w:val="24"/>
                <w:szCs w:val="24"/>
                <w:lang w:eastAsia="uk-UA"/>
              </w:rPr>
            </w:pPr>
            <w:r w:rsidRPr="00456B24">
              <w:rPr>
                <w:sz w:val="24"/>
                <w:szCs w:val="24"/>
                <w:lang w:eastAsia="uk-UA"/>
              </w:rPr>
              <w:t>Видатки на відрядження</w:t>
            </w:r>
          </w:p>
        </w:tc>
        <w:tc>
          <w:tcPr>
            <w:tcW w:w="1842" w:type="dxa"/>
            <w:tcBorders>
              <w:top w:val="nil"/>
              <w:left w:val="nil"/>
              <w:bottom w:val="single" w:sz="4" w:space="0" w:color="auto"/>
              <w:right w:val="single" w:sz="4" w:space="0" w:color="auto"/>
            </w:tcBorders>
            <w:shd w:val="clear" w:color="auto" w:fill="auto"/>
            <w:noWrap/>
            <w:vAlign w:val="center"/>
          </w:tcPr>
          <w:p w14:paraId="01BF0FC6" w14:textId="77777777" w:rsidR="00CA4110" w:rsidRPr="00456B24" w:rsidRDefault="00456B24" w:rsidP="00CA4110">
            <w:pPr>
              <w:jc w:val="center"/>
              <w:rPr>
                <w:rFonts w:ascii="Arial" w:hAnsi="Arial" w:cs="Arial"/>
                <w:sz w:val="24"/>
                <w:szCs w:val="24"/>
              </w:rPr>
            </w:pPr>
            <w:r w:rsidRPr="00456B24">
              <w:rPr>
                <w:rFonts w:ascii="Arial" w:hAnsi="Arial" w:cs="Arial"/>
                <w:sz w:val="24"/>
                <w:szCs w:val="24"/>
              </w:rPr>
              <w:t>167,2</w:t>
            </w:r>
          </w:p>
        </w:tc>
        <w:tc>
          <w:tcPr>
            <w:tcW w:w="2211" w:type="dxa"/>
            <w:tcBorders>
              <w:top w:val="nil"/>
              <w:left w:val="nil"/>
              <w:bottom w:val="single" w:sz="4" w:space="0" w:color="auto"/>
              <w:right w:val="single" w:sz="4" w:space="0" w:color="auto"/>
            </w:tcBorders>
            <w:vAlign w:val="center"/>
          </w:tcPr>
          <w:p w14:paraId="19CCD6FB" w14:textId="77777777" w:rsidR="00CA4110" w:rsidRPr="00456B24" w:rsidRDefault="000615BF" w:rsidP="00456B24">
            <w:pPr>
              <w:jc w:val="center"/>
              <w:rPr>
                <w:sz w:val="24"/>
                <w:szCs w:val="24"/>
                <w:lang w:eastAsia="uk-UA"/>
              </w:rPr>
            </w:pPr>
            <w:r w:rsidRPr="00456B24">
              <w:rPr>
                <w:sz w:val="24"/>
                <w:szCs w:val="24"/>
                <w:lang w:eastAsia="uk-UA"/>
              </w:rPr>
              <w:t>0,1</w:t>
            </w:r>
            <w:r w:rsidR="000F59F9">
              <w:rPr>
                <w:sz w:val="24"/>
                <w:szCs w:val="24"/>
                <w:lang w:eastAsia="uk-UA"/>
              </w:rPr>
              <w:t>1</w:t>
            </w:r>
          </w:p>
        </w:tc>
      </w:tr>
      <w:tr w:rsidR="00CA4110" w:rsidRPr="003A36E0" w14:paraId="12A703FB" w14:textId="77777777" w:rsidTr="00A5590F">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195BDADE" w14:textId="77777777" w:rsidR="00CA4110" w:rsidRPr="00F10BDA" w:rsidRDefault="00CA4110" w:rsidP="00A5590F">
            <w:pPr>
              <w:jc w:val="center"/>
              <w:rPr>
                <w:sz w:val="24"/>
                <w:szCs w:val="24"/>
                <w:lang w:eastAsia="uk-UA"/>
              </w:rPr>
            </w:pPr>
            <w:r w:rsidRPr="00F10BDA">
              <w:rPr>
                <w:sz w:val="24"/>
                <w:szCs w:val="24"/>
                <w:lang w:eastAsia="uk-UA"/>
              </w:rPr>
              <w:t>227</w:t>
            </w:r>
            <w:r w:rsidR="00F10BDA" w:rsidRPr="00F10BDA">
              <w:rPr>
                <w:sz w:val="24"/>
                <w:szCs w:val="24"/>
                <w:lang w:eastAsia="uk-UA"/>
              </w:rPr>
              <w:t>0</w:t>
            </w:r>
          </w:p>
        </w:tc>
        <w:tc>
          <w:tcPr>
            <w:tcW w:w="4771" w:type="dxa"/>
            <w:tcBorders>
              <w:top w:val="nil"/>
              <w:left w:val="nil"/>
              <w:bottom w:val="single" w:sz="4" w:space="0" w:color="auto"/>
              <w:right w:val="single" w:sz="4" w:space="0" w:color="auto"/>
            </w:tcBorders>
            <w:shd w:val="clear" w:color="auto" w:fill="auto"/>
            <w:vAlign w:val="center"/>
          </w:tcPr>
          <w:p w14:paraId="73E82C4B" w14:textId="77777777" w:rsidR="00CA4110" w:rsidRPr="00F10BDA" w:rsidRDefault="00CA4110" w:rsidP="00F10BDA">
            <w:pPr>
              <w:rPr>
                <w:sz w:val="24"/>
                <w:szCs w:val="24"/>
                <w:lang w:eastAsia="uk-UA"/>
              </w:rPr>
            </w:pPr>
            <w:r w:rsidRPr="00F10BDA">
              <w:rPr>
                <w:sz w:val="24"/>
                <w:szCs w:val="24"/>
                <w:lang w:eastAsia="uk-UA"/>
              </w:rPr>
              <w:t xml:space="preserve">Оплата </w:t>
            </w:r>
            <w:r w:rsidR="00F10BDA" w:rsidRPr="00F10BDA">
              <w:rPr>
                <w:sz w:val="24"/>
                <w:szCs w:val="24"/>
                <w:lang w:eastAsia="uk-UA"/>
              </w:rPr>
              <w:t>комунальних послуг та енергоносіїв</w:t>
            </w:r>
          </w:p>
        </w:tc>
        <w:tc>
          <w:tcPr>
            <w:tcW w:w="1842" w:type="dxa"/>
            <w:tcBorders>
              <w:top w:val="nil"/>
              <w:left w:val="nil"/>
              <w:bottom w:val="single" w:sz="4" w:space="0" w:color="auto"/>
              <w:right w:val="single" w:sz="4" w:space="0" w:color="auto"/>
            </w:tcBorders>
            <w:shd w:val="clear" w:color="auto" w:fill="auto"/>
            <w:noWrap/>
            <w:vAlign w:val="center"/>
          </w:tcPr>
          <w:p w14:paraId="2CF83B8C" w14:textId="77777777" w:rsidR="00CA4110" w:rsidRPr="00F10BDA" w:rsidRDefault="00037B43" w:rsidP="00CA4110">
            <w:pPr>
              <w:jc w:val="center"/>
              <w:rPr>
                <w:rFonts w:ascii="Arial" w:hAnsi="Arial" w:cs="Arial"/>
                <w:sz w:val="24"/>
                <w:szCs w:val="24"/>
              </w:rPr>
            </w:pPr>
            <w:r>
              <w:rPr>
                <w:rFonts w:ascii="Arial" w:hAnsi="Arial" w:cs="Arial"/>
                <w:sz w:val="24"/>
                <w:szCs w:val="24"/>
              </w:rPr>
              <w:t>6042,45</w:t>
            </w:r>
          </w:p>
        </w:tc>
        <w:tc>
          <w:tcPr>
            <w:tcW w:w="2211" w:type="dxa"/>
            <w:tcBorders>
              <w:top w:val="nil"/>
              <w:left w:val="nil"/>
              <w:bottom w:val="single" w:sz="4" w:space="0" w:color="auto"/>
              <w:right w:val="single" w:sz="4" w:space="0" w:color="auto"/>
            </w:tcBorders>
            <w:vAlign w:val="center"/>
          </w:tcPr>
          <w:p w14:paraId="4A113EE7" w14:textId="77777777" w:rsidR="00CA4110" w:rsidRPr="00F10BDA" w:rsidRDefault="000F59F9" w:rsidP="00A5590F">
            <w:pPr>
              <w:jc w:val="center"/>
              <w:rPr>
                <w:sz w:val="24"/>
                <w:szCs w:val="24"/>
                <w:lang w:eastAsia="uk-UA"/>
              </w:rPr>
            </w:pPr>
            <w:r>
              <w:rPr>
                <w:sz w:val="24"/>
                <w:szCs w:val="24"/>
                <w:lang w:eastAsia="uk-UA"/>
              </w:rPr>
              <w:t>4,05</w:t>
            </w:r>
          </w:p>
        </w:tc>
      </w:tr>
      <w:tr w:rsidR="004D43DF" w:rsidRPr="003A36E0" w14:paraId="01D97CD5" w14:textId="77777777" w:rsidTr="004D43DF">
        <w:trPr>
          <w:trHeight w:val="510"/>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2C50626A" w14:textId="77777777" w:rsidR="004D43DF" w:rsidRPr="00F10BDA" w:rsidRDefault="004D43DF" w:rsidP="00F10BDA">
            <w:pPr>
              <w:jc w:val="center"/>
              <w:rPr>
                <w:sz w:val="24"/>
                <w:szCs w:val="24"/>
                <w:lang w:eastAsia="uk-UA"/>
              </w:rPr>
            </w:pPr>
            <w:r w:rsidRPr="00F10BDA">
              <w:rPr>
                <w:sz w:val="24"/>
                <w:szCs w:val="24"/>
                <w:lang w:eastAsia="uk-UA"/>
              </w:rPr>
              <w:t>228</w:t>
            </w:r>
            <w:r w:rsidR="00F10BDA" w:rsidRPr="00F10BDA">
              <w:rPr>
                <w:sz w:val="24"/>
                <w:szCs w:val="24"/>
                <w:lang w:eastAsia="uk-UA"/>
              </w:rPr>
              <w:t>0</w:t>
            </w:r>
          </w:p>
        </w:tc>
        <w:tc>
          <w:tcPr>
            <w:tcW w:w="4771" w:type="dxa"/>
            <w:tcBorders>
              <w:top w:val="nil"/>
              <w:left w:val="nil"/>
              <w:bottom w:val="single" w:sz="4" w:space="0" w:color="auto"/>
              <w:right w:val="single" w:sz="4" w:space="0" w:color="auto"/>
            </w:tcBorders>
            <w:shd w:val="clear" w:color="auto" w:fill="auto"/>
            <w:vAlign w:val="center"/>
          </w:tcPr>
          <w:p w14:paraId="22DC591F" w14:textId="77777777" w:rsidR="004D43DF" w:rsidRPr="00B530AD" w:rsidRDefault="004D43DF" w:rsidP="00A5590F">
            <w:pPr>
              <w:rPr>
                <w:sz w:val="24"/>
                <w:szCs w:val="24"/>
              </w:rPr>
            </w:pPr>
            <w:r w:rsidRPr="00B530AD">
              <w:rPr>
                <w:sz w:val="24"/>
                <w:szCs w:val="24"/>
              </w:rPr>
              <w:t>Дослідження і розробки, окремі заходи розвитку по реалізації державних (регіональних) програм</w:t>
            </w:r>
          </w:p>
        </w:tc>
        <w:tc>
          <w:tcPr>
            <w:tcW w:w="1842" w:type="dxa"/>
            <w:tcBorders>
              <w:top w:val="nil"/>
              <w:left w:val="nil"/>
              <w:bottom w:val="single" w:sz="4" w:space="0" w:color="auto"/>
              <w:right w:val="single" w:sz="4" w:space="0" w:color="auto"/>
            </w:tcBorders>
            <w:shd w:val="clear" w:color="auto" w:fill="auto"/>
            <w:noWrap/>
            <w:vAlign w:val="center"/>
          </w:tcPr>
          <w:p w14:paraId="7A53C137" w14:textId="77777777" w:rsidR="004D43DF" w:rsidRPr="00F10BDA" w:rsidRDefault="00F10BDA" w:rsidP="004D43DF">
            <w:pPr>
              <w:jc w:val="center"/>
              <w:rPr>
                <w:rFonts w:ascii="Arial" w:hAnsi="Arial" w:cs="Arial"/>
                <w:sz w:val="24"/>
                <w:szCs w:val="24"/>
              </w:rPr>
            </w:pPr>
            <w:r w:rsidRPr="00F10BDA">
              <w:rPr>
                <w:rFonts w:ascii="Arial" w:hAnsi="Arial" w:cs="Arial"/>
                <w:sz w:val="24"/>
                <w:szCs w:val="24"/>
              </w:rPr>
              <w:t>536,0</w:t>
            </w:r>
          </w:p>
          <w:p w14:paraId="7A285BB4" w14:textId="77777777" w:rsidR="004D43DF" w:rsidRPr="00F10BDA" w:rsidRDefault="004D43DF" w:rsidP="004D43DF">
            <w:pPr>
              <w:jc w:val="center"/>
              <w:rPr>
                <w:sz w:val="24"/>
                <w:szCs w:val="24"/>
                <w:lang w:eastAsia="uk-UA"/>
              </w:rPr>
            </w:pPr>
          </w:p>
        </w:tc>
        <w:tc>
          <w:tcPr>
            <w:tcW w:w="2211" w:type="dxa"/>
            <w:tcBorders>
              <w:top w:val="nil"/>
              <w:left w:val="nil"/>
              <w:bottom w:val="single" w:sz="4" w:space="0" w:color="auto"/>
              <w:right w:val="single" w:sz="4" w:space="0" w:color="auto"/>
            </w:tcBorders>
            <w:vAlign w:val="center"/>
          </w:tcPr>
          <w:p w14:paraId="79530AFD" w14:textId="77777777" w:rsidR="004D43DF" w:rsidRPr="00F10BDA" w:rsidRDefault="005F5E3F" w:rsidP="00F10BDA">
            <w:pPr>
              <w:jc w:val="center"/>
              <w:rPr>
                <w:sz w:val="24"/>
                <w:szCs w:val="24"/>
                <w:lang w:eastAsia="uk-UA"/>
              </w:rPr>
            </w:pPr>
            <w:r w:rsidRPr="00F10BDA">
              <w:rPr>
                <w:sz w:val="24"/>
                <w:szCs w:val="24"/>
                <w:lang w:eastAsia="uk-UA"/>
              </w:rPr>
              <w:t>0,</w:t>
            </w:r>
            <w:r w:rsidR="00F10BDA" w:rsidRPr="00F10BDA">
              <w:rPr>
                <w:sz w:val="24"/>
                <w:szCs w:val="24"/>
                <w:lang w:eastAsia="uk-UA"/>
              </w:rPr>
              <w:t>3</w:t>
            </w:r>
            <w:r w:rsidR="00037B43">
              <w:rPr>
                <w:sz w:val="24"/>
                <w:szCs w:val="24"/>
                <w:lang w:eastAsia="uk-UA"/>
              </w:rPr>
              <w:t>5</w:t>
            </w:r>
          </w:p>
        </w:tc>
      </w:tr>
      <w:tr w:rsidR="00CA4110" w:rsidRPr="003A36E0" w14:paraId="2B5E7899" w14:textId="77777777" w:rsidTr="00222698">
        <w:trPr>
          <w:trHeight w:val="510"/>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0F96A0AB" w14:textId="77777777" w:rsidR="00CA4110" w:rsidRPr="0044170E" w:rsidRDefault="00CA4110" w:rsidP="00A5590F">
            <w:pPr>
              <w:jc w:val="center"/>
              <w:rPr>
                <w:sz w:val="24"/>
                <w:szCs w:val="24"/>
                <w:lang w:eastAsia="uk-UA"/>
              </w:rPr>
            </w:pPr>
            <w:r w:rsidRPr="0044170E">
              <w:rPr>
                <w:sz w:val="24"/>
                <w:szCs w:val="24"/>
                <w:lang w:eastAsia="uk-UA"/>
              </w:rPr>
              <w:t>2610</w:t>
            </w:r>
          </w:p>
        </w:tc>
        <w:tc>
          <w:tcPr>
            <w:tcW w:w="4771" w:type="dxa"/>
            <w:tcBorders>
              <w:top w:val="nil"/>
              <w:left w:val="nil"/>
              <w:bottom w:val="single" w:sz="4" w:space="0" w:color="auto"/>
              <w:right w:val="single" w:sz="4" w:space="0" w:color="auto"/>
            </w:tcBorders>
            <w:shd w:val="clear" w:color="auto" w:fill="auto"/>
            <w:vAlign w:val="center"/>
          </w:tcPr>
          <w:p w14:paraId="209E76D3" w14:textId="77777777" w:rsidR="00CA4110" w:rsidRPr="0044170E" w:rsidRDefault="00CA4110" w:rsidP="00A5590F">
            <w:pPr>
              <w:rPr>
                <w:sz w:val="24"/>
                <w:szCs w:val="24"/>
                <w:lang w:eastAsia="uk-UA"/>
              </w:rPr>
            </w:pPr>
            <w:r w:rsidRPr="0044170E">
              <w:rPr>
                <w:sz w:val="24"/>
                <w:szCs w:val="24"/>
                <w:lang w:eastAsia="uk-UA"/>
              </w:rPr>
              <w:t>Субсидії та поточні трансферти підприємствам (установам, організаціям)</w:t>
            </w:r>
          </w:p>
        </w:tc>
        <w:tc>
          <w:tcPr>
            <w:tcW w:w="1842" w:type="dxa"/>
            <w:tcBorders>
              <w:top w:val="nil"/>
              <w:left w:val="nil"/>
              <w:bottom w:val="single" w:sz="4" w:space="0" w:color="auto"/>
              <w:right w:val="single" w:sz="4" w:space="0" w:color="auto"/>
            </w:tcBorders>
            <w:shd w:val="clear" w:color="auto" w:fill="auto"/>
            <w:noWrap/>
            <w:vAlign w:val="center"/>
          </w:tcPr>
          <w:p w14:paraId="7A4137B1" w14:textId="77777777" w:rsidR="005C2068" w:rsidRPr="0044170E" w:rsidRDefault="00222698" w:rsidP="00222698">
            <w:pPr>
              <w:jc w:val="center"/>
              <w:rPr>
                <w:rFonts w:ascii="Arial" w:hAnsi="Arial" w:cs="Arial"/>
                <w:sz w:val="24"/>
                <w:szCs w:val="24"/>
              </w:rPr>
            </w:pPr>
            <w:r>
              <w:rPr>
                <w:rFonts w:ascii="Arial" w:hAnsi="Arial" w:cs="Arial"/>
                <w:sz w:val="24"/>
                <w:szCs w:val="24"/>
              </w:rPr>
              <w:t>7406,1</w:t>
            </w:r>
          </w:p>
          <w:p w14:paraId="33028699" w14:textId="77777777" w:rsidR="00CA4110" w:rsidRPr="0044170E" w:rsidRDefault="00CA4110" w:rsidP="00222698">
            <w:pPr>
              <w:jc w:val="center"/>
              <w:rPr>
                <w:sz w:val="24"/>
                <w:szCs w:val="24"/>
                <w:lang w:eastAsia="uk-UA"/>
              </w:rPr>
            </w:pPr>
          </w:p>
        </w:tc>
        <w:tc>
          <w:tcPr>
            <w:tcW w:w="2211" w:type="dxa"/>
            <w:tcBorders>
              <w:top w:val="nil"/>
              <w:left w:val="nil"/>
              <w:bottom w:val="single" w:sz="4" w:space="0" w:color="auto"/>
              <w:right w:val="single" w:sz="4" w:space="0" w:color="auto"/>
            </w:tcBorders>
            <w:vAlign w:val="center"/>
          </w:tcPr>
          <w:p w14:paraId="02F27AD2" w14:textId="77777777" w:rsidR="00CA4110" w:rsidRPr="0044170E" w:rsidRDefault="00222698" w:rsidP="00A5590F">
            <w:pPr>
              <w:jc w:val="center"/>
              <w:rPr>
                <w:sz w:val="24"/>
                <w:szCs w:val="24"/>
                <w:lang w:eastAsia="uk-UA"/>
              </w:rPr>
            </w:pPr>
            <w:r>
              <w:rPr>
                <w:sz w:val="24"/>
                <w:szCs w:val="24"/>
                <w:lang w:eastAsia="uk-UA"/>
              </w:rPr>
              <w:t>4,97</w:t>
            </w:r>
          </w:p>
        </w:tc>
      </w:tr>
      <w:tr w:rsidR="00CA4110" w:rsidRPr="003A36E0" w14:paraId="185E793E" w14:textId="77777777" w:rsidTr="00A5590F">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624542CD" w14:textId="77777777" w:rsidR="00CA4110" w:rsidRPr="00033617" w:rsidRDefault="00CA4110" w:rsidP="00A5590F">
            <w:pPr>
              <w:jc w:val="center"/>
              <w:rPr>
                <w:sz w:val="24"/>
                <w:szCs w:val="24"/>
                <w:lang w:eastAsia="uk-UA"/>
              </w:rPr>
            </w:pPr>
            <w:r w:rsidRPr="00033617">
              <w:rPr>
                <w:sz w:val="24"/>
                <w:szCs w:val="24"/>
                <w:lang w:eastAsia="uk-UA"/>
              </w:rPr>
              <w:t>2730</w:t>
            </w:r>
          </w:p>
        </w:tc>
        <w:tc>
          <w:tcPr>
            <w:tcW w:w="4771" w:type="dxa"/>
            <w:tcBorders>
              <w:top w:val="nil"/>
              <w:left w:val="nil"/>
              <w:bottom w:val="single" w:sz="4" w:space="0" w:color="auto"/>
              <w:right w:val="single" w:sz="4" w:space="0" w:color="auto"/>
            </w:tcBorders>
            <w:shd w:val="clear" w:color="auto" w:fill="auto"/>
            <w:vAlign w:val="center"/>
          </w:tcPr>
          <w:p w14:paraId="16208C51" w14:textId="77777777" w:rsidR="00CA4110" w:rsidRPr="00033617" w:rsidRDefault="00CA4110" w:rsidP="00A5590F">
            <w:pPr>
              <w:rPr>
                <w:sz w:val="24"/>
                <w:szCs w:val="24"/>
                <w:lang w:eastAsia="uk-UA"/>
              </w:rPr>
            </w:pPr>
            <w:r w:rsidRPr="00033617">
              <w:rPr>
                <w:sz w:val="24"/>
                <w:szCs w:val="24"/>
                <w:lang w:eastAsia="uk-UA"/>
              </w:rPr>
              <w:t>Інші виплати населенню</w:t>
            </w:r>
          </w:p>
        </w:tc>
        <w:tc>
          <w:tcPr>
            <w:tcW w:w="1842" w:type="dxa"/>
            <w:tcBorders>
              <w:top w:val="nil"/>
              <w:left w:val="nil"/>
              <w:bottom w:val="single" w:sz="4" w:space="0" w:color="auto"/>
              <w:right w:val="single" w:sz="4" w:space="0" w:color="auto"/>
            </w:tcBorders>
            <w:shd w:val="clear" w:color="auto" w:fill="auto"/>
            <w:noWrap/>
            <w:vAlign w:val="center"/>
          </w:tcPr>
          <w:p w14:paraId="79B3AABB" w14:textId="77777777" w:rsidR="00CA4110" w:rsidRPr="00033617" w:rsidRDefault="00222698" w:rsidP="00A77250">
            <w:pPr>
              <w:jc w:val="center"/>
              <w:rPr>
                <w:rFonts w:ascii="Arial" w:hAnsi="Arial" w:cs="Arial"/>
                <w:sz w:val="24"/>
                <w:szCs w:val="24"/>
              </w:rPr>
            </w:pPr>
            <w:r>
              <w:rPr>
                <w:rFonts w:ascii="Arial" w:hAnsi="Arial" w:cs="Arial"/>
                <w:sz w:val="24"/>
                <w:szCs w:val="24"/>
              </w:rPr>
              <w:t>710,0</w:t>
            </w:r>
          </w:p>
        </w:tc>
        <w:tc>
          <w:tcPr>
            <w:tcW w:w="2211" w:type="dxa"/>
            <w:tcBorders>
              <w:top w:val="nil"/>
              <w:left w:val="nil"/>
              <w:bottom w:val="single" w:sz="4" w:space="0" w:color="auto"/>
              <w:right w:val="single" w:sz="4" w:space="0" w:color="auto"/>
            </w:tcBorders>
            <w:vAlign w:val="center"/>
          </w:tcPr>
          <w:p w14:paraId="7CA9C7AF" w14:textId="77777777" w:rsidR="00CA4110" w:rsidRPr="00033617" w:rsidRDefault="00222698" w:rsidP="00A5590F">
            <w:pPr>
              <w:jc w:val="center"/>
              <w:rPr>
                <w:sz w:val="24"/>
                <w:szCs w:val="24"/>
                <w:lang w:eastAsia="uk-UA"/>
              </w:rPr>
            </w:pPr>
            <w:r>
              <w:rPr>
                <w:sz w:val="24"/>
                <w:szCs w:val="24"/>
                <w:lang w:eastAsia="uk-UA"/>
              </w:rPr>
              <w:t>0,48</w:t>
            </w:r>
          </w:p>
        </w:tc>
      </w:tr>
      <w:tr w:rsidR="00CA4110" w:rsidRPr="003A36E0" w14:paraId="15BD9D04" w14:textId="77777777" w:rsidTr="00A5590F">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7B5DEBF4" w14:textId="77777777" w:rsidR="00CA4110" w:rsidRPr="00033617" w:rsidRDefault="00CA4110" w:rsidP="00A5590F">
            <w:pPr>
              <w:jc w:val="center"/>
              <w:rPr>
                <w:sz w:val="24"/>
                <w:szCs w:val="24"/>
                <w:lang w:eastAsia="uk-UA"/>
              </w:rPr>
            </w:pPr>
            <w:r w:rsidRPr="00033617">
              <w:rPr>
                <w:sz w:val="24"/>
                <w:szCs w:val="24"/>
                <w:lang w:eastAsia="uk-UA"/>
              </w:rPr>
              <w:t>2800</w:t>
            </w:r>
          </w:p>
        </w:tc>
        <w:tc>
          <w:tcPr>
            <w:tcW w:w="4771" w:type="dxa"/>
            <w:tcBorders>
              <w:top w:val="nil"/>
              <w:left w:val="nil"/>
              <w:bottom w:val="single" w:sz="4" w:space="0" w:color="auto"/>
              <w:right w:val="single" w:sz="4" w:space="0" w:color="auto"/>
            </w:tcBorders>
            <w:shd w:val="clear" w:color="auto" w:fill="auto"/>
            <w:vAlign w:val="center"/>
          </w:tcPr>
          <w:p w14:paraId="5D31E4D4" w14:textId="77777777" w:rsidR="00CA4110" w:rsidRPr="00033617" w:rsidRDefault="00CA4110" w:rsidP="00A5590F">
            <w:pPr>
              <w:rPr>
                <w:sz w:val="24"/>
                <w:szCs w:val="24"/>
                <w:lang w:eastAsia="uk-UA"/>
              </w:rPr>
            </w:pPr>
            <w:r w:rsidRPr="00033617">
              <w:rPr>
                <w:sz w:val="24"/>
                <w:szCs w:val="24"/>
                <w:lang w:eastAsia="uk-UA"/>
              </w:rPr>
              <w:t>Інші поточні видатки</w:t>
            </w:r>
          </w:p>
        </w:tc>
        <w:tc>
          <w:tcPr>
            <w:tcW w:w="1842" w:type="dxa"/>
            <w:tcBorders>
              <w:top w:val="nil"/>
              <w:left w:val="nil"/>
              <w:bottom w:val="single" w:sz="4" w:space="0" w:color="auto"/>
              <w:right w:val="single" w:sz="4" w:space="0" w:color="auto"/>
            </w:tcBorders>
            <w:shd w:val="clear" w:color="auto" w:fill="auto"/>
            <w:noWrap/>
            <w:vAlign w:val="center"/>
          </w:tcPr>
          <w:p w14:paraId="5E247626" w14:textId="77777777" w:rsidR="00CA4110" w:rsidRPr="00033617" w:rsidRDefault="00033617" w:rsidP="00A77250">
            <w:pPr>
              <w:jc w:val="center"/>
              <w:rPr>
                <w:rFonts w:ascii="Arial" w:hAnsi="Arial" w:cs="Arial"/>
                <w:sz w:val="24"/>
                <w:szCs w:val="24"/>
              </w:rPr>
            </w:pPr>
            <w:r w:rsidRPr="00033617">
              <w:rPr>
                <w:rFonts w:ascii="Arial" w:hAnsi="Arial" w:cs="Arial"/>
                <w:sz w:val="24"/>
                <w:szCs w:val="24"/>
              </w:rPr>
              <w:t>247,96</w:t>
            </w:r>
          </w:p>
        </w:tc>
        <w:tc>
          <w:tcPr>
            <w:tcW w:w="2211" w:type="dxa"/>
            <w:tcBorders>
              <w:top w:val="nil"/>
              <w:left w:val="nil"/>
              <w:bottom w:val="single" w:sz="4" w:space="0" w:color="auto"/>
              <w:right w:val="single" w:sz="4" w:space="0" w:color="auto"/>
            </w:tcBorders>
            <w:vAlign w:val="center"/>
          </w:tcPr>
          <w:p w14:paraId="37D5878A" w14:textId="77777777" w:rsidR="00CA4110" w:rsidRPr="00033617" w:rsidRDefault="005F5E3F" w:rsidP="00033617">
            <w:pPr>
              <w:jc w:val="center"/>
              <w:rPr>
                <w:sz w:val="24"/>
                <w:szCs w:val="24"/>
                <w:lang w:eastAsia="uk-UA"/>
              </w:rPr>
            </w:pPr>
            <w:r w:rsidRPr="00033617">
              <w:rPr>
                <w:sz w:val="24"/>
                <w:szCs w:val="24"/>
                <w:lang w:eastAsia="uk-UA"/>
              </w:rPr>
              <w:t>0,</w:t>
            </w:r>
            <w:r w:rsidR="00824E5C" w:rsidRPr="00033617">
              <w:rPr>
                <w:sz w:val="24"/>
                <w:szCs w:val="24"/>
                <w:lang w:eastAsia="uk-UA"/>
              </w:rPr>
              <w:t>1</w:t>
            </w:r>
            <w:r w:rsidR="000D3C28">
              <w:rPr>
                <w:sz w:val="24"/>
                <w:szCs w:val="24"/>
                <w:lang w:eastAsia="uk-UA"/>
              </w:rPr>
              <w:t>7</w:t>
            </w:r>
          </w:p>
        </w:tc>
      </w:tr>
      <w:tr w:rsidR="00F431F3" w:rsidRPr="003A36E0" w14:paraId="3990E6FD" w14:textId="77777777" w:rsidTr="00A5590F">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263D5ACD" w14:textId="77777777" w:rsidR="00F431F3" w:rsidRPr="00033617" w:rsidRDefault="00F431F3" w:rsidP="00A5590F">
            <w:pPr>
              <w:jc w:val="center"/>
              <w:rPr>
                <w:sz w:val="24"/>
                <w:szCs w:val="24"/>
                <w:lang w:eastAsia="uk-UA"/>
              </w:rPr>
            </w:pPr>
            <w:r>
              <w:rPr>
                <w:sz w:val="24"/>
                <w:szCs w:val="24"/>
                <w:lang w:eastAsia="uk-UA"/>
              </w:rPr>
              <w:t>3000</w:t>
            </w:r>
          </w:p>
        </w:tc>
        <w:tc>
          <w:tcPr>
            <w:tcW w:w="4771" w:type="dxa"/>
            <w:tcBorders>
              <w:top w:val="nil"/>
              <w:left w:val="nil"/>
              <w:bottom w:val="single" w:sz="4" w:space="0" w:color="auto"/>
              <w:right w:val="single" w:sz="4" w:space="0" w:color="auto"/>
            </w:tcBorders>
            <w:shd w:val="clear" w:color="auto" w:fill="auto"/>
            <w:vAlign w:val="center"/>
          </w:tcPr>
          <w:p w14:paraId="1AD134BB" w14:textId="77777777" w:rsidR="00F431F3" w:rsidRPr="00033617" w:rsidRDefault="00F431F3" w:rsidP="00A5590F">
            <w:pPr>
              <w:rPr>
                <w:sz w:val="24"/>
                <w:szCs w:val="24"/>
                <w:lang w:eastAsia="uk-UA"/>
              </w:rPr>
            </w:pPr>
            <w:r>
              <w:rPr>
                <w:sz w:val="24"/>
                <w:szCs w:val="24"/>
                <w:lang w:eastAsia="uk-UA"/>
              </w:rPr>
              <w:t>Капітальні видатки</w:t>
            </w:r>
          </w:p>
        </w:tc>
        <w:tc>
          <w:tcPr>
            <w:tcW w:w="1842" w:type="dxa"/>
            <w:tcBorders>
              <w:top w:val="nil"/>
              <w:left w:val="nil"/>
              <w:bottom w:val="single" w:sz="4" w:space="0" w:color="auto"/>
              <w:right w:val="single" w:sz="4" w:space="0" w:color="auto"/>
            </w:tcBorders>
            <w:shd w:val="clear" w:color="auto" w:fill="auto"/>
            <w:noWrap/>
            <w:vAlign w:val="center"/>
          </w:tcPr>
          <w:p w14:paraId="66E09DA2" w14:textId="77777777" w:rsidR="00F431F3" w:rsidRPr="00033617" w:rsidRDefault="00F431F3" w:rsidP="00A77250">
            <w:pPr>
              <w:jc w:val="center"/>
              <w:rPr>
                <w:rFonts w:ascii="Arial" w:hAnsi="Arial" w:cs="Arial"/>
                <w:sz w:val="24"/>
                <w:szCs w:val="24"/>
              </w:rPr>
            </w:pPr>
            <w:r>
              <w:rPr>
                <w:rFonts w:ascii="Arial" w:hAnsi="Arial" w:cs="Arial"/>
                <w:sz w:val="24"/>
                <w:szCs w:val="24"/>
              </w:rPr>
              <w:t>2033,0</w:t>
            </w:r>
          </w:p>
        </w:tc>
        <w:tc>
          <w:tcPr>
            <w:tcW w:w="2211" w:type="dxa"/>
            <w:tcBorders>
              <w:top w:val="nil"/>
              <w:left w:val="nil"/>
              <w:bottom w:val="single" w:sz="4" w:space="0" w:color="auto"/>
              <w:right w:val="single" w:sz="4" w:space="0" w:color="auto"/>
            </w:tcBorders>
            <w:vAlign w:val="center"/>
          </w:tcPr>
          <w:p w14:paraId="520C366D" w14:textId="77777777" w:rsidR="00F431F3" w:rsidRPr="00033617" w:rsidRDefault="00F431F3" w:rsidP="00A5590F">
            <w:pPr>
              <w:jc w:val="center"/>
              <w:rPr>
                <w:sz w:val="24"/>
                <w:szCs w:val="24"/>
                <w:lang w:eastAsia="uk-UA"/>
              </w:rPr>
            </w:pPr>
            <w:r>
              <w:rPr>
                <w:sz w:val="24"/>
                <w:szCs w:val="24"/>
                <w:lang w:eastAsia="uk-UA"/>
              </w:rPr>
              <w:t>1,</w:t>
            </w:r>
            <w:r w:rsidR="000D3C28">
              <w:rPr>
                <w:sz w:val="24"/>
                <w:szCs w:val="24"/>
                <w:lang w:eastAsia="uk-UA"/>
              </w:rPr>
              <w:t>36</w:t>
            </w:r>
          </w:p>
        </w:tc>
      </w:tr>
      <w:tr w:rsidR="00CA4110" w:rsidRPr="003A36E0" w14:paraId="019F84CB" w14:textId="77777777" w:rsidTr="00A5590F">
        <w:trPr>
          <w:trHeight w:val="255"/>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06FA4743" w14:textId="77777777" w:rsidR="00CA4110" w:rsidRPr="00033617" w:rsidRDefault="00CA4110" w:rsidP="00A5590F">
            <w:pPr>
              <w:jc w:val="center"/>
              <w:rPr>
                <w:sz w:val="24"/>
                <w:szCs w:val="24"/>
                <w:lang w:eastAsia="uk-UA"/>
              </w:rPr>
            </w:pPr>
            <w:r w:rsidRPr="00033617">
              <w:rPr>
                <w:sz w:val="24"/>
                <w:szCs w:val="24"/>
                <w:lang w:eastAsia="uk-UA"/>
              </w:rPr>
              <w:t>9000</w:t>
            </w:r>
          </w:p>
        </w:tc>
        <w:tc>
          <w:tcPr>
            <w:tcW w:w="4771" w:type="dxa"/>
            <w:tcBorders>
              <w:top w:val="nil"/>
              <w:left w:val="nil"/>
              <w:bottom w:val="single" w:sz="4" w:space="0" w:color="auto"/>
              <w:right w:val="single" w:sz="4" w:space="0" w:color="auto"/>
            </w:tcBorders>
            <w:shd w:val="clear" w:color="auto" w:fill="auto"/>
            <w:vAlign w:val="center"/>
          </w:tcPr>
          <w:p w14:paraId="4A8C9687" w14:textId="77777777" w:rsidR="00CA4110" w:rsidRPr="00033617" w:rsidRDefault="00CA4110" w:rsidP="00A5590F">
            <w:pPr>
              <w:rPr>
                <w:sz w:val="24"/>
                <w:szCs w:val="24"/>
                <w:lang w:eastAsia="uk-UA"/>
              </w:rPr>
            </w:pPr>
            <w:r w:rsidRPr="00033617">
              <w:rPr>
                <w:sz w:val="24"/>
                <w:szCs w:val="24"/>
                <w:lang w:eastAsia="uk-UA"/>
              </w:rPr>
              <w:t>Нерозподілені видатки</w:t>
            </w:r>
          </w:p>
        </w:tc>
        <w:tc>
          <w:tcPr>
            <w:tcW w:w="1842" w:type="dxa"/>
            <w:tcBorders>
              <w:top w:val="nil"/>
              <w:left w:val="nil"/>
              <w:bottom w:val="single" w:sz="4" w:space="0" w:color="auto"/>
              <w:right w:val="single" w:sz="4" w:space="0" w:color="auto"/>
            </w:tcBorders>
            <w:shd w:val="clear" w:color="auto" w:fill="auto"/>
            <w:noWrap/>
            <w:vAlign w:val="center"/>
          </w:tcPr>
          <w:p w14:paraId="0E7793EF" w14:textId="77777777" w:rsidR="00CA4110" w:rsidRPr="00033617" w:rsidRDefault="00A77250" w:rsidP="00A77250">
            <w:pPr>
              <w:jc w:val="center"/>
              <w:rPr>
                <w:rFonts w:ascii="Arial" w:hAnsi="Arial" w:cs="Arial"/>
                <w:sz w:val="24"/>
                <w:szCs w:val="24"/>
              </w:rPr>
            </w:pPr>
            <w:r w:rsidRPr="00033617">
              <w:rPr>
                <w:rFonts w:ascii="Arial" w:hAnsi="Arial" w:cs="Arial"/>
                <w:sz w:val="24"/>
                <w:szCs w:val="24"/>
              </w:rPr>
              <w:t>700 000,00</w:t>
            </w:r>
          </w:p>
        </w:tc>
        <w:tc>
          <w:tcPr>
            <w:tcW w:w="2211" w:type="dxa"/>
            <w:tcBorders>
              <w:top w:val="nil"/>
              <w:left w:val="nil"/>
              <w:bottom w:val="single" w:sz="4" w:space="0" w:color="auto"/>
              <w:right w:val="single" w:sz="4" w:space="0" w:color="auto"/>
            </w:tcBorders>
            <w:vAlign w:val="center"/>
          </w:tcPr>
          <w:p w14:paraId="1C72F7F7" w14:textId="77777777" w:rsidR="00CA4110" w:rsidRPr="00033617" w:rsidRDefault="005F5E3F" w:rsidP="00A5590F">
            <w:pPr>
              <w:jc w:val="center"/>
              <w:rPr>
                <w:sz w:val="24"/>
                <w:szCs w:val="24"/>
                <w:lang w:eastAsia="uk-UA"/>
              </w:rPr>
            </w:pPr>
            <w:r w:rsidRPr="00033617">
              <w:rPr>
                <w:sz w:val="24"/>
                <w:szCs w:val="24"/>
                <w:lang w:eastAsia="uk-UA"/>
              </w:rPr>
              <w:t>0,</w:t>
            </w:r>
            <w:r w:rsidR="00033617" w:rsidRPr="00033617">
              <w:rPr>
                <w:sz w:val="24"/>
                <w:szCs w:val="24"/>
                <w:lang w:eastAsia="uk-UA"/>
              </w:rPr>
              <w:t>4</w:t>
            </w:r>
            <w:r w:rsidR="000D3C28">
              <w:rPr>
                <w:sz w:val="24"/>
                <w:szCs w:val="24"/>
                <w:lang w:eastAsia="uk-UA"/>
              </w:rPr>
              <w:t>6</w:t>
            </w:r>
          </w:p>
        </w:tc>
      </w:tr>
      <w:tr w:rsidR="00CA4110" w:rsidRPr="003A36E0" w14:paraId="611C4EB1" w14:textId="77777777" w:rsidTr="004A317B">
        <w:trPr>
          <w:trHeight w:val="40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B60CDA" w14:textId="77777777" w:rsidR="00CA4110" w:rsidRPr="00F431F3" w:rsidRDefault="00CA4110" w:rsidP="00A5590F">
            <w:pPr>
              <w:jc w:val="center"/>
              <w:rPr>
                <w:sz w:val="24"/>
                <w:szCs w:val="24"/>
                <w:lang w:eastAsia="uk-UA"/>
              </w:rPr>
            </w:pPr>
            <w:r w:rsidRPr="00F431F3">
              <w:rPr>
                <w:b/>
                <w:bCs/>
                <w:sz w:val="24"/>
                <w:szCs w:val="24"/>
              </w:rPr>
              <w:t>Всього</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17EE5F" w14:textId="77777777" w:rsidR="00CA4110" w:rsidRPr="00F431F3" w:rsidRDefault="000D3C28" w:rsidP="00CA6F83">
            <w:pPr>
              <w:jc w:val="center"/>
              <w:rPr>
                <w:b/>
                <w:sz w:val="24"/>
                <w:szCs w:val="24"/>
                <w:lang w:eastAsia="uk-UA"/>
              </w:rPr>
            </w:pPr>
            <w:r>
              <w:rPr>
                <w:b/>
                <w:sz w:val="24"/>
                <w:szCs w:val="24"/>
                <w:lang w:eastAsia="uk-UA"/>
              </w:rPr>
              <w:t>148967,4</w:t>
            </w:r>
          </w:p>
        </w:tc>
        <w:tc>
          <w:tcPr>
            <w:tcW w:w="2211" w:type="dxa"/>
            <w:tcBorders>
              <w:top w:val="single" w:sz="4" w:space="0" w:color="auto"/>
              <w:left w:val="nil"/>
              <w:bottom w:val="single" w:sz="4" w:space="0" w:color="auto"/>
              <w:right w:val="single" w:sz="4" w:space="0" w:color="auto"/>
            </w:tcBorders>
            <w:vAlign w:val="center"/>
          </w:tcPr>
          <w:p w14:paraId="3F209C63" w14:textId="77777777" w:rsidR="00CA4110" w:rsidRPr="00F431F3" w:rsidRDefault="005F5E3F" w:rsidP="00A5590F">
            <w:pPr>
              <w:jc w:val="center"/>
              <w:rPr>
                <w:b/>
                <w:sz w:val="24"/>
                <w:szCs w:val="24"/>
                <w:lang w:eastAsia="uk-UA"/>
              </w:rPr>
            </w:pPr>
            <w:r w:rsidRPr="00F431F3">
              <w:rPr>
                <w:b/>
                <w:sz w:val="24"/>
                <w:szCs w:val="24"/>
                <w:lang w:eastAsia="uk-UA"/>
              </w:rPr>
              <w:t>100</w:t>
            </w:r>
          </w:p>
        </w:tc>
      </w:tr>
    </w:tbl>
    <w:p w14:paraId="1603B625" w14:textId="77777777" w:rsidR="00CA4110" w:rsidRPr="003A36E0" w:rsidRDefault="00CA4110" w:rsidP="00911B92">
      <w:pPr>
        <w:shd w:val="clear" w:color="auto" w:fill="FFFFFF"/>
        <w:jc w:val="center"/>
        <w:rPr>
          <w:b/>
          <w:bCs/>
          <w:szCs w:val="28"/>
          <w:highlight w:val="yellow"/>
        </w:rPr>
      </w:pPr>
    </w:p>
    <w:p w14:paraId="276F54C0" w14:textId="77777777" w:rsidR="00DD51F3" w:rsidRDefault="00DD51F3" w:rsidP="00911B92">
      <w:pPr>
        <w:shd w:val="clear" w:color="auto" w:fill="FFFFFF"/>
        <w:jc w:val="center"/>
        <w:rPr>
          <w:b/>
          <w:bCs/>
          <w:szCs w:val="28"/>
          <w:highlight w:val="yellow"/>
        </w:rPr>
      </w:pPr>
    </w:p>
    <w:p w14:paraId="75132323" w14:textId="77777777" w:rsidR="00DD51F3" w:rsidRDefault="00DD51F3" w:rsidP="00911B92">
      <w:pPr>
        <w:shd w:val="clear" w:color="auto" w:fill="FFFFFF"/>
        <w:jc w:val="center"/>
        <w:rPr>
          <w:b/>
          <w:bCs/>
          <w:szCs w:val="28"/>
          <w:highlight w:val="yellow"/>
        </w:rPr>
      </w:pPr>
    </w:p>
    <w:p w14:paraId="7A37EA4D" w14:textId="77777777" w:rsidR="00FA79A0" w:rsidRPr="00FE70C9" w:rsidRDefault="00302988" w:rsidP="00911B92">
      <w:pPr>
        <w:shd w:val="clear" w:color="auto" w:fill="FFFFFF"/>
        <w:jc w:val="center"/>
        <w:rPr>
          <w:b/>
          <w:bCs/>
          <w:szCs w:val="28"/>
        </w:rPr>
      </w:pPr>
      <w:r>
        <w:rPr>
          <w:b/>
          <w:bCs/>
          <w:szCs w:val="28"/>
          <w:highlight w:val="yellow"/>
        </w:rPr>
        <w:lastRenderedPageBreak/>
        <w:t xml:space="preserve">                                                                                                                                                                                                                                                                                                                                                                                                                                                                                                                                                                                                                                                                                                                                                                                                                                                                                                                                                                                                                                                                                                                                                                                                                                                                                                                                                                                                                                                                                                                                                                                                                                                                                                                                                                                                                                                                                                                                                                                                                                                                                                                                                                                                                                                                                                                                                                                                                                                                                                                                                                                                                                                                                                                                                                                                                                                                                                                                                                                                                                                                                                                                                                                                                                                                                                                                                                                                                                                                                                                                                                                                                                                                                                                                                                                                                                                                                                                                                                                                                                                                                                                                                                                                                                                                                                                                                                                                                                                                                                                                                                                                                                                                                                                                                                                                                                                                                                                                                                                                                                                                                                                                                                                                                                                                                                                                                                                                                                                                                                                                                                                                                                                                                                                                                                                                                                                                                                                                                                                                                                                                                                                                                                                                                                                                                                                                                                                                                                                                                                                                                                                                                                                                                                                                                                                                                                         </w:t>
      </w:r>
      <w:r w:rsidR="00FA79A0" w:rsidRPr="00FE70C9">
        <w:rPr>
          <w:b/>
          <w:bCs/>
          <w:szCs w:val="28"/>
        </w:rPr>
        <w:t>Державне управління</w:t>
      </w:r>
    </w:p>
    <w:p w14:paraId="4E247E17" w14:textId="77777777" w:rsidR="002A48FA" w:rsidRPr="002B03E1" w:rsidRDefault="003A6E93" w:rsidP="008C7083">
      <w:pPr>
        <w:spacing w:line="276" w:lineRule="auto"/>
        <w:jc w:val="both"/>
        <w:rPr>
          <w:szCs w:val="28"/>
        </w:rPr>
      </w:pPr>
      <w:r w:rsidRPr="00FE70C9">
        <w:rPr>
          <w:szCs w:val="28"/>
        </w:rPr>
        <w:t xml:space="preserve">        </w:t>
      </w:r>
      <w:r w:rsidR="00EE1665" w:rsidRPr="00FE70C9">
        <w:rPr>
          <w:szCs w:val="28"/>
        </w:rPr>
        <w:t xml:space="preserve">На утримання виконавчого апарату міської ради по загальному фонду бюджету передбачені видатки в сумі </w:t>
      </w:r>
      <w:r w:rsidR="005B45CD" w:rsidRPr="00FE70C9">
        <w:rPr>
          <w:szCs w:val="28"/>
        </w:rPr>
        <w:t>24941,</w:t>
      </w:r>
      <w:r w:rsidR="00404D26" w:rsidRPr="00FE70C9">
        <w:rPr>
          <w:szCs w:val="28"/>
        </w:rPr>
        <w:t>26</w:t>
      </w:r>
      <w:r w:rsidR="005B45CD" w:rsidRPr="00FE70C9">
        <w:rPr>
          <w:szCs w:val="28"/>
        </w:rPr>
        <w:t xml:space="preserve"> </w:t>
      </w:r>
      <w:r w:rsidR="00EE1665" w:rsidRPr="00FE70C9">
        <w:rPr>
          <w:bCs/>
          <w:szCs w:val="28"/>
        </w:rPr>
        <w:t>тис. грн</w:t>
      </w:r>
      <w:r w:rsidR="00EE1665" w:rsidRPr="00FE70C9">
        <w:rPr>
          <w:szCs w:val="28"/>
        </w:rPr>
        <w:t xml:space="preserve"> </w:t>
      </w:r>
      <w:r w:rsidR="00EE1665" w:rsidRPr="00FE70C9">
        <w:rPr>
          <w:bCs/>
          <w:szCs w:val="28"/>
        </w:rPr>
        <w:t xml:space="preserve">та спеціального фонду </w:t>
      </w:r>
      <w:r w:rsidR="005B45CD" w:rsidRPr="00FE70C9">
        <w:rPr>
          <w:bCs/>
          <w:szCs w:val="28"/>
        </w:rPr>
        <w:t>60</w:t>
      </w:r>
      <w:r w:rsidR="00EE1665" w:rsidRPr="00FE70C9">
        <w:rPr>
          <w:bCs/>
          <w:szCs w:val="28"/>
        </w:rPr>
        <w:t>,0 тис.</w:t>
      </w:r>
      <w:r w:rsidR="00083760" w:rsidRPr="00FE70C9">
        <w:rPr>
          <w:bCs/>
          <w:szCs w:val="28"/>
        </w:rPr>
        <w:t xml:space="preserve"> грн,</w:t>
      </w:r>
      <w:r w:rsidR="005C5F71" w:rsidRPr="00FE70C9">
        <w:rPr>
          <w:bCs/>
          <w:szCs w:val="28"/>
        </w:rPr>
        <w:t xml:space="preserve"> з них</w:t>
      </w:r>
      <w:r w:rsidR="00BE3F4D" w:rsidRPr="00FE70C9">
        <w:rPr>
          <w:szCs w:val="28"/>
        </w:rPr>
        <w:t xml:space="preserve"> </w:t>
      </w:r>
      <w:r w:rsidR="005C5F71" w:rsidRPr="00FE70C9">
        <w:rPr>
          <w:szCs w:val="28"/>
        </w:rPr>
        <w:t>р</w:t>
      </w:r>
      <w:r w:rsidR="00BE3F4D" w:rsidRPr="00FE70C9">
        <w:rPr>
          <w:szCs w:val="28"/>
        </w:rPr>
        <w:t>озрахунковий фонд оплати праці обчислений в сумі</w:t>
      </w:r>
      <w:r w:rsidR="005B45CD" w:rsidRPr="00FE70C9">
        <w:rPr>
          <w:szCs w:val="28"/>
        </w:rPr>
        <w:t xml:space="preserve">     </w:t>
      </w:r>
      <w:r w:rsidR="00BE3F4D" w:rsidRPr="00FE70C9">
        <w:rPr>
          <w:szCs w:val="28"/>
        </w:rPr>
        <w:t xml:space="preserve"> </w:t>
      </w:r>
      <w:r w:rsidR="005B45CD" w:rsidRPr="00FE70C9">
        <w:rPr>
          <w:szCs w:val="28"/>
        </w:rPr>
        <w:t xml:space="preserve">17 798,20 </w:t>
      </w:r>
      <w:r w:rsidR="00BE3F4D" w:rsidRPr="00FE70C9">
        <w:rPr>
          <w:szCs w:val="28"/>
        </w:rPr>
        <w:t xml:space="preserve">тис. грн і нарахування на заробітну плату працівників апарату обчислений в сумі </w:t>
      </w:r>
      <w:r w:rsidR="005B45CD" w:rsidRPr="00FE70C9">
        <w:rPr>
          <w:szCs w:val="28"/>
        </w:rPr>
        <w:t>3915,60</w:t>
      </w:r>
      <w:r w:rsidR="004C511F" w:rsidRPr="00FE70C9">
        <w:rPr>
          <w:szCs w:val="28"/>
        </w:rPr>
        <w:t xml:space="preserve"> </w:t>
      </w:r>
      <w:r w:rsidR="00BE3F4D" w:rsidRPr="00FE70C9">
        <w:rPr>
          <w:szCs w:val="28"/>
        </w:rPr>
        <w:t xml:space="preserve">тис. грн. На оплату енергоносіїв та комунальних послуг – </w:t>
      </w:r>
      <w:r w:rsidR="005B45CD" w:rsidRPr="00FE70C9">
        <w:rPr>
          <w:szCs w:val="28"/>
        </w:rPr>
        <w:t>1280,6</w:t>
      </w:r>
      <w:r w:rsidR="00BE3F4D" w:rsidRPr="00FE70C9">
        <w:rPr>
          <w:szCs w:val="28"/>
        </w:rPr>
        <w:t xml:space="preserve"> тис. грн. </w:t>
      </w:r>
      <w:r w:rsidR="002A48FA" w:rsidRPr="00FE70C9">
        <w:rPr>
          <w:szCs w:val="28"/>
        </w:rPr>
        <w:t xml:space="preserve">На оплату інших витрат – </w:t>
      </w:r>
      <w:r w:rsidR="00806F26" w:rsidRPr="00FE70C9">
        <w:rPr>
          <w:szCs w:val="28"/>
        </w:rPr>
        <w:t>1</w:t>
      </w:r>
      <w:r w:rsidR="00404D26" w:rsidRPr="00FE70C9">
        <w:rPr>
          <w:szCs w:val="28"/>
        </w:rPr>
        <w:t>946,86</w:t>
      </w:r>
      <w:r w:rsidR="00B14C62" w:rsidRPr="00FE70C9">
        <w:rPr>
          <w:szCs w:val="28"/>
        </w:rPr>
        <w:t xml:space="preserve"> </w:t>
      </w:r>
      <w:r w:rsidR="002A48FA" w:rsidRPr="00FE70C9">
        <w:rPr>
          <w:szCs w:val="28"/>
        </w:rPr>
        <w:t>тис. грн.</w:t>
      </w:r>
      <w:r w:rsidR="004018B7" w:rsidRPr="00FE70C9">
        <w:rPr>
          <w:szCs w:val="28"/>
        </w:rPr>
        <w:t xml:space="preserve"> </w:t>
      </w:r>
      <w:r w:rsidR="00A8218D" w:rsidRPr="00FE70C9">
        <w:rPr>
          <w:szCs w:val="28"/>
        </w:rPr>
        <w:t xml:space="preserve">загального </w:t>
      </w:r>
      <w:r w:rsidR="00A8218D" w:rsidRPr="002B03E1">
        <w:rPr>
          <w:szCs w:val="28"/>
        </w:rPr>
        <w:t>фонду</w:t>
      </w:r>
      <w:r w:rsidR="002E3ED6" w:rsidRPr="002B03E1">
        <w:rPr>
          <w:szCs w:val="28"/>
        </w:rPr>
        <w:t>.</w:t>
      </w:r>
    </w:p>
    <w:p w14:paraId="69060468" w14:textId="77777777" w:rsidR="00A81306" w:rsidRPr="002B03E1" w:rsidRDefault="003A6E93" w:rsidP="00911B92">
      <w:pPr>
        <w:jc w:val="both"/>
        <w:rPr>
          <w:szCs w:val="28"/>
        </w:rPr>
      </w:pPr>
      <w:r w:rsidRPr="002B03E1">
        <w:rPr>
          <w:szCs w:val="28"/>
        </w:rPr>
        <w:t xml:space="preserve">       </w:t>
      </w:r>
      <w:r w:rsidR="00FA79A0" w:rsidRPr="002B03E1">
        <w:rPr>
          <w:szCs w:val="28"/>
        </w:rPr>
        <w:t>У складі запланованих асигнувань враховані видатки на заробітну плату відповідно до затвердженої структури апарату виконавчого комітету</w:t>
      </w:r>
      <w:r w:rsidR="002B03E1" w:rsidRPr="002B03E1">
        <w:rPr>
          <w:szCs w:val="28"/>
        </w:rPr>
        <w:t>, а саме 39,75</w:t>
      </w:r>
      <w:r w:rsidR="006A12ED" w:rsidRPr="002B03E1">
        <w:rPr>
          <w:szCs w:val="28"/>
        </w:rPr>
        <w:t xml:space="preserve"> штатних одиниць</w:t>
      </w:r>
      <w:r w:rsidR="002B03E1" w:rsidRPr="002B03E1">
        <w:rPr>
          <w:szCs w:val="28"/>
        </w:rPr>
        <w:t>.</w:t>
      </w:r>
    </w:p>
    <w:p w14:paraId="26E3F1A2" w14:textId="77777777" w:rsidR="003A6E93" w:rsidRPr="002B03E1" w:rsidRDefault="00266065" w:rsidP="00911B92">
      <w:pPr>
        <w:jc w:val="both"/>
        <w:rPr>
          <w:szCs w:val="28"/>
        </w:rPr>
      </w:pPr>
      <w:r w:rsidRPr="002B03E1">
        <w:rPr>
          <w:szCs w:val="28"/>
        </w:rPr>
        <w:t xml:space="preserve">        </w:t>
      </w:r>
      <w:r w:rsidR="003A6E93" w:rsidRPr="002B03E1">
        <w:rPr>
          <w:szCs w:val="28"/>
        </w:rPr>
        <w:t>На утримання апарату служби у справах дітей міської ради по загальному фонду передбачено видатки</w:t>
      </w:r>
      <w:r w:rsidR="003A6E93" w:rsidRPr="002B03E1">
        <w:rPr>
          <w:bCs/>
          <w:szCs w:val="28"/>
        </w:rPr>
        <w:t xml:space="preserve"> в сумі </w:t>
      </w:r>
      <w:r w:rsidR="002B03E1" w:rsidRPr="002B03E1">
        <w:rPr>
          <w:bCs/>
          <w:szCs w:val="28"/>
        </w:rPr>
        <w:t>1760,75 тис. грн</w:t>
      </w:r>
      <w:r w:rsidR="00D52538" w:rsidRPr="002B03E1">
        <w:rPr>
          <w:bCs/>
          <w:szCs w:val="28"/>
        </w:rPr>
        <w:t xml:space="preserve"> </w:t>
      </w:r>
      <w:r w:rsidR="003A6E93" w:rsidRPr="002B03E1">
        <w:rPr>
          <w:bCs/>
          <w:szCs w:val="28"/>
        </w:rPr>
        <w:t xml:space="preserve"> </w:t>
      </w:r>
      <w:r w:rsidR="003A6E93" w:rsidRPr="002B03E1">
        <w:rPr>
          <w:szCs w:val="28"/>
        </w:rPr>
        <w:t xml:space="preserve">до затвердженої структури </w:t>
      </w:r>
      <w:r w:rsidR="00A81306" w:rsidRPr="002B03E1">
        <w:rPr>
          <w:szCs w:val="28"/>
        </w:rPr>
        <w:t>-</w:t>
      </w:r>
      <w:r w:rsidR="003A6E93" w:rsidRPr="002B17DB">
        <w:rPr>
          <w:szCs w:val="28"/>
        </w:rPr>
        <w:t>4</w:t>
      </w:r>
      <w:r w:rsidR="00D52538" w:rsidRPr="002B03E1">
        <w:rPr>
          <w:szCs w:val="28"/>
        </w:rPr>
        <w:t xml:space="preserve"> </w:t>
      </w:r>
      <w:r w:rsidR="003A6E93" w:rsidRPr="002B03E1">
        <w:rPr>
          <w:szCs w:val="28"/>
        </w:rPr>
        <w:t>штатних одиниць</w:t>
      </w:r>
      <w:r w:rsidR="003A6E93" w:rsidRPr="002B03E1">
        <w:rPr>
          <w:bCs/>
          <w:szCs w:val="28"/>
        </w:rPr>
        <w:t xml:space="preserve">. </w:t>
      </w:r>
      <w:r w:rsidR="003A6E93" w:rsidRPr="002B03E1">
        <w:rPr>
          <w:szCs w:val="28"/>
        </w:rPr>
        <w:t>Видатки на заробітну плату –</w:t>
      </w:r>
      <w:r w:rsidR="002B03E1" w:rsidRPr="002B03E1">
        <w:rPr>
          <w:szCs w:val="28"/>
        </w:rPr>
        <w:t xml:space="preserve">1376,50 </w:t>
      </w:r>
      <w:r w:rsidR="00D52538" w:rsidRPr="002B03E1">
        <w:rPr>
          <w:szCs w:val="28"/>
        </w:rPr>
        <w:t>тис. грн</w:t>
      </w:r>
      <w:r w:rsidR="003A6E93" w:rsidRPr="002B03E1">
        <w:rPr>
          <w:szCs w:val="28"/>
        </w:rPr>
        <w:t xml:space="preserve">  і нарахування на заробітну плату –</w:t>
      </w:r>
      <w:r w:rsidR="00E017C7" w:rsidRPr="002B03E1">
        <w:rPr>
          <w:szCs w:val="28"/>
        </w:rPr>
        <w:t xml:space="preserve"> </w:t>
      </w:r>
      <w:r w:rsidR="002B03E1" w:rsidRPr="002B03E1">
        <w:rPr>
          <w:szCs w:val="28"/>
        </w:rPr>
        <w:t xml:space="preserve">302,85 </w:t>
      </w:r>
      <w:r w:rsidR="003A6E93" w:rsidRPr="002B03E1">
        <w:rPr>
          <w:szCs w:val="28"/>
        </w:rPr>
        <w:t xml:space="preserve">тис. грн. На енергоносії </w:t>
      </w:r>
      <w:r w:rsidR="00E017C7" w:rsidRPr="002B03E1">
        <w:rPr>
          <w:szCs w:val="28"/>
        </w:rPr>
        <w:t>– 7,3</w:t>
      </w:r>
      <w:r w:rsidR="003A6E93" w:rsidRPr="002B03E1">
        <w:rPr>
          <w:szCs w:val="28"/>
        </w:rPr>
        <w:t xml:space="preserve"> тис. грн. На оплату інших витрат – </w:t>
      </w:r>
      <w:r w:rsidR="002B03E1" w:rsidRPr="002B03E1">
        <w:rPr>
          <w:szCs w:val="28"/>
        </w:rPr>
        <w:t>74,1</w:t>
      </w:r>
      <w:r w:rsidR="003A6E93" w:rsidRPr="002B03E1">
        <w:rPr>
          <w:szCs w:val="28"/>
        </w:rPr>
        <w:t xml:space="preserve"> тис. грн.</w:t>
      </w:r>
    </w:p>
    <w:p w14:paraId="11B9A441" w14:textId="77777777" w:rsidR="00266065" w:rsidRPr="003A36E0" w:rsidRDefault="009A0AE7" w:rsidP="00266065">
      <w:pPr>
        <w:jc w:val="both"/>
        <w:rPr>
          <w:szCs w:val="28"/>
          <w:highlight w:val="yellow"/>
        </w:rPr>
      </w:pPr>
      <w:r w:rsidRPr="00B92E85">
        <w:rPr>
          <w:szCs w:val="28"/>
        </w:rPr>
        <w:t xml:space="preserve">        </w:t>
      </w:r>
      <w:r w:rsidR="00FA79A0" w:rsidRPr="00B92E85">
        <w:rPr>
          <w:szCs w:val="28"/>
        </w:rPr>
        <w:t xml:space="preserve">На утримання апарату відділу освіти </w:t>
      </w:r>
      <w:r w:rsidR="00C32B6F" w:rsidRPr="00B92E85">
        <w:rPr>
          <w:szCs w:val="28"/>
        </w:rPr>
        <w:t xml:space="preserve">міської ради </w:t>
      </w:r>
      <w:r w:rsidR="00FA79A0" w:rsidRPr="00B92E85">
        <w:rPr>
          <w:szCs w:val="28"/>
        </w:rPr>
        <w:t xml:space="preserve">по загальному фонду передбачено видатки в сумі </w:t>
      </w:r>
      <w:r w:rsidR="00B92E85" w:rsidRPr="00B92E85">
        <w:rPr>
          <w:bCs/>
          <w:szCs w:val="28"/>
        </w:rPr>
        <w:t xml:space="preserve">2191,78 </w:t>
      </w:r>
      <w:r w:rsidR="003B5E3C" w:rsidRPr="00B92E85">
        <w:rPr>
          <w:bCs/>
          <w:szCs w:val="28"/>
        </w:rPr>
        <w:t>тис.</w:t>
      </w:r>
      <w:r w:rsidR="00752E19" w:rsidRPr="00B92E85">
        <w:rPr>
          <w:bCs/>
          <w:szCs w:val="28"/>
        </w:rPr>
        <w:t xml:space="preserve"> </w:t>
      </w:r>
      <w:r w:rsidR="003B5E3C" w:rsidRPr="00B92E85">
        <w:rPr>
          <w:bCs/>
          <w:szCs w:val="28"/>
        </w:rPr>
        <w:t>грн</w:t>
      </w:r>
      <w:r w:rsidR="00FA79A0" w:rsidRPr="00B92E85">
        <w:rPr>
          <w:bCs/>
          <w:szCs w:val="28"/>
        </w:rPr>
        <w:t xml:space="preserve"> і </w:t>
      </w:r>
      <w:r w:rsidR="00FA79A0" w:rsidRPr="00B92E85">
        <w:rPr>
          <w:szCs w:val="28"/>
        </w:rPr>
        <w:t>розраховано відпов</w:t>
      </w:r>
      <w:r w:rsidR="00B92E85" w:rsidRPr="00B92E85">
        <w:rPr>
          <w:szCs w:val="28"/>
        </w:rPr>
        <w:t xml:space="preserve">ідно до затвердженої структури </w:t>
      </w:r>
      <w:r w:rsidR="00B92E85" w:rsidRPr="00956CD0">
        <w:rPr>
          <w:szCs w:val="28"/>
        </w:rPr>
        <w:t>4</w:t>
      </w:r>
      <w:r w:rsidR="008E63AF" w:rsidRPr="00956CD0">
        <w:rPr>
          <w:szCs w:val="28"/>
        </w:rPr>
        <w:t>,</w:t>
      </w:r>
      <w:r w:rsidR="00672F55" w:rsidRPr="00956CD0">
        <w:rPr>
          <w:szCs w:val="28"/>
        </w:rPr>
        <w:t>0</w:t>
      </w:r>
      <w:r w:rsidR="00B92E85" w:rsidRPr="00956CD0">
        <w:rPr>
          <w:szCs w:val="28"/>
        </w:rPr>
        <w:t xml:space="preserve"> </w:t>
      </w:r>
      <w:r w:rsidR="00FA79A0" w:rsidRPr="00956CD0">
        <w:rPr>
          <w:szCs w:val="28"/>
        </w:rPr>
        <w:t>штатних одиниці</w:t>
      </w:r>
      <w:r w:rsidR="00FA79A0" w:rsidRPr="00956CD0">
        <w:rPr>
          <w:bCs/>
          <w:szCs w:val="28"/>
        </w:rPr>
        <w:t>.</w:t>
      </w:r>
      <w:r w:rsidR="00FA79A0" w:rsidRPr="00B92E85">
        <w:rPr>
          <w:bCs/>
          <w:szCs w:val="28"/>
        </w:rPr>
        <w:t xml:space="preserve"> </w:t>
      </w:r>
      <w:r w:rsidR="00FA79A0" w:rsidRPr="00B92E85">
        <w:rPr>
          <w:szCs w:val="28"/>
        </w:rPr>
        <w:t>Із них видатки на заробітну плату –</w:t>
      </w:r>
      <w:r w:rsidR="00B92E85" w:rsidRPr="00B92E85">
        <w:rPr>
          <w:szCs w:val="28"/>
        </w:rPr>
        <w:t xml:space="preserve">1599,22 </w:t>
      </w:r>
      <w:r w:rsidR="003B5E3C" w:rsidRPr="00B92E85">
        <w:rPr>
          <w:szCs w:val="28"/>
        </w:rPr>
        <w:t>тис.</w:t>
      </w:r>
      <w:r w:rsidR="0038377A" w:rsidRPr="00B92E85">
        <w:rPr>
          <w:szCs w:val="28"/>
        </w:rPr>
        <w:t xml:space="preserve"> </w:t>
      </w:r>
      <w:r w:rsidR="003B5E3C" w:rsidRPr="00B92E85">
        <w:rPr>
          <w:szCs w:val="28"/>
        </w:rPr>
        <w:t>грн</w:t>
      </w:r>
      <w:r w:rsidR="00FA79A0" w:rsidRPr="00B92E85">
        <w:rPr>
          <w:szCs w:val="28"/>
        </w:rPr>
        <w:t xml:space="preserve"> і нарахування на заробітну плату – </w:t>
      </w:r>
      <w:r w:rsidR="00B92E85" w:rsidRPr="00B92E85">
        <w:rPr>
          <w:szCs w:val="28"/>
        </w:rPr>
        <w:t>351,83</w:t>
      </w:r>
      <w:r w:rsidR="003B5E3C" w:rsidRPr="00B92E85">
        <w:rPr>
          <w:szCs w:val="28"/>
        </w:rPr>
        <w:t xml:space="preserve"> тис.</w:t>
      </w:r>
      <w:r w:rsidR="00042749" w:rsidRPr="00B92E85">
        <w:rPr>
          <w:szCs w:val="28"/>
        </w:rPr>
        <w:t xml:space="preserve"> </w:t>
      </w:r>
      <w:r w:rsidR="003B5E3C" w:rsidRPr="00B92E85">
        <w:rPr>
          <w:szCs w:val="28"/>
        </w:rPr>
        <w:t>грн</w:t>
      </w:r>
      <w:r w:rsidR="00FA79A0" w:rsidRPr="00B92E85">
        <w:rPr>
          <w:szCs w:val="28"/>
        </w:rPr>
        <w:t xml:space="preserve">. </w:t>
      </w:r>
      <w:r w:rsidR="00BC07C6" w:rsidRPr="00B92E85">
        <w:rPr>
          <w:szCs w:val="28"/>
        </w:rPr>
        <w:t>На оплату енерг</w:t>
      </w:r>
      <w:r w:rsidR="00C33014" w:rsidRPr="00B92E85">
        <w:rPr>
          <w:szCs w:val="28"/>
        </w:rPr>
        <w:t>онос</w:t>
      </w:r>
      <w:r w:rsidR="00301FDE" w:rsidRPr="00B92E85">
        <w:rPr>
          <w:szCs w:val="28"/>
        </w:rPr>
        <w:t xml:space="preserve">іїв та комунальних послуг </w:t>
      </w:r>
      <w:r w:rsidR="00672F55" w:rsidRPr="00B92E85">
        <w:rPr>
          <w:szCs w:val="28"/>
        </w:rPr>
        <w:t>-</w:t>
      </w:r>
      <w:r w:rsidR="00B92E85" w:rsidRPr="00B92E85">
        <w:rPr>
          <w:szCs w:val="28"/>
        </w:rPr>
        <w:t>151,05</w:t>
      </w:r>
      <w:r w:rsidR="003B5E3C" w:rsidRPr="00B92E85">
        <w:rPr>
          <w:szCs w:val="28"/>
        </w:rPr>
        <w:t xml:space="preserve"> тис.</w:t>
      </w:r>
      <w:r w:rsidR="002B75F2" w:rsidRPr="00B92E85">
        <w:rPr>
          <w:szCs w:val="28"/>
        </w:rPr>
        <w:t xml:space="preserve"> </w:t>
      </w:r>
      <w:r w:rsidR="003B5E3C" w:rsidRPr="00B92E85">
        <w:rPr>
          <w:szCs w:val="28"/>
        </w:rPr>
        <w:t>грн</w:t>
      </w:r>
      <w:r w:rsidR="00BC07C6" w:rsidRPr="00B92E85">
        <w:rPr>
          <w:szCs w:val="28"/>
        </w:rPr>
        <w:t>.</w:t>
      </w:r>
    </w:p>
    <w:p w14:paraId="19DF0145" w14:textId="77777777" w:rsidR="00FA79A0" w:rsidRPr="004123FB" w:rsidRDefault="00266065" w:rsidP="00266065">
      <w:pPr>
        <w:jc w:val="both"/>
        <w:rPr>
          <w:szCs w:val="28"/>
        </w:rPr>
      </w:pPr>
      <w:r w:rsidRPr="004123FB">
        <w:rPr>
          <w:szCs w:val="28"/>
        </w:rPr>
        <w:t xml:space="preserve">       </w:t>
      </w:r>
      <w:r w:rsidR="00FA79A0" w:rsidRPr="004123FB">
        <w:rPr>
          <w:szCs w:val="28"/>
        </w:rPr>
        <w:t>На утримання апарату фінансового відділу міської ради по загальному фонду передбачено видатки</w:t>
      </w:r>
      <w:r w:rsidR="00FA79A0" w:rsidRPr="004123FB">
        <w:rPr>
          <w:bCs/>
          <w:szCs w:val="28"/>
        </w:rPr>
        <w:t xml:space="preserve"> в сумі </w:t>
      </w:r>
      <w:r w:rsidR="00E2094D" w:rsidRPr="004123FB">
        <w:rPr>
          <w:bCs/>
          <w:szCs w:val="28"/>
        </w:rPr>
        <w:t xml:space="preserve">1560,00 </w:t>
      </w:r>
      <w:r w:rsidR="003B5E3C" w:rsidRPr="004123FB">
        <w:rPr>
          <w:bCs/>
          <w:szCs w:val="28"/>
        </w:rPr>
        <w:t>тис. грн.</w:t>
      </w:r>
      <w:r w:rsidR="00590643" w:rsidRPr="004123FB">
        <w:rPr>
          <w:bCs/>
          <w:szCs w:val="28"/>
        </w:rPr>
        <w:t xml:space="preserve"> </w:t>
      </w:r>
      <w:r w:rsidR="00FA79A0" w:rsidRPr="004123FB">
        <w:rPr>
          <w:bCs/>
          <w:szCs w:val="28"/>
        </w:rPr>
        <w:t xml:space="preserve"> </w:t>
      </w:r>
      <w:r w:rsidR="00FA79A0" w:rsidRPr="004123FB">
        <w:rPr>
          <w:szCs w:val="28"/>
        </w:rPr>
        <w:t xml:space="preserve">до затвердженої структури </w:t>
      </w:r>
      <w:r w:rsidR="00DA6EA1" w:rsidRPr="004123FB">
        <w:rPr>
          <w:szCs w:val="28"/>
        </w:rPr>
        <w:t>3</w:t>
      </w:r>
      <w:r w:rsidR="00FA79A0" w:rsidRPr="004123FB">
        <w:rPr>
          <w:szCs w:val="28"/>
        </w:rPr>
        <w:t>-штатних одиниць</w:t>
      </w:r>
      <w:r w:rsidR="00FA79A0" w:rsidRPr="004123FB">
        <w:rPr>
          <w:bCs/>
          <w:szCs w:val="28"/>
        </w:rPr>
        <w:t xml:space="preserve">. </w:t>
      </w:r>
      <w:r w:rsidR="00FA79A0" w:rsidRPr="004123FB">
        <w:rPr>
          <w:szCs w:val="28"/>
        </w:rPr>
        <w:t>Видатки на заробітну плату –</w:t>
      </w:r>
      <w:r w:rsidR="00E2094D" w:rsidRPr="004123FB">
        <w:rPr>
          <w:szCs w:val="28"/>
        </w:rPr>
        <w:t>1202,06</w:t>
      </w:r>
      <w:r w:rsidR="003B5E3C" w:rsidRPr="004123FB">
        <w:rPr>
          <w:szCs w:val="28"/>
        </w:rPr>
        <w:t xml:space="preserve"> тис.</w:t>
      </w:r>
      <w:r w:rsidR="00276075" w:rsidRPr="004123FB">
        <w:rPr>
          <w:szCs w:val="28"/>
        </w:rPr>
        <w:t xml:space="preserve"> </w:t>
      </w:r>
      <w:r w:rsidR="003B5E3C" w:rsidRPr="004123FB">
        <w:rPr>
          <w:szCs w:val="28"/>
        </w:rPr>
        <w:t>грн</w:t>
      </w:r>
      <w:r w:rsidR="00590643" w:rsidRPr="004123FB">
        <w:rPr>
          <w:szCs w:val="28"/>
        </w:rPr>
        <w:t xml:space="preserve"> </w:t>
      </w:r>
      <w:r w:rsidR="00FA79A0" w:rsidRPr="004123FB">
        <w:rPr>
          <w:szCs w:val="28"/>
        </w:rPr>
        <w:t xml:space="preserve"> і нарахування на заробітну плату –</w:t>
      </w:r>
      <w:r w:rsidR="005A39D4" w:rsidRPr="004123FB">
        <w:rPr>
          <w:szCs w:val="28"/>
        </w:rPr>
        <w:t xml:space="preserve"> </w:t>
      </w:r>
      <w:r w:rsidR="00E2094D" w:rsidRPr="004123FB">
        <w:rPr>
          <w:szCs w:val="28"/>
        </w:rPr>
        <w:t xml:space="preserve">264,46 </w:t>
      </w:r>
      <w:r w:rsidR="00FA79A0" w:rsidRPr="004123FB">
        <w:rPr>
          <w:szCs w:val="28"/>
        </w:rPr>
        <w:t xml:space="preserve">тис. грн. На енергоносії </w:t>
      </w:r>
      <w:r w:rsidR="00054827" w:rsidRPr="004123FB">
        <w:rPr>
          <w:szCs w:val="28"/>
        </w:rPr>
        <w:t>– 1,</w:t>
      </w:r>
      <w:r w:rsidR="00E2094D" w:rsidRPr="004123FB">
        <w:rPr>
          <w:szCs w:val="28"/>
        </w:rPr>
        <w:t>4</w:t>
      </w:r>
      <w:r w:rsidR="00054827" w:rsidRPr="004123FB">
        <w:rPr>
          <w:szCs w:val="28"/>
        </w:rPr>
        <w:t xml:space="preserve"> </w:t>
      </w:r>
      <w:r w:rsidR="00FA79A0" w:rsidRPr="004123FB">
        <w:rPr>
          <w:szCs w:val="28"/>
        </w:rPr>
        <w:t xml:space="preserve">тис. грн. На оплату інших витрат </w:t>
      </w:r>
      <w:r w:rsidR="007F761A" w:rsidRPr="004123FB">
        <w:rPr>
          <w:szCs w:val="28"/>
        </w:rPr>
        <w:t>–</w:t>
      </w:r>
      <w:r w:rsidR="00FA79A0" w:rsidRPr="004123FB">
        <w:rPr>
          <w:szCs w:val="28"/>
        </w:rPr>
        <w:t xml:space="preserve"> </w:t>
      </w:r>
      <w:r w:rsidR="00E2094D" w:rsidRPr="004123FB">
        <w:rPr>
          <w:szCs w:val="28"/>
        </w:rPr>
        <w:t>92</w:t>
      </w:r>
      <w:r w:rsidR="00CE75C7" w:rsidRPr="004123FB">
        <w:rPr>
          <w:szCs w:val="28"/>
        </w:rPr>
        <w:t>,</w:t>
      </w:r>
      <w:r w:rsidR="00E2094D" w:rsidRPr="004123FB">
        <w:rPr>
          <w:szCs w:val="28"/>
        </w:rPr>
        <w:t>08</w:t>
      </w:r>
      <w:r w:rsidR="00122001" w:rsidRPr="004123FB">
        <w:rPr>
          <w:szCs w:val="28"/>
        </w:rPr>
        <w:t xml:space="preserve"> т</w:t>
      </w:r>
      <w:r w:rsidR="00FA79A0" w:rsidRPr="004123FB">
        <w:rPr>
          <w:szCs w:val="28"/>
        </w:rPr>
        <w:t>ис. грн.</w:t>
      </w:r>
    </w:p>
    <w:p w14:paraId="1B407BA0" w14:textId="77777777" w:rsidR="000B7FD1" w:rsidRPr="003A36E0" w:rsidRDefault="000B7FD1" w:rsidP="00911B92">
      <w:pPr>
        <w:jc w:val="center"/>
        <w:rPr>
          <w:b/>
          <w:bCs/>
          <w:szCs w:val="28"/>
          <w:highlight w:val="yellow"/>
          <w:u w:val="single"/>
        </w:rPr>
      </w:pPr>
    </w:p>
    <w:p w14:paraId="13D36E83" w14:textId="77777777" w:rsidR="00D03DDE" w:rsidRDefault="00D03DDE" w:rsidP="00911B92">
      <w:pPr>
        <w:jc w:val="center"/>
        <w:rPr>
          <w:b/>
          <w:bCs/>
          <w:szCs w:val="28"/>
          <w:u w:val="single"/>
        </w:rPr>
      </w:pPr>
      <w:r w:rsidRPr="004A4499">
        <w:rPr>
          <w:b/>
          <w:bCs/>
          <w:szCs w:val="28"/>
          <w:u w:val="single"/>
        </w:rPr>
        <w:t>Освіта</w:t>
      </w:r>
    </w:p>
    <w:p w14:paraId="314352B6" w14:textId="77777777" w:rsidR="004211D5" w:rsidRPr="004A4499" w:rsidRDefault="004211D5" w:rsidP="004211D5">
      <w:pPr>
        <w:jc w:val="both"/>
        <w:rPr>
          <w:b/>
          <w:bCs/>
          <w:szCs w:val="28"/>
          <w:u w:val="single"/>
        </w:rPr>
      </w:pPr>
    </w:p>
    <w:p w14:paraId="7EC8CFA7" w14:textId="77777777" w:rsidR="00D367DC" w:rsidRPr="0098727C" w:rsidRDefault="00424771" w:rsidP="009E356E">
      <w:pPr>
        <w:spacing w:line="276" w:lineRule="auto"/>
        <w:jc w:val="both"/>
        <w:rPr>
          <w:szCs w:val="28"/>
        </w:rPr>
      </w:pPr>
      <w:r w:rsidRPr="004A4499">
        <w:rPr>
          <w:szCs w:val="28"/>
        </w:rPr>
        <w:t xml:space="preserve">       </w:t>
      </w:r>
      <w:r w:rsidR="00BF799C" w:rsidRPr="004A4499">
        <w:rPr>
          <w:szCs w:val="28"/>
        </w:rPr>
        <w:t>На утримання галузі «Освіта» у місцево</w:t>
      </w:r>
      <w:r w:rsidR="005D7D18">
        <w:rPr>
          <w:szCs w:val="28"/>
        </w:rPr>
        <w:t>му</w:t>
      </w:r>
      <w:r w:rsidR="00BF799C" w:rsidRPr="004A4499">
        <w:rPr>
          <w:szCs w:val="28"/>
        </w:rPr>
        <w:t xml:space="preserve"> бюджет</w:t>
      </w:r>
      <w:r w:rsidR="005D7D18">
        <w:rPr>
          <w:szCs w:val="28"/>
        </w:rPr>
        <w:t>і</w:t>
      </w:r>
      <w:r w:rsidR="00BF799C" w:rsidRPr="004A4499">
        <w:rPr>
          <w:szCs w:val="28"/>
        </w:rPr>
        <w:t xml:space="preserve"> на 202</w:t>
      </w:r>
      <w:r w:rsidR="00131B11" w:rsidRPr="004A4499">
        <w:rPr>
          <w:szCs w:val="28"/>
        </w:rPr>
        <w:t>6</w:t>
      </w:r>
      <w:r w:rsidR="00BF799C" w:rsidRPr="004A4499">
        <w:rPr>
          <w:szCs w:val="28"/>
        </w:rPr>
        <w:t xml:space="preserve"> рік передбачені видатки для функціонування закладів і установ освіти, що забезпечують надання гарантованих державою освітніх послуг населенню.</w:t>
      </w:r>
      <w:r w:rsidR="00131B11" w:rsidRPr="004A4499">
        <w:rPr>
          <w:szCs w:val="28"/>
        </w:rPr>
        <w:t xml:space="preserve"> </w:t>
      </w:r>
      <w:r w:rsidR="005D7D18">
        <w:rPr>
          <w:szCs w:val="28"/>
        </w:rPr>
        <w:t>Всього видатки на</w:t>
      </w:r>
      <w:r w:rsidR="005D7D18" w:rsidRPr="005D7D18">
        <w:t xml:space="preserve"> </w:t>
      </w:r>
      <w:r w:rsidR="005D7D18" w:rsidRPr="005D7D18">
        <w:rPr>
          <w:szCs w:val="28"/>
        </w:rPr>
        <w:t>Відділ освіти,</w:t>
      </w:r>
      <w:r w:rsidR="005D7D18">
        <w:rPr>
          <w:szCs w:val="28"/>
        </w:rPr>
        <w:t xml:space="preserve"> </w:t>
      </w:r>
      <w:r w:rsidR="005D7D18" w:rsidRPr="005D7D18">
        <w:rPr>
          <w:szCs w:val="28"/>
        </w:rPr>
        <w:t>культури,</w:t>
      </w:r>
      <w:r w:rsidR="005D7D18">
        <w:rPr>
          <w:szCs w:val="28"/>
        </w:rPr>
        <w:t xml:space="preserve"> </w:t>
      </w:r>
      <w:r w:rsidR="005D7D18" w:rsidRPr="005D7D18">
        <w:rPr>
          <w:szCs w:val="28"/>
        </w:rPr>
        <w:t>молоді та спор</w:t>
      </w:r>
      <w:r w:rsidR="005D7D18">
        <w:rPr>
          <w:szCs w:val="28"/>
        </w:rPr>
        <w:t>т</w:t>
      </w:r>
      <w:r w:rsidR="005D7D18" w:rsidRPr="005D7D18">
        <w:rPr>
          <w:szCs w:val="28"/>
        </w:rPr>
        <w:t xml:space="preserve">у </w:t>
      </w:r>
      <w:proofErr w:type="spellStart"/>
      <w:r w:rsidR="005D7D18" w:rsidRPr="005D7D18">
        <w:rPr>
          <w:szCs w:val="28"/>
        </w:rPr>
        <w:t>Белзької</w:t>
      </w:r>
      <w:proofErr w:type="spellEnd"/>
      <w:r w:rsidR="005D7D18" w:rsidRPr="005D7D18">
        <w:rPr>
          <w:szCs w:val="28"/>
        </w:rPr>
        <w:t xml:space="preserve"> міської ради Львівської області</w:t>
      </w:r>
      <w:r w:rsidR="005D7D18">
        <w:rPr>
          <w:szCs w:val="28"/>
        </w:rPr>
        <w:t xml:space="preserve"> становлять 104 477,43 </w:t>
      </w:r>
      <w:proofErr w:type="spellStart"/>
      <w:r w:rsidR="005D7D18">
        <w:rPr>
          <w:szCs w:val="28"/>
        </w:rPr>
        <w:t>тис.грн</w:t>
      </w:r>
      <w:proofErr w:type="spellEnd"/>
      <w:r w:rsidR="005D7D18">
        <w:rPr>
          <w:szCs w:val="28"/>
        </w:rPr>
        <w:t xml:space="preserve">, з них по загальному фонді </w:t>
      </w:r>
      <w:r w:rsidR="00131B11" w:rsidRPr="004A4499">
        <w:rPr>
          <w:szCs w:val="28"/>
        </w:rPr>
        <w:t xml:space="preserve"> </w:t>
      </w:r>
      <w:r w:rsidR="0098727C" w:rsidRPr="0098727C">
        <w:rPr>
          <w:szCs w:val="28"/>
        </w:rPr>
        <w:t>100</w:t>
      </w:r>
      <w:r w:rsidR="00131B11" w:rsidRPr="0098727C">
        <w:rPr>
          <w:szCs w:val="28"/>
        </w:rPr>
        <w:t xml:space="preserve"> </w:t>
      </w:r>
      <w:r w:rsidR="0098727C" w:rsidRPr="0098727C">
        <w:rPr>
          <w:szCs w:val="28"/>
        </w:rPr>
        <w:t>227</w:t>
      </w:r>
      <w:r w:rsidR="00131B11" w:rsidRPr="0098727C">
        <w:rPr>
          <w:szCs w:val="28"/>
        </w:rPr>
        <w:t>,</w:t>
      </w:r>
      <w:r w:rsidR="00C777F9" w:rsidRPr="0098727C">
        <w:rPr>
          <w:szCs w:val="28"/>
        </w:rPr>
        <w:t>4</w:t>
      </w:r>
      <w:r w:rsidR="005D7D18">
        <w:rPr>
          <w:szCs w:val="28"/>
        </w:rPr>
        <w:t xml:space="preserve">0 </w:t>
      </w:r>
      <w:proofErr w:type="spellStart"/>
      <w:r w:rsidR="005D7D18">
        <w:rPr>
          <w:szCs w:val="28"/>
        </w:rPr>
        <w:t>тис.грн</w:t>
      </w:r>
      <w:proofErr w:type="spellEnd"/>
      <w:r w:rsidR="00B55006">
        <w:rPr>
          <w:szCs w:val="28"/>
        </w:rPr>
        <w:t xml:space="preserve"> </w:t>
      </w:r>
      <w:r w:rsidR="00B55006" w:rsidRPr="0098727C">
        <w:rPr>
          <w:szCs w:val="28"/>
        </w:rPr>
        <w:t>(враховуючи освітню субвенцію</w:t>
      </w:r>
      <w:r w:rsidR="00B55006">
        <w:rPr>
          <w:szCs w:val="28"/>
        </w:rPr>
        <w:t>)</w:t>
      </w:r>
      <w:r w:rsidR="005D7D18">
        <w:rPr>
          <w:szCs w:val="28"/>
        </w:rPr>
        <w:t xml:space="preserve">, по спеціальному фонді – 4 250,03 </w:t>
      </w:r>
      <w:proofErr w:type="spellStart"/>
      <w:r w:rsidR="005D7D18">
        <w:rPr>
          <w:szCs w:val="28"/>
        </w:rPr>
        <w:t>тис.грн</w:t>
      </w:r>
      <w:proofErr w:type="spellEnd"/>
      <w:r w:rsidR="005D7D18">
        <w:rPr>
          <w:szCs w:val="28"/>
        </w:rPr>
        <w:t>.</w:t>
      </w:r>
      <w:r w:rsidR="00131B11" w:rsidRPr="0098727C">
        <w:rPr>
          <w:szCs w:val="28"/>
        </w:rPr>
        <w:t xml:space="preserve"> </w:t>
      </w:r>
    </w:p>
    <w:p w14:paraId="78D33B11" w14:textId="77777777" w:rsidR="004211D5" w:rsidRDefault="004211D5" w:rsidP="00911B92">
      <w:pPr>
        <w:spacing w:line="240" w:lineRule="auto"/>
        <w:jc w:val="center"/>
        <w:rPr>
          <w:b/>
          <w:szCs w:val="28"/>
        </w:rPr>
      </w:pPr>
    </w:p>
    <w:p w14:paraId="5A8DEFB0" w14:textId="77777777" w:rsidR="008E4AEF" w:rsidRDefault="008E4AEF" w:rsidP="00911B92">
      <w:pPr>
        <w:spacing w:line="240" w:lineRule="auto"/>
        <w:jc w:val="center"/>
        <w:rPr>
          <w:b/>
          <w:szCs w:val="28"/>
        </w:rPr>
      </w:pPr>
    </w:p>
    <w:p w14:paraId="12311E2A" w14:textId="77777777" w:rsidR="008E4AEF" w:rsidRDefault="008E4AEF" w:rsidP="00911B92">
      <w:pPr>
        <w:spacing w:line="240" w:lineRule="auto"/>
        <w:jc w:val="center"/>
        <w:rPr>
          <w:b/>
          <w:szCs w:val="28"/>
        </w:rPr>
      </w:pPr>
    </w:p>
    <w:p w14:paraId="015EE1F7" w14:textId="77777777" w:rsidR="003745DF" w:rsidRPr="00660597" w:rsidRDefault="003745DF" w:rsidP="00911B92">
      <w:pPr>
        <w:spacing w:line="240" w:lineRule="auto"/>
        <w:jc w:val="center"/>
        <w:rPr>
          <w:b/>
          <w:szCs w:val="28"/>
        </w:rPr>
      </w:pPr>
      <w:r w:rsidRPr="00660597">
        <w:rPr>
          <w:b/>
          <w:szCs w:val="28"/>
        </w:rPr>
        <w:t>Фін</w:t>
      </w:r>
      <w:r w:rsidR="009E620C" w:rsidRPr="00660597">
        <w:rPr>
          <w:b/>
          <w:szCs w:val="28"/>
        </w:rPr>
        <w:t>ансування закладів освіти в 202</w:t>
      </w:r>
      <w:r w:rsidR="00131B11" w:rsidRPr="00660597">
        <w:rPr>
          <w:b/>
          <w:szCs w:val="28"/>
        </w:rPr>
        <w:t>6</w:t>
      </w:r>
      <w:r w:rsidR="00EF1808" w:rsidRPr="00660597">
        <w:rPr>
          <w:b/>
          <w:szCs w:val="28"/>
        </w:rPr>
        <w:t xml:space="preserve"> році </w:t>
      </w:r>
      <w:proofErr w:type="spellStart"/>
      <w:r w:rsidR="00EF1808" w:rsidRPr="00660597">
        <w:rPr>
          <w:b/>
          <w:szCs w:val="28"/>
        </w:rPr>
        <w:t>здійсюватиметься</w:t>
      </w:r>
      <w:proofErr w:type="spellEnd"/>
      <w:r w:rsidRPr="00660597">
        <w:rPr>
          <w:b/>
          <w:szCs w:val="28"/>
        </w:rPr>
        <w:t xml:space="preserve"> за рахунок:</w:t>
      </w:r>
    </w:p>
    <w:p w14:paraId="300F76C1" w14:textId="77777777" w:rsidR="005D5AC2" w:rsidRPr="00660597" w:rsidRDefault="005D5AC2" w:rsidP="00911B92">
      <w:pPr>
        <w:spacing w:line="240" w:lineRule="auto"/>
        <w:jc w:val="center"/>
        <w:rPr>
          <w:b/>
          <w:szCs w:val="28"/>
        </w:rPr>
      </w:pPr>
    </w:p>
    <w:p w14:paraId="5C4BA287" w14:textId="77777777" w:rsidR="00D30D4F" w:rsidRPr="00660597" w:rsidRDefault="00F174EF" w:rsidP="002173D6">
      <w:pPr>
        <w:tabs>
          <w:tab w:val="left" w:pos="1080"/>
        </w:tabs>
        <w:spacing w:after="15" w:line="276" w:lineRule="auto"/>
        <w:jc w:val="both"/>
        <w:outlineLvl w:val="0"/>
        <w:rPr>
          <w:szCs w:val="28"/>
        </w:rPr>
      </w:pPr>
      <w:r w:rsidRPr="00660597">
        <w:rPr>
          <w:szCs w:val="28"/>
        </w:rPr>
        <w:t xml:space="preserve">- </w:t>
      </w:r>
      <w:r w:rsidR="003745DF" w:rsidRPr="00660597">
        <w:rPr>
          <w:szCs w:val="28"/>
        </w:rPr>
        <w:t>коштів освітньої субвенції з державного бюджету, яка спрямовується виключно на виплату заробітної</w:t>
      </w:r>
      <w:r w:rsidR="00AB71B0" w:rsidRPr="00660597">
        <w:rPr>
          <w:szCs w:val="28"/>
        </w:rPr>
        <w:t xml:space="preserve"> плати педагогічним працівникам,</w:t>
      </w:r>
      <w:r w:rsidR="00A840FF" w:rsidRPr="00660597">
        <w:rPr>
          <w:szCs w:val="28"/>
        </w:rPr>
        <w:t xml:space="preserve"> в сумі </w:t>
      </w:r>
      <w:r w:rsidR="00D30D4F" w:rsidRPr="00660597">
        <w:rPr>
          <w:szCs w:val="28"/>
        </w:rPr>
        <w:t xml:space="preserve"> </w:t>
      </w:r>
      <w:r w:rsidR="00C777F9">
        <w:rPr>
          <w:szCs w:val="28"/>
        </w:rPr>
        <w:t>38859,4</w:t>
      </w:r>
      <w:r w:rsidR="00660597">
        <w:rPr>
          <w:szCs w:val="28"/>
        </w:rPr>
        <w:t xml:space="preserve"> </w:t>
      </w:r>
      <w:r w:rsidR="00C21C6E" w:rsidRPr="00660597">
        <w:rPr>
          <w:szCs w:val="28"/>
        </w:rPr>
        <w:t>тис.</w:t>
      </w:r>
      <w:r w:rsidR="007528DC" w:rsidRPr="00660597">
        <w:rPr>
          <w:szCs w:val="28"/>
        </w:rPr>
        <w:t xml:space="preserve"> </w:t>
      </w:r>
      <w:r w:rsidR="008C5D00">
        <w:rPr>
          <w:szCs w:val="28"/>
        </w:rPr>
        <w:t>грн</w:t>
      </w:r>
      <w:r w:rsidR="005F5F27">
        <w:rPr>
          <w:szCs w:val="28"/>
        </w:rPr>
        <w:t xml:space="preserve"> (розрахунок на січень-серпень 2026р.)</w:t>
      </w:r>
      <w:r w:rsidR="008C5D00">
        <w:rPr>
          <w:szCs w:val="28"/>
        </w:rPr>
        <w:t xml:space="preserve"> </w:t>
      </w:r>
    </w:p>
    <w:p w14:paraId="5CA70745" w14:textId="77777777" w:rsidR="003745DF" w:rsidRPr="00660597" w:rsidRDefault="00911B92" w:rsidP="00F174EF">
      <w:pPr>
        <w:tabs>
          <w:tab w:val="left" w:pos="1080"/>
        </w:tabs>
        <w:spacing w:after="15" w:line="240" w:lineRule="auto"/>
        <w:jc w:val="both"/>
        <w:outlineLvl w:val="0"/>
        <w:rPr>
          <w:szCs w:val="28"/>
        </w:rPr>
      </w:pPr>
      <w:r w:rsidRPr="00660597">
        <w:rPr>
          <w:szCs w:val="28"/>
        </w:rPr>
        <w:t xml:space="preserve">-   </w:t>
      </w:r>
      <w:r w:rsidR="003745DF" w:rsidRPr="00660597">
        <w:rPr>
          <w:szCs w:val="28"/>
        </w:rPr>
        <w:t>коштів місцевого бюджету територіальної громади.</w:t>
      </w:r>
    </w:p>
    <w:p w14:paraId="0ECECBB8" w14:textId="77777777" w:rsidR="001256DD" w:rsidRPr="00370AD1" w:rsidRDefault="001256DD" w:rsidP="00F174EF">
      <w:pPr>
        <w:tabs>
          <w:tab w:val="left" w:pos="1080"/>
        </w:tabs>
        <w:spacing w:after="15" w:line="240" w:lineRule="auto"/>
        <w:jc w:val="both"/>
        <w:outlineLvl w:val="0"/>
        <w:rPr>
          <w:szCs w:val="28"/>
        </w:rPr>
      </w:pPr>
    </w:p>
    <w:p w14:paraId="2E6A09AB" w14:textId="77777777" w:rsidR="003216EE" w:rsidRPr="00771421" w:rsidRDefault="003A6033" w:rsidP="00FB0A36">
      <w:pPr>
        <w:jc w:val="both"/>
      </w:pPr>
      <w:r w:rsidRPr="00370AD1">
        <w:t xml:space="preserve"> </w:t>
      </w:r>
      <w:r w:rsidR="003745DF" w:rsidRPr="00370AD1">
        <w:t>За бюджетною</w:t>
      </w:r>
      <w:r w:rsidR="003745DF" w:rsidRPr="00403D26">
        <w:t xml:space="preserve"> програмою «Надання дошкільної освіти» передбачено по загальн</w:t>
      </w:r>
      <w:r w:rsidR="00466FC0" w:rsidRPr="00403D26">
        <w:t xml:space="preserve">ому фонду місцевого бюджету </w:t>
      </w:r>
      <w:r w:rsidR="00DF50AC" w:rsidRPr="00403D26">
        <w:t>13</w:t>
      </w:r>
      <w:r w:rsidR="001F3E6A">
        <w:t>131</w:t>
      </w:r>
      <w:r w:rsidR="00DF50AC" w:rsidRPr="00403D26">
        <w:t>,</w:t>
      </w:r>
      <w:r w:rsidR="001F3E6A">
        <w:t>03</w:t>
      </w:r>
      <w:r w:rsidR="003B23F1" w:rsidRPr="00403D26">
        <w:t xml:space="preserve"> </w:t>
      </w:r>
      <w:proofErr w:type="spellStart"/>
      <w:r w:rsidR="003B23F1" w:rsidRPr="00403D26">
        <w:t>тис.грн</w:t>
      </w:r>
      <w:proofErr w:type="spellEnd"/>
      <w:r w:rsidR="003745DF" w:rsidRPr="00403D26">
        <w:t xml:space="preserve">. </w:t>
      </w:r>
      <w:r w:rsidR="004B2346" w:rsidRPr="00403D26">
        <w:t xml:space="preserve">За рахунок вищевказаних коштів будуть утримуватися </w:t>
      </w:r>
      <w:r w:rsidR="003F4C60" w:rsidRPr="00403D26">
        <w:t>5</w:t>
      </w:r>
      <w:r w:rsidR="004B2346" w:rsidRPr="00403D26">
        <w:t xml:space="preserve"> заклад</w:t>
      </w:r>
      <w:r w:rsidR="00403D26" w:rsidRPr="00403D26">
        <w:t>ів</w:t>
      </w:r>
      <w:r w:rsidR="004B2346" w:rsidRPr="00403D26">
        <w:t xml:space="preserve"> </w:t>
      </w:r>
      <w:r w:rsidR="004B2346" w:rsidRPr="00674B8D">
        <w:t xml:space="preserve">ЗДО. </w:t>
      </w:r>
      <w:r w:rsidR="003745DF" w:rsidRPr="00674B8D">
        <w:t>Із</w:t>
      </w:r>
      <w:r w:rsidR="003745DF" w:rsidRPr="00370AD1">
        <w:t xml:space="preserve"> загальної суми видатків планується спрямувати</w:t>
      </w:r>
      <w:r w:rsidR="00370AD1" w:rsidRPr="00370AD1">
        <w:t xml:space="preserve"> </w:t>
      </w:r>
      <w:r w:rsidR="006E2C3A">
        <w:t>11513,78</w:t>
      </w:r>
      <w:r w:rsidR="00370AD1" w:rsidRPr="00370AD1">
        <w:t xml:space="preserve"> </w:t>
      </w:r>
      <w:proofErr w:type="spellStart"/>
      <w:r w:rsidR="00370AD1" w:rsidRPr="00370AD1">
        <w:t>тис.грн</w:t>
      </w:r>
      <w:proofErr w:type="spellEnd"/>
      <w:r w:rsidR="003745DF" w:rsidRPr="00370AD1">
        <w:t xml:space="preserve"> на заробітну плату з нарахуваннями працівникам закладів дошкільної освіти. </w:t>
      </w:r>
      <w:r w:rsidR="003745DF" w:rsidRPr="00CA3A9A">
        <w:t>Загальна штатна чисельність працівників заклад</w:t>
      </w:r>
      <w:r w:rsidR="007E2322" w:rsidRPr="00CA3A9A">
        <w:t>ів</w:t>
      </w:r>
      <w:r w:rsidR="00F17FD7" w:rsidRPr="00CA3A9A">
        <w:t xml:space="preserve"> дошкільної освіти складає </w:t>
      </w:r>
      <w:r w:rsidR="00370AD1" w:rsidRPr="00CA3A9A">
        <w:t>63,</w:t>
      </w:r>
      <w:r w:rsidR="009F3B4C" w:rsidRPr="00CA3A9A">
        <w:t>4</w:t>
      </w:r>
      <w:r w:rsidR="00370AD1" w:rsidRPr="00CA3A9A">
        <w:t>1</w:t>
      </w:r>
      <w:r w:rsidR="003745DF" w:rsidRPr="00CA3A9A">
        <w:t xml:space="preserve"> штатних одиниць.</w:t>
      </w:r>
      <w:r w:rsidR="003745DF" w:rsidRPr="00CA3A9A">
        <w:rPr>
          <w:sz w:val="24"/>
        </w:rPr>
        <w:t xml:space="preserve"> </w:t>
      </w:r>
      <w:r w:rsidR="003745DF" w:rsidRPr="00771421">
        <w:t>На оплату комунальних послуг та енергоносіїв передбачено</w:t>
      </w:r>
      <w:r w:rsidR="00375ED0" w:rsidRPr="00771421">
        <w:t xml:space="preserve"> </w:t>
      </w:r>
      <w:r w:rsidR="00ED2BAA">
        <w:t>612,63</w:t>
      </w:r>
      <w:r w:rsidR="00B85BD1" w:rsidRPr="00771421">
        <w:t xml:space="preserve"> </w:t>
      </w:r>
      <w:proofErr w:type="spellStart"/>
      <w:r w:rsidR="00B85BD1" w:rsidRPr="00771421">
        <w:t>тис.грн</w:t>
      </w:r>
      <w:proofErr w:type="spellEnd"/>
      <w:r w:rsidR="003745DF" w:rsidRPr="00771421">
        <w:t>.</w:t>
      </w:r>
    </w:p>
    <w:p w14:paraId="3501A4F6" w14:textId="77777777" w:rsidR="000F66BF" w:rsidRPr="003A36E0" w:rsidRDefault="00595972" w:rsidP="00FB0A36">
      <w:pPr>
        <w:jc w:val="both"/>
        <w:rPr>
          <w:highlight w:val="yellow"/>
        </w:rPr>
      </w:pPr>
      <w:r w:rsidRPr="00C712C5">
        <w:t xml:space="preserve"> </w:t>
      </w:r>
      <w:r w:rsidR="00A4421C" w:rsidRPr="00C712C5">
        <w:t xml:space="preserve">   </w:t>
      </w:r>
      <w:r w:rsidR="003745DF" w:rsidRPr="00C712C5">
        <w:t>Встановлений розмір вартості харчування однієї дитини у</w:t>
      </w:r>
      <w:r w:rsidR="00C712C5" w:rsidRPr="00C712C5">
        <w:t xml:space="preserve"> дошкільних різновікових групах та у</w:t>
      </w:r>
      <w:r w:rsidR="003745DF" w:rsidRPr="00C712C5">
        <w:t xml:space="preserve"> закладах дошкільної освіти </w:t>
      </w:r>
      <w:proofErr w:type="spellStart"/>
      <w:r w:rsidR="003745DF" w:rsidRPr="00C712C5">
        <w:t>Белзької</w:t>
      </w:r>
      <w:proofErr w:type="spellEnd"/>
      <w:r w:rsidR="003745DF" w:rsidRPr="00C712C5">
        <w:t xml:space="preserve"> міської </w:t>
      </w:r>
      <w:r w:rsidR="00C712C5" w:rsidRPr="00C712C5">
        <w:t>ради на 2026 рік становить 100</w:t>
      </w:r>
      <w:r w:rsidR="000F66BF" w:rsidRPr="00C712C5">
        <w:t xml:space="preserve"> </w:t>
      </w:r>
      <w:r w:rsidR="00C712C5" w:rsidRPr="00C712C5">
        <w:t>гривень/</w:t>
      </w:r>
      <w:r w:rsidR="00C712C5" w:rsidRPr="00916B56">
        <w:t>день (рішення сесії</w:t>
      </w:r>
      <w:r w:rsidR="00916B56" w:rsidRPr="00916B56">
        <w:t xml:space="preserve"> </w:t>
      </w:r>
      <w:r w:rsidR="00C712C5" w:rsidRPr="00916B56">
        <w:t>від 19.09.2025 року</w:t>
      </w:r>
      <w:r w:rsidR="00816B15" w:rsidRPr="00916B56">
        <w:t>)</w:t>
      </w:r>
      <w:r w:rsidR="003745DF" w:rsidRPr="00916B56">
        <w:t>.</w:t>
      </w:r>
      <w:r w:rsidR="000F66BF" w:rsidRPr="00916B56">
        <w:t xml:space="preserve"> </w:t>
      </w:r>
    </w:p>
    <w:p w14:paraId="1B2241EB" w14:textId="77777777" w:rsidR="003745DF" w:rsidRPr="009D155E" w:rsidRDefault="003A6033" w:rsidP="002173D6">
      <w:pPr>
        <w:spacing w:line="276" w:lineRule="auto"/>
        <w:jc w:val="both"/>
        <w:rPr>
          <w:szCs w:val="28"/>
        </w:rPr>
      </w:pPr>
      <w:r w:rsidRPr="009D155E">
        <w:rPr>
          <w:szCs w:val="28"/>
          <w:lang w:val="ru-RU"/>
        </w:rPr>
        <w:t xml:space="preserve">       </w:t>
      </w:r>
      <w:r w:rsidR="00A4421C" w:rsidRPr="009D155E">
        <w:rPr>
          <w:szCs w:val="28"/>
          <w:lang w:val="ru-RU"/>
        </w:rPr>
        <w:t xml:space="preserve">  </w:t>
      </w:r>
      <w:r w:rsidRPr="009D155E">
        <w:rPr>
          <w:szCs w:val="28"/>
          <w:lang w:val="ru-RU"/>
        </w:rPr>
        <w:t xml:space="preserve"> </w:t>
      </w:r>
      <w:proofErr w:type="spellStart"/>
      <w:r w:rsidR="003745DF" w:rsidRPr="009D155E">
        <w:rPr>
          <w:szCs w:val="28"/>
          <w:lang w:val="ru-RU"/>
        </w:rPr>
        <w:t>Видатки</w:t>
      </w:r>
      <w:proofErr w:type="spellEnd"/>
      <w:r w:rsidR="003745DF" w:rsidRPr="009D155E">
        <w:rPr>
          <w:szCs w:val="28"/>
          <w:lang w:val="ru-RU"/>
        </w:rPr>
        <w:t xml:space="preserve"> на </w:t>
      </w:r>
      <w:proofErr w:type="spellStart"/>
      <w:r w:rsidR="003745DF" w:rsidRPr="009D155E">
        <w:rPr>
          <w:szCs w:val="28"/>
          <w:lang w:val="ru-RU"/>
        </w:rPr>
        <w:t>харчування</w:t>
      </w:r>
      <w:proofErr w:type="spellEnd"/>
      <w:r w:rsidR="003745DF" w:rsidRPr="009D155E">
        <w:rPr>
          <w:szCs w:val="28"/>
          <w:lang w:val="ru-RU"/>
        </w:rPr>
        <w:t xml:space="preserve"> по </w:t>
      </w:r>
      <w:proofErr w:type="spellStart"/>
      <w:r w:rsidR="003745DF" w:rsidRPr="009D155E">
        <w:rPr>
          <w:szCs w:val="28"/>
          <w:lang w:val="ru-RU"/>
        </w:rPr>
        <w:t>дитячих</w:t>
      </w:r>
      <w:proofErr w:type="spellEnd"/>
      <w:r w:rsidR="003745DF" w:rsidRPr="009D155E">
        <w:rPr>
          <w:szCs w:val="28"/>
          <w:lang w:val="ru-RU"/>
        </w:rPr>
        <w:t xml:space="preserve"> </w:t>
      </w:r>
      <w:proofErr w:type="spellStart"/>
      <w:r w:rsidR="003745DF" w:rsidRPr="009D155E">
        <w:rPr>
          <w:szCs w:val="28"/>
          <w:lang w:val="ru-RU"/>
        </w:rPr>
        <w:t>дошкільних</w:t>
      </w:r>
      <w:proofErr w:type="spellEnd"/>
      <w:r w:rsidR="003745DF" w:rsidRPr="009D155E">
        <w:rPr>
          <w:szCs w:val="28"/>
          <w:lang w:val="ru-RU"/>
        </w:rPr>
        <w:t xml:space="preserve"> закладах </w:t>
      </w:r>
      <w:proofErr w:type="spellStart"/>
      <w:r w:rsidR="003745DF" w:rsidRPr="009D155E">
        <w:rPr>
          <w:szCs w:val="28"/>
          <w:lang w:val="ru-RU"/>
        </w:rPr>
        <w:t>плану</w:t>
      </w:r>
      <w:r w:rsidR="00EC5C8D">
        <w:rPr>
          <w:szCs w:val="28"/>
          <w:lang w:val="ru-RU"/>
        </w:rPr>
        <w:t>є</w:t>
      </w:r>
      <w:r w:rsidR="003745DF" w:rsidRPr="009D155E">
        <w:rPr>
          <w:szCs w:val="28"/>
          <w:lang w:val="ru-RU"/>
        </w:rPr>
        <w:t>ться</w:t>
      </w:r>
      <w:proofErr w:type="spellEnd"/>
      <w:r w:rsidR="003745DF" w:rsidRPr="009D155E">
        <w:rPr>
          <w:szCs w:val="28"/>
          <w:lang w:val="ru-RU"/>
        </w:rPr>
        <w:t xml:space="preserve"> в </w:t>
      </w:r>
      <w:proofErr w:type="spellStart"/>
      <w:r w:rsidR="003745DF" w:rsidRPr="009D155E">
        <w:rPr>
          <w:szCs w:val="28"/>
          <w:lang w:val="ru-RU"/>
        </w:rPr>
        <w:t>розмірі</w:t>
      </w:r>
      <w:proofErr w:type="spellEnd"/>
      <w:r w:rsidR="003745DF" w:rsidRPr="009D155E">
        <w:rPr>
          <w:szCs w:val="28"/>
          <w:lang w:val="ru-RU"/>
        </w:rPr>
        <w:t xml:space="preserve"> 50 % </w:t>
      </w:r>
      <w:proofErr w:type="spellStart"/>
      <w:r w:rsidR="003745DF" w:rsidRPr="009D155E">
        <w:rPr>
          <w:szCs w:val="28"/>
          <w:lang w:val="ru-RU"/>
        </w:rPr>
        <w:t>виходячи</w:t>
      </w:r>
      <w:proofErr w:type="spellEnd"/>
      <w:r w:rsidR="003745DF" w:rsidRPr="009D155E">
        <w:rPr>
          <w:szCs w:val="28"/>
          <w:lang w:val="ru-RU"/>
        </w:rPr>
        <w:t xml:space="preserve"> </w:t>
      </w:r>
      <w:proofErr w:type="spellStart"/>
      <w:r w:rsidR="003745DF" w:rsidRPr="009D155E">
        <w:rPr>
          <w:szCs w:val="28"/>
          <w:lang w:val="ru-RU"/>
        </w:rPr>
        <w:t>і</w:t>
      </w:r>
      <w:r w:rsidR="00EB3975" w:rsidRPr="009D155E">
        <w:rPr>
          <w:szCs w:val="28"/>
          <w:lang w:val="ru-RU"/>
        </w:rPr>
        <w:t>з</w:t>
      </w:r>
      <w:proofErr w:type="spellEnd"/>
      <w:r w:rsidR="00EB3975" w:rsidRPr="009D155E">
        <w:rPr>
          <w:szCs w:val="28"/>
          <w:lang w:val="ru-RU"/>
        </w:rPr>
        <w:t xml:space="preserve"> </w:t>
      </w:r>
      <w:proofErr w:type="spellStart"/>
      <w:r w:rsidR="00EB3975" w:rsidRPr="009D155E">
        <w:rPr>
          <w:szCs w:val="28"/>
          <w:lang w:val="ru-RU"/>
        </w:rPr>
        <w:t>загальної</w:t>
      </w:r>
      <w:proofErr w:type="spellEnd"/>
      <w:r w:rsidR="00EB3975" w:rsidRPr="009D155E">
        <w:rPr>
          <w:szCs w:val="28"/>
          <w:lang w:val="ru-RU"/>
        </w:rPr>
        <w:t xml:space="preserve"> </w:t>
      </w:r>
      <w:proofErr w:type="spellStart"/>
      <w:r w:rsidR="00EB3975" w:rsidRPr="009D155E">
        <w:rPr>
          <w:szCs w:val="28"/>
          <w:lang w:val="ru-RU"/>
        </w:rPr>
        <w:t>вартості</w:t>
      </w:r>
      <w:proofErr w:type="spellEnd"/>
      <w:r w:rsidR="00EB3975" w:rsidRPr="009D155E">
        <w:rPr>
          <w:szCs w:val="28"/>
          <w:lang w:val="ru-RU"/>
        </w:rPr>
        <w:t xml:space="preserve"> </w:t>
      </w:r>
      <w:proofErr w:type="spellStart"/>
      <w:r w:rsidR="00EB3975" w:rsidRPr="009D155E">
        <w:rPr>
          <w:szCs w:val="28"/>
          <w:lang w:val="ru-RU"/>
        </w:rPr>
        <w:t>харчування</w:t>
      </w:r>
      <w:proofErr w:type="spellEnd"/>
      <w:r w:rsidR="00EB3975" w:rsidRPr="009D155E">
        <w:rPr>
          <w:szCs w:val="28"/>
          <w:lang w:val="ru-RU"/>
        </w:rPr>
        <w:t>.</w:t>
      </w:r>
    </w:p>
    <w:p w14:paraId="0C4791F7" w14:textId="77777777" w:rsidR="003745DF" w:rsidRPr="009D155E" w:rsidRDefault="00641FA7" w:rsidP="002173D6">
      <w:pPr>
        <w:tabs>
          <w:tab w:val="num" w:pos="0"/>
        </w:tabs>
        <w:suppressAutoHyphens/>
        <w:spacing w:line="276" w:lineRule="auto"/>
        <w:jc w:val="both"/>
        <w:rPr>
          <w:szCs w:val="28"/>
          <w:lang w:eastAsia="ar-SA"/>
        </w:rPr>
      </w:pPr>
      <w:r w:rsidRPr="009D155E">
        <w:rPr>
          <w:szCs w:val="28"/>
          <w:lang w:eastAsia="ar-SA"/>
        </w:rPr>
        <w:t xml:space="preserve">       </w:t>
      </w:r>
      <w:r w:rsidR="003745DF" w:rsidRPr="009D155E">
        <w:rPr>
          <w:szCs w:val="28"/>
          <w:lang w:eastAsia="ar-SA"/>
        </w:rPr>
        <w:t>Спеціальний фонд дошкільних навчальних закладів формується за рахунок батьківської плати в розмірі 50% від загальної варто</w:t>
      </w:r>
      <w:r w:rsidR="00517550" w:rsidRPr="009D155E">
        <w:rPr>
          <w:szCs w:val="28"/>
          <w:lang w:eastAsia="ar-SA"/>
        </w:rPr>
        <w:t xml:space="preserve">сті харчування  в сумі  </w:t>
      </w:r>
      <w:r w:rsidR="009D155E" w:rsidRPr="009D155E">
        <w:rPr>
          <w:szCs w:val="28"/>
          <w:lang w:eastAsia="ar-SA"/>
        </w:rPr>
        <w:t xml:space="preserve">1570,80 </w:t>
      </w:r>
      <w:r w:rsidR="004E1BD2" w:rsidRPr="009D155E">
        <w:rPr>
          <w:szCs w:val="28"/>
          <w:lang w:eastAsia="ar-SA"/>
        </w:rPr>
        <w:t>тис.</w:t>
      </w:r>
      <w:r w:rsidR="0089776B" w:rsidRPr="009D155E">
        <w:rPr>
          <w:szCs w:val="28"/>
          <w:lang w:eastAsia="ar-SA"/>
        </w:rPr>
        <w:t xml:space="preserve"> </w:t>
      </w:r>
      <w:r w:rsidR="004E1BD2" w:rsidRPr="009D155E">
        <w:rPr>
          <w:szCs w:val="28"/>
          <w:lang w:eastAsia="ar-SA"/>
        </w:rPr>
        <w:t>грн</w:t>
      </w:r>
      <w:r w:rsidR="003745DF" w:rsidRPr="009D155E">
        <w:rPr>
          <w:szCs w:val="28"/>
          <w:lang w:eastAsia="ar-SA"/>
        </w:rPr>
        <w:t>. Зазначені кошти будуть спрямовані на продукти харчування.</w:t>
      </w:r>
    </w:p>
    <w:p w14:paraId="30B7700C" w14:textId="77777777" w:rsidR="003745DF" w:rsidRPr="00C439C0" w:rsidRDefault="00641FA7" w:rsidP="00321995">
      <w:pPr>
        <w:tabs>
          <w:tab w:val="num" w:pos="0"/>
        </w:tabs>
        <w:suppressAutoHyphens/>
        <w:spacing w:line="276" w:lineRule="auto"/>
        <w:jc w:val="both"/>
        <w:rPr>
          <w:szCs w:val="28"/>
          <w:lang w:eastAsia="ar-SA"/>
        </w:rPr>
      </w:pPr>
      <w:r w:rsidRPr="00C439C0">
        <w:rPr>
          <w:szCs w:val="28"/>
          <w:lang w:eastAsia="ar-SA"/>
        </w:rPr>
        <w:t xml:space="preserve">      </w:t>
      </w:r>
      <w:r w:rsidR="003745DF" w:rsidRPr="00C439C0">
        <w:rPr>
          <w:szCs w:val="28"/>
          <w:lang w:eastAsia="ar-SA"/>
        </w:rPr>
        <w:t>За бюджетною програмою «Надання загальної середньої освіти закладами  загальної середньої освіти</w:t>
      </w:r>
      <w:r w:rsidR="00811B7B" w:rsidRPr="00C439C0">
        <w:rPr>
          <w:szCs w:val="28"/>
          <w:lang w:eastAsia="ar-SA"/>
        </w:rPr>
        <w:t xml:space="preserve"> за р</w:t>
      </w:r>
      <w:r w:rsidR="003F30B5" w:rsidRPr="00C439C0">
        <w:rPr>
          <w:szCs w:val="28"/>
          <w:lang w:eastAsia="ar-SA"/>
        </w:rPr>
        <w:t>ахунок коштів місцевого бюджету</w:t>
      </w:r>
      <w:r w:rsidR="003745DF" w:rsidRPr="00C439C0">
        <w:rPr>
          <w:szCs w:val="28"/>
          <w:lang w:eastAsia="ar-SA"/>
        </w:rPr>
        <w:t>» передбачено вида</w:t>
      </w:r>
      <w:r w:rsidR="008C7D20" w:rsidRPr="00C439C0">
        <w:rPr>
          <w:szCs w:val="28"/>
          <w:lang w:eastAsia="ar-SA"/>
        </w:rPr>
        <w:t xml:space="preserve">тки на загальну суму </w:t>
      </w:r>
      <w:r w:rsidR="005849BE">
        <w:rPr>
          <w:szCs w:val="28"/>
          <w:lang w:eastAsia="ar-SA"/>
        </w:rPr>
        <w:t xml:space="preserve">28772,6 </w:t>
      </w:r>
      <w:r w:rsidR="008D0A1C" w:rsidRPr="00C439C0">
        <w:rPr>
          <w:szCs w:val="28"/>
          <w:lang w:eastAsia="ar-SA"/>
        </w:rPr>
        <w:t>тис.</w:t>
      </w:r>
      <w:r w:rsidR="0070275C" w:rsidRPr="00C439C0">
        <w:rPr>
          <w:szCs w:val="28"/>
          <w:lang w:eastAsia="ar-SA"/>
        </w:rPr>
        <w:t xml:space="preserve"> </w:t>
      </w:r>
      <w:r w:rsidR="005B4F17" w:rsidRPr="00C439C0">
        <w:rPr>
          <w:szCs w:val="28"/>
          <w:lang w:eastAsia="ar-SA"/>
        </w:rPr>
        <w:t>грн</w:t>
      </w:r>
      <w:r w:rsidR="003745DF" w:rsidRPr="00C439C0">
        <w:rPr>
          <w:szCs w:val="28"/>
          <w:lang w:eastAsia="ar-SA"/>
        </w:rPr>
        <w:t>, з них:</w:t>
      </w:r>
    </w:p>
    <w:p w14:paraId="0852427F" w14:textId="77777777" w:rsidR="003745DF" w:rsidRPr="00C439C0" w:rsidRDefault="003745DF" w:rsidP="00321995">
      <w:pPr>
        <w:pStyle w:val="a7"/>
        <w:numPr>
          <w:ilvl w:val="0"/>
          <w:numId w:val="28"/>
        </w:numPr>
        <w:tabs>
          <w:tab w:val="left" w:pos="1080"/>
        </w:tabs>
        <w:spacing w:after="15" w:line="276" w:lineRule="auto"/>
        <w:jc w:val="both"/>
        <w:outlineLvl w:val="0"/>
        <w:rPr>
          <w:szCs w:val="28"/>
          <w:lang w:val="ru-RU"/>
        </w:rPr>
      </w:pPr>
      <w:r w:rsidRPr="00C439C0">
        <w:rPr>
          <w:szCs w:val="28"/>
        </w:rPr>
        <w:t xml:space="preserve">на виплату заробітної плати </w:t>
      </w:r>
      <w:r w:rsidR="00DF00C3" w:rsidRPr="00C439C0">
        <w:rPr>
          <w:szCs w:val="28"/>
        </w:rPr>
        <w:t xml:space="preserve">з нарахуванням </w:t>
      </w:r>
      <w:r w:rsidR="001E1A01" w:rsidRPr="00C439C0">
        <w:rPr>
          <w:szCs w:val="28"/>
        </w:rPr>
        <w:t>–</w:t>
      </w:r>
      <w:r w:rsidR="001E1A01" w:rsidRPr="00C439C0">
        <w:t xml:space="preserve"> </w:t>
      </w:r>
      <w:r w:rsidR="001E1A01" w:rsidRPr="00C439C0">
        <w:rPr>
          <w:szCs w:val="28"/>
        </w:rPr>
        <w:t xml:space="preserve">21404,31 </w:t>
      </w:r>
      <w:r w:rsidR="003B4C02" w:rsidRPr="00C439C0">
        <w:rPr>
          <w:szCs w:val="28"/>
        </w:rPr>
        <w:t>тис.</w:t>
      </w:r>
      <w:r w:rsidR="00A134EF" w:rsidRPr="00C439C0">
        <w:rPr>
          <w:szCs w:val="28"/>
        </w:rPr>
        <w:t xml:space="preserve"> </w:t>
      </w:r>
      <w:r w:rsidR="001E1A01" w:rsidRPr="00C439C0">
        <w:rPr>
          <w:szCs w:val="28"/>
        </w:rPr>
        <w:t>грн</w:t>
      </w:r>
      <w:r w:rsidR="00B24496" w:rsidRPr="00C439C0">
        <w:rPr>
          <w:szCs w:val="28"/>
        </w:rPr>
        <w:t>,</w:t>
      </w:r>
    </w:p>
    <w:p w14:paraId="56CDB636" w14:textId="77777777" w:rsidR="00B24496" w:rsidRPr="00C439C0" w:rsidRDefault="00B24496" w:rsidP="00321995">
      <w:pPr>
        <w:pStyle w:val="a7"/>
        <w:numPr>
          <w:ilvl w:val="0"/>
          <w:numId w:val="28"/>
        </w:numPr>
        <w:tabs>
          <w:tab w:val="num" w:pos="0"/>
        </w:tabs>
        <w:spacing w:after="15" w:line="276" w:lineRule="auto"/>
        <w:jc w:val="both"/>
        <w:rPr>
          <w:color w:val="000000"/>
          <w:szCs w:val="28"/>
          <w:lang w:eastAsia="uk-UA"/>
        </w:rPr>
      </w:pPr>
      <w:r w:rsidRPr="00C439C0">
        <w:rPr>
          <w:color w:val="000000"/>
          <w:szCs w:val="28"/>
          <w:lang w:eastAsia="uk-UA"/>
        </w:rPr>
        <w:t xml:space="preserve">видатки на енергоносії передбачені для загальноосвітніх шкіл на загальну суму </w:t>
      </w:r>
      <w:r w:rsidR="005849BE">
        <w:rPr>
          <w:color w:val="000000"/>
          <w:szCs w:val="28"/>
          <w:lang w:eastAsia="uk-UA"/>
        </w:rPr>
        <w:t>3277</w:t>
      </w:r>
      <w:r w:rsidRPr="00C439C0">
        <w:rPr>
          <w:color w:val="000000"/>
          <w:szCs w:val="28"/>
          <w:lang w:eastAsia="uk-UA"/>
        </w:rPr>
        <w:t xml:space="preserve">  тис. грн.</w:t>
      </w:r>
    </w:p>
    <w:p w14:paraId="2CD418AD" w14:textId="77777777" w:rsidR="003745DF" w:rsidRPr="003A36E0" w:rsidRDefault="00641FA7" w:rsidP="00321995">
      <w:pPr>
        <w:tabs>
          <w:tab w:val="left" w:pos="0"/>
        </w:tabs>
        <w:spacing w:line="276" w:lineRule="auto"/>
        <w:jc w:val="both"/>
        <w:outlineLvl w:val="0"/>
        <w:rPr>
          <w:szCs w:val="28"/>
          <w:highlight w:val="yellow"/>
        </w:rPr>
      </w:pPr>
      <w:r w:rsidRPr="00276695">
        <w:rPr>
          <w:szCs w:val="28"/>
          <w:lang w:val="ru-RU"/>
        </w:rPr>
        <w:t xml:space="preserve">     </w:t>
      </w:r>
      <w:r w:rsidR="003745DF" w:rsidRPr="00276695">
        <w:rPr>
          <w:szCs w:val="28"/>
        </w:rPr>
        <w:t>В розрахунках по заробітній платі враховані асигнування для виплат передбачених абзацами 8 і 9 пункту 1 статті 57 Закону України «Про освіту», а саме на виплату педагогічним працівникам допомоги на оздоровлення при наданні щорічної відпустки та виплату щорічної грошової винагороди за сумлінну працю, зразкове виконання обов’язків.</w:t>
      </w:r>
    </w:p>
    <w:p w14:paraId="5FC35D44" w14:textId="77777777" w:rsidR="00DD4AB4" w:rsidRPr="003A36E0" w:rsidRDefault="00641FA7" w:rsidP="00DD4AB4">
      <w:pPr>
        <w:tabs>
          <w:tab w:val="num" w:pos="0"/>
        </w:tabs>
        <w:suppressAutoHyphens/>
        <w:spacing w:line="276" w:lineRule="auto"/>
        <w:jc w:val="both"/>
        <w:rPr>
          <w:szCs w:val="28"/>
          <w:highlight w:val="yellow"/>
          <w:lang w:eastAsia="ar-SA"/>
        </w:rPr>
      </w:pPr>
      <w:r w:rsidRPr="00276695">
        <w:rPr>
          <w:color w:val="000000"/>
          <w:szCs w:val="28"/>
          <w:lang w:eastAsia="uk-UA"/>
        </w:rPr>
        <w:t xml:space="preserve">        </w:t>
      </w:r>
      <w:r w:rsidR="003745DF" w:rsidRPr="00276695">
        <w:rPr>
          <w:color w:val="000000"/>
          <w:szCs w:val="28"/>
          <w:lang w:eastAsia="uk-UA"/>
        </w:rPr>
        <w:t xml:space="preserve">В загальноосвітніх навчальних закладах </w:t>
      </w:r>
      <w:r w:rsidR="00A97E12" w:rsidRPr="00276695">
        <w:rPr>
          <w:color w:val="000000"/>
          <w:szCs w:val="28"/>
          <w:lang w:eastAsia="uk-UA"/>
        </w:rPr>
        <w:t>вартість харчування учнів у 202</w:t>
      </w:r>
      <w:r w:rsidR="00276695" w:rsidRPr="00276695">
        <w:rPr>
          <w:color w:val="000000"/>
          <w:szCs w:val="28"/>
          <w:lang w:eastAsia="uk-UA"/>
        </w:rPr>
        <w:t>6</w:t>
      </w:r>
      <w:r w:rsidR="003745DF" w:rsidRPr="00276695">
        <w:rPr>
          <w:color w:val="000000"/>
          <w:szCs w:val="28"/>
          <w:lang w:eastAsia="uk-UA"/>
        </w:rPr>
        <w:t xml:space="preserve"> році фінансується за рахунок коштів місцевого бюджету в сумі </w:t>
      </w:r>
      <w:r w:rsidR="003745DF" w:rsidRPr="00187647">
        <w:rPr>
          <w:color w:val="000000"/>
          <w:szCs w:val="28"/>
          <w:lang w:eastAsia="uk-UA"/>
        </w:rPr>
        <w:t>8</w:t>
      </w:r>
      <w:r w:rsidR="00187647" w:rsidRPr="00187647">
        <w:rPr>
          <w:color w:val="000000"/>
          <w:szCs w:val="28"/>
          <w:lang w:eastAsia="uk-UA"/>
        </w:rPr>
        <w:t>0</w:t>
      </w:r>
      <w:r w:rsidR="003745DF" w:rsidRPr="00187647">
        <w:rPr>
          <w:color w:val="000000"/>
          <w:szCs w:val="28"/>
          <w:lang w:eastAsia="uk-UA"/>
        </w:rPr>
        <w:t xml:space="preserve">,00 гривень/день. </w:t>
      </w:r>
      <w:r w:rsidR="00AB3FE2">
        <w:rPr>
          <w:color w:val="000000"/>
          <w:szCs w:val="28"/>
          <w:lang w:eastAsia="uk-UA"/>
        </w:rPr>
        <w:t>На харчування по спецфонду передбачено</w:t>
      </w:r>
      <w:r w:rsidR="00DD4AB4" w:rsidRPr="00E23A29">
        <w:rPr>
          <w:szCs w:val="28"/>
          <w:lang w:eastAsia="ar-SA"/>
        </w:rPr>
        <w:t xml:space="preserve"> </w:t>
      </w:r>
      <w:r w:rsidR="00E23A29" w:rsidRPr="00E23A29">
        <w:rPr>
          <w:szCs w:val="28"/>
          <w:lang w:eastAsia="ar-SA"/>
        </w:rPr>
        <w:t xml:space="preserve">2345,35 </w:t>
      </w:r>
      <w:r w:rsidR="00DD4AB4" w:rsidRPr="00E23A29">
        <w:rPr>
          <w:szCs w:val="28"/>
          <w:lang w:eastAsia="ar-SA"/>
        </w:rPr>
        <w:t>тис. грн. Зазначені кошти будуть спрямовані на продукти харчування.</w:t>
      </w:r>
    </w:p>
    <w:p w14:paraId="64DDF149" w14:textId="77777777" w:rsidR="00931DB7" w:rsidRPr="00E0467A" w:rsidRDefault="00D14BB3" w:rsidP="00321995">
      <w:pPr>
        <w:tabs>
          <w:tab w:val="left" w:pos="1080"/>
        </w:tabs>
        <w:spacing w:after="15" w:line="276" w:lineRule="auto"/>
        <w:jc w:val="both"/>
        <w:outlineLvl w:val="0"/>
        <w:rPr>
          <w:szCs w:val="28"/>
        </w:rPr>
      </w:pPr>
      <w:r w:rsidRPr="00E0467A">
        <w:rPr>
          <w:szCs w:val="28"/>
        </w:rPr>
        <w:t xml:space="preserve">   Н</w:t>
      </w:r>
      <w:r w:rsidR="00931DB7" w:rsidRPr="00E0467A">
        <w:rPr>
          <w:szCs w:val="28"/>
        </w:rPr>
        <w:t>а утримання спеціальної освіти мистецькими школами (</w:t>
      </w:r>
      <w:proofErr w:type="spellStart"/>
      <w:r w:rsidR="00DE037C" w:rsidRPr="00E0467A">
        <w:rPr>
          <w:szCs w:val="28"/>
        </w:rPr>
        <w:t>Белзька</w:t>
      </w:r>
      <w:proofErr w:type="spellEnd"/>
      <w:r w:rsidR="00510A5E" w:rsidRPr="00E0467A">
        <w:rPr>
          <w:szCs w:val="28"/>
        </w:rPr>
        <w:t xml:space="preserve"> </w:t>
      </w:r>
      <w:r w:rsidR="000627FA" w:rsidRPr="00E0467A">
        <w:rPr>
          <w:szCs w:val="28"/>
        </w:rPr>
        <w:t>школа</w:t>
      </w:r>
      <w:r w:rsidR="00DE037C" w:rsidRPr="00E0467A">
        <w:rPr>
          <w:szCs w:val="28"/>
        </w:rPr>
        <w:t xml:space="preserve"> мистецтв</w:t>
      </w:r>
      <w:r w:rsidR="000627FA" w:rsidRPr="00E0467A">
        <w:rPr>
          <w:szCs w:val="28"/>
        </w:rPr>
        <w:t>)</w:t>
      </w:r>
      <w:r w:rsidRPr="00E0467A">
        <w:rPr>
          <w:szCs w:val="28"/>
        </w:rPr>
        <w:t xml:space="preserve"> заплановано </w:t>
      </w:r>
      <w:r w:rsidR="00A50A04" w:rsidRPr="00E0467A">
        <w:rPr>
          <w:szCs w:val="28"/>
        </w:rPr>
        <w:t xml:space="preserve">по загальному та спеціальному фонду </w:t>
      </w:r>
      <w:r w:rsidR="00394D7E" w:rsidRPr="00E0467A">
        <w:rPr>
          <w:szCs w:val="28"/>
        </w:rPr>
        <w:t>57</w:t>
      </w:r>
      <w:r w:rsidR="0062779B">
        <w:rPr>
          <w:szCs w:val="28"/>
        </w:rPr>
        <w:t>48,53</w:t>
      </w:r>
      <w:r w:rsidR="00C555F3" w:rsidRPr="00E0467A">
        <w:rPr>
          <w:szCs w:val="28"/>
        </w:rPr>
        <w:t xml:space="preserve"> тис.</w:t>
      </w:r>
      <w:r w:rsidR="008F30A6" w:rsidRPr="00E0467A">
        <w:rPr>
          <w:szCs w:val="28"/>
        </w:rPr>
        <w:t xml:space="preserve"> </w:t>
      </w:r>
      <w:r w:rsidR="00C46126" w:rsidRPr="00E0467A">
        <w:rPr>
          <w:szCs w:val="28"/>
        </w:rPr>
        <w:t>грн.</w:t>
      </w:r>
    </w:p>
    <w:p w14:paraId="317E79D4" w14:textId="77777777" w:rsidR="00931DB7" w:rsidRPr="00E0467A" w:rsidRDefault="00A50A04" w:rsidP="00321995">
      <w:pPr>
        <w:tabs>
          <w:tab w:val="left" w:pos="786"/>
        </w:tabs>
        <w:spacing w:after="15" w:line="276" w:lineRule="auto"/>
        <w:jc w:val="both"/>
        <w:outlineLvl w:val="0"/>
        <w:rPr>
          <w:szCs w:val="28"/>
        </w:rPr>
      </w:pPr>
      <w:r w:rsidRPr="00E0467A">
        <w:rPr>
          <w:szCs w:val="28"/>
        </w:rPr>
        <w:lastRenderedPageBreak/>
        <w:t xml:space="preserve">     Д</w:t>
      </w:r>
      <w:r w:rsidR="00931DB7" w:rsidRPr="00E0467A">
        <w:rPr>
          <w:szCs w:val="28"/>
        </w:rPr>
        <w:t>ля позашкільного закладу освіти (будинок дитячої та юнацької творчо</w:t>
      </w:r>
      <w:r w:rsidR="009E6C62" w:rsidRPr="00E0467A">
        <w:rPr>
          <w:szCs w:val="28"/>
        </w:rPr>
        <w:t>сті</w:t>
      </w:r>
      <w:r w:rsidR="008F30A6" w:rsidRPr="00E0467A">
        <w:rPr>
          <w:szCs w:val="28"/>
        </w:rPr>
        <w:t>)</w:t>
      </w:r>
      <w:r w:rsidR="0062779B">
        <w:rPr>
          <w:szCs w:val="28"/>
        </w:rPr>
        <w:t xml:space="preserve"> передбачено видатки в сумі 1346</w:t>
      </w:r>
      <w:r w:rsidR="00E0467A" w:rsidRPr="00E0467A">
        <w:rPr>
          <w:szCs w:val="28"/>
        </w:rPr>
        <w:t>,7</w:t>
      </w:r>
      <w:r w:rsidRPr="00E0467A">
        <w:rPr>
          <w:szCs w:val="28"/>
        </w:rPr>
        <w:t xml:space="preserve"> тис. грн</w:t>
      </w:r>
    </w:p>
    <w:p w14:paraId="5C147A9A" w14:textId="77777777" w:rsidR="0014774C" w:rsidRPr="003F2BBA" w:rsidRDefault="00881B04" w:rsidP="002F2B0C">
      <w:pPr>
        <w:tabs>
          <w:tab w:val="left" w:pos="786"/>
        </w:tabs>
        <w:spacing w:after="15" w:line="276" w:lineRule="auto"/>
        <w:jc w:val="both"/>
        <w:outlineLvl w:val="0"/>
        <w:rPr>
          <w:szCs w:val="28"/>
        </w:rPr>
      </w:pPr>
      <w:r w:rsidRPr="003F2BBA">
        <w:rPr>
          <w:szCs w:val="28"/>
        </w:rPr>
        <w:t xml:space="preserve">    На </w:t>
      </w:r>
      <w:r w:rsidR="00C6755B" w:rsidRPr="003F2BBA">
        <w:rPr>
          <w:szCs w:val="28"/>
        </w:rPr>
        <w:t>проведення навчально-тренувальних зборів і змагань з олі</w:t>
      </w:r>
      <w:r w:rsidR="00FA0E7E" w:rsidRPr="003F2BBA">
        <w:rPr>
          <w:szCs w:val="28"/>
        </w:rPr>
        <w:t xml:space="preserve">мпійських видів </w:t>
      </w:r>
      <w:r w:rsidR="00226F13" w:rsidRPr="003F2BBA">
        <w:rPr>
          <w:szCs w:val="28"/>
        </w:rPr>
        <w:t>спорту передбачено видатки</w:t>
      </w:r>
      <w:r w:rsidR="00FA0E7E" w:rsidRPr="003F2BBA">
        <w:rPr>
          <w:szCs w:val="28"/>
        </w:rPr>
        <w:t xml:space="preserve"> в сумі </w:t>
      </w:r>
      <w:r w:rsidR="002F2B0C" w:rsidRPr="003F2BBA">
        <w:rPr>
          <w:szCs w:val="28"/>
        </w:rPr>
        <w:t>4</w:t>
      </w:r>
      <w:r w:rsidR="00226F13" w:rsidRPr="003F2BBA">
        <w:rPr>
          <w:szCs w:val="28"/>
        </w:rPr>
        <w:t>0</w:t>
      </w:r>
      <w:r w:rsidR="002F2B0C" w:rsidRPr="003F2BBA">
        <w:rPr>
          <w:szCs w:val="28"/>
        </w:rPr>
        <w:t>,71</w:t>
      </w:r>
      <w:r w:rsidR="00E267F0" w:rsidRPr="003F2BBA">
        <w:rPr>
          <w:szCs w:val="28"/>
        </w:rPr>
        <w:t xml:space="preserve"> тис.</w:t>
      </w:r>
      <w:r w:rsidR="000D3758" w:rsidRPr="003F2BBA">
        <w:rPr>
          <w:szCs w:val="28"/>
        </w:rPr>
        <w:t xml:space="preserve"> </w:t>
      </w:r>
      <w:r w:rsidR="00E267F0" w:rsidRPr="003F2BBA">
        <w:rPr>
          <w:szCs w:val="28"/>
        </w:rPr>
        <w:t>грн.</w:t>
      </w:r>
    </w:p>
    <w:p w14:paraId="18B055D1" w14:textId="77777777" w:rsidR="002F2B0C" w:rsidRDefault="002F2B0C" w:rsidP="002F2B0C">
      <w:pPr>
        <w:tabs>
          <w:tab w:val="left" w:pos="786"/>
        </w:tabs>
        <w:spacing w:after="15" w:line="276" w:lineRule="auto"/>
        <w:jc w:val="both"/>
        <w:outlineLvl w:val="0"/>
        <w:rPr>
          <w:szCs w:val="28"/>
          <w:highlight w:val="yellow"/>
        </w:rPr>
      </w:pPr>
    </w:p>
    <w:p w14:paraId="3FD8EDAB" w14:textId="77777777" w:rsidR="003745DF" w:rsidRDefault="003745DF" w:rsidP="00321995">
      <w:pPr>
        <w:spacing w:line="276" w:lineRule="auto"/>
        <w:jc w:val="center"/>
        <w:rPr>
          <w:b/>
          <w:szCs w:val="28"/>
        </w:rPr>
      </w:pPr>
      <w:r w:rsidRPr="002B0E68">
        <w:rPr>
          <w:b/>
          <w:szCs w:val="28"/>
        </w:rPr>
        <w:t>Культура і мистецтво</w:t>
      </w:r>
    </w:p>
    <w:p w14:paraId="0022A28D" w14:textId="77777777" w:rsidR="00D81B09" w:rsidRPr="002B0E68" w:rsidRDefault="00D81B09" w:rsidP="00321995">
      <w:pPr>
        <w:spacing w:line="276" w:lineRule="auto"/>
        <w:jc w:val="center"/>
        <w:rPr>
          <w:b/>
          <w:szCs w:val="28"/>
        </w:rPr>
      </w:pPr>
    </w:p>
    <w:p w14:paraId="4BC29E24" w14:textId="77777777" w:rsidR="00F42463" w:rsidRPr="00DA0276" w:rsidRDefault="00F42463" w:rsidP="00F42463">
      <w:pPr>
        <w:spacing w:line="276" w:lineRule="auto"/>
        <w:jc w:val="both"/>
        <w:rPr>
          <w:color w:val="000000"/>
          <w:szCs w:val="28"/>
          <w:lang w:eastAsia="uk-UA"/>
        </w:rPr>
      </w:pPr>
      <w:r w:rsidRPr="00DA0276">
        <w:rPr>
          <w:color w:val="000000"/>
          <w:szCs w:val="28"/>
          <w:lang w:eastAsia="uk-UA"/>
        </w:rPr>
        <w:t>Мереж</w:t>
      </w:r>
      <w:r>
        <w:rPr>
          <w:color w:val="000000"/>
          <w:szCs w:val="28"/>
          <w:lang w:eastAsia="uk-UA"/>
        </w:rPr>
        <w:t>у</w:t>
      </w:r>
      <w:r w:rsidRPr="00DA0276">
        <w:rPr>
          <w:color w:val="000000"/>
          <w:szCs w:val="28"/>
          <w:lang w:eastAsia="uk-UA"/>
        </w:rPr>
        <w:t xml:space="preserve"> закладів культури  </w:t>
      </w:r>
      <w:proofErr w:type="spellStart"/>
      <w:r w:rsidRPr="00DA0276">
        <w:rPr>
          <w:color w:val="000000"/>
          <w:szCs w:val="28"/>
          <w:lang w:eastAsia="uk-UA"/>
        </w:rPr>
        <w:t>Белзької</w:t>
      </w:r>
      <w:proofErr w:type="spellEnd"/>
      <w:r w:rsidRPr="00DA0276">
        <w:rPr>
          <w:color w:val="000000"/>
          <w:szCs w:val="28"/>
          <w:lang w:eastAsia="uk-UA"/>
        </w:rPr>
        <w:t xml:space="preserve"> тер</w:t>
      </w:r>
      <w:r>
        <w:rPr>
          <w:color w:val="000000"/>
          <w:szCs w:val="28"/>
          <w:lang w:eastAsia="uk-UA"/>
        </w:rPr>
        <w:t>иторіальної громади на 2026 рік складають:</w:t>
      </w:r>
    </w:p>
    <w:p w14:paraId="04399749" w14:textId="77777777" w:rsidR="00F42463" w:rsidRPr="00DA0276" w:rsidRDefault="00F42463" w:rsidP="00F42463">
      <w:pPr>
        <w:spacing w:after="15" w:line="276" w:lineRule="auto"/>
        <w:jc w:val="both"/>
        <w:rPr>
          <w:color w:val="000000"/>
          <w:szCs w:val="28"/>
          <w:lang w:eastAsia="uk-UA"/>
        </w:rPr>
      </w:pPr>
      <w:r w:rsidRPr="00DA0276">
        <w:rPr>
          <w:color w:val="000000"/>
          <w:szCs w:val="28"/>
          <w:lang w:eastAsia="uk-UA"/>
        </w:rPr>
        <w:t xml:space="preserve">     -  Комунальний заклад </w:t>
      </w:r>
      <w:proofErr w:type="spellStart"/>
      <w:r w:rsidRPr="00DA0276">
        <w:rPr>
          <w:color w:val="000000"/>
          <w:szCs w:val="28"/>
          <w:lang w:eastAsia="uk-UA"/>
        </w:rPr>
        <w:t>Белзької</w:t>
      </w:r>
      <w:proofErr w:type="spellEnd"/>
      <w:r w:rsidRPr="00DA0276">
        <w:rPr>
          <w:color w:val="000000"/>
          <w:szCs w:val="28"/>
          <w:lang w:eastAsia="uk-UA"/>
        </w:rPr>
        <w:t xml:space="preserve"> міської ради Львівської області «</w:t>
      </w:r>
      <w:proofErr w:type="spellStart"/>
      <w:r w:rsidRPr="00DA0276">
        <w:rPr>
          <w:color w:val="000000"/>
          <w:szCs w:val="28"/>
          <w:lang w:eastAsia="uk-UA"/>
        </w:rPr>
        <w:t>Белзький</w:t>
      </w:r>
      <w:proofErr w:type="spellEnd"/>
      <w:r w:rsidRPr="00DA0276">
        <w:rPr>
          <w:color w:val="000000"/>
          <w:szCs w:val="28"/>
          <w:lang w:eastAsia="uk-UA"/>
        </w:rPr>
        <w:t xml:space="preserve"> центр культури і дозвілля»  якому підпорядковуються відокремленні структурні підрозділи 21 народний дім.</w:t>
      </w:r>
    </w:p>
    <w:p w14:paraId="306D82F8" w14:textId="77777777" w:rsidR="00F42463" w:rsidRDefault="00F42463" w:rsidP="00F42463">
      <w:pPr>
        <w:spacing w:after="15" w:line="276" w:lineRule="auto"/>
        <w:jc w:val="both"/>
        <w:rPr>
          <w:color w:val="000000"/>
          <w:szCs w:val="28"/>
          <w:lang w:eastAsia="uk-UA"/>
        </w:rPr>
      </w:pPr>
      <w:r w:rsidRPr="00DA0276">
        <w:rPr>
          <w:color w:val="000000"/>
          <w:szCs w:val="28"/>
          <w:lang w:eastAsia="uk-UA"/>
        </w:rPr>
        <w:t xml:space="preserve">    -   Комунальний заклад </w:t>
      </w:r>
      <w:proofErr w:type="spellStart"/>
      <w:r w:rsidRPr="00DA0276">
        <w:rPr>
          <w:color w:val="000000"/>
          <w:szCs w:val="28"/>
          <w:lang w:eastAsia="uk-UA"/>
        </w:rPr>
        <w:t>Белзької</w:t>
      </w:r>
      <w:proofErr w:type="spellEnd"/>
      <w:r w:rsidRPr="00DA0276">
        <w:rPr>
          <w:color w:val="000000"/>
          <w:szCs w:val="28"/>
          <w:lang w:eastAsia="uk-UA"/>
        </w:rPr>
        <w:t xml:space="preserve"> міської ради Львівської області «</w:t>
      </w:r>
      <w:proofErr w:type="spellStart"/>
      <w:r w:rsidRPr="00DA0276">
        <w:rPr>
          <w:color w:val="000000"/>
          <w:szCs w:val="28"/>
          <w:lang w:eastAsia="uk-UA"/>
        </w:rPr>
        <w:t>Белзька</w:t>
      </w:r>
      <w:proofErr w:type="spellEnd"/>
      <w:r w:rsidRPr="00DA0276">
        <w:rPr>
          <w:color w:val="000000"/>
          <w:szCs w:val="28"/>
          <w:lang w:eastAsia="uk-UA"/>
        </w:rPr>
        <w:t xml:space="preserve"> міська публічна бібліотека» яка включає сектори: 7 бібліотек-філій та 10 бібліотечних пунктів.</w:t>
      </w:r>
    </w:p>
    <w:p w14:paraId="74462774" w14:textId="77777777" w:rsidR="003745DF" w:rsidRPr="00C006B5" w:rsidRDefault="00A94F1F" w:rsidP="00321995">
      <w:pPr>
        <w:tabs>
          <w:tab w:val="num" w:pos="0"/>
        </w:tabs>
        <w:spacing w:after="15" w:line="276" w:lineRule="auto"/>
        <w:jc w:val="both"/>
        <w:rPr>
          <w:color w:val="000000"/>
          <w:szCs w:val="28"/>
          <w:lang w:eastAsia="uk-UA"/>
        </w:rPr>
      </w:pPr>
      <w:r w:rsidRPr="00B6366D">
        <w:rPr>
          <w:color w:val="000000"/>
          <w:szCs w:val="28"/>
          <w:lang w:eastAsia="uk-UA"/>
        </w:rPr>
        <w:t xml:space="preserve">       </w:t>
      </w:r>
      <w:r w:rsidR="004307A9" w:rsidRPr="00B6366D">
        <w:rPr>
          <w:color w:val="000000"/>
          <w:szCs w:val="28"/>
          <w:lang w:eastAsia="uk-UA"/>
        </w:rPr>
        <w:t>У 202</w:t>
      </w:r>
      <w:r w:rsidR="004211D5" w:rsidRPr="00B6366D">
        <w:rPr>
          <w:color w:val="000000"/>
          <w:szCs w:val="28"/>
          <w:lang w:eastAsia="uk-UA"/>
        </w:rPr>
        <w:t>6</w:t>
      </w:r>
      <w:r w:rsidR="003745DF" w:rsidRPr="00B6366D">
        <w:rPr>
          <w:color w:val="000000"/>
          <w:szCs w:val="28"/>
          <w:lang w:eastAsia="uk-UA"/>
        </w:rPr>
        <w:t xml:space="preserve"> році з місцевого бюджету </w:t>
      </w:r>
      <w:r w:rsidR="001A2484" w:rsidRPr="00B6366D">
        <w:rPr>
          <w:color w:val="000000"/>
          <w:szCs w:val="28"/>
          <w:lang w:eastAsia="uk-UA"/>
        </w:rPr>
        <w:t xml:space="preserve">на фінансування  галузі культури </w:t>
      </w:r>
      <w:r w:rsidR="001F6E93" w:rsidRPr="00B6366D">
        <w:rPr>
          <w:color w:val="000000"/>
          <w:szCs w:val="28"/>
          <w:lang w:eastAsia="uk-UA"/>
        </w:rPr>
        <w:t>заплановано 6</w:t>
      </w:r>
      <w:r w:rsidR="00E43F67">
        <w:rPr>
          <w:color w:val="000000"/>
          <w:szCs w:val="28"/>
          <w:lang w:eastAsia="uk-UA"/>
        </w:rPr>
        <w:t>743</w:t>
      </w:r>
      <w:r w:rsidR="001F6E93" w:rsidRPr="00B6366D">
        <w:rPr>
          <w:color w:val="000000"/>
          <w:szCs w:val="28"/>
          <w:lang w:eastAsia="uk-UA"/>
        </w:rPr>
        <w:t xml:space="preserve">,99 </w:t>
      </w:r>
      <w:proofErr w:type="spellStart"/>
      <w:r w:rsidR="001F6E93" w:rsidRPr="00B6366D">
        <w:rPr>
          <w:color w:val="000000"/>
          <w:szCs w:val="28"/>
          <w:lang w:eastAsia="uk-UA"/>
        </w:rPr>
        <w:t>тис.грн</w:t>
      </w:r>
      <w:proofErr w:type="spellEnd"/>
      <w:r w:rsidR="00B6366D" w:rsidRPr="00B6366D">
        <w:rPr>
          <w:color w:val="000000"/>
          <w:szCs w:val="28"/>
          <w:lang w:eastAsia="uk-UA"/>
        </w:rPr>
        <w:t xml:space="preserve">. </w:t>
      </w:r>
      <w:r w:rsidR="004307A9" w:rsidRPr="00B6366D">
        <w:rPr>
          <w:color w:val="000000"/>
          <w:szCs w:val="28"/>
          <w:lang w:eastAsia="uk-UA"/>
        </w:rPr>
        <w:t>В місцевому бюджеті на 202</w:t>
      </w:r>
      <w:r w:rsidR="00B6366D" w:rsidRPr="00B6366D">
        <w:rPr>
          <w:color w:val="000000"/>
          <w:szCs w:val="28"/>
          <w:lang w:eastAsia="uk-UA"/>
        </w:rPr>
        <w:t>6</w:t>
      </w:r>
      <w:r w:rsidR="003745DF" w:rsidRPr="00B6366D">
        <w:rPr>
          <w:color w:val="000000"/>
          <w:szCs w:val="28"/>
          <w:lang w:eastAsia="uk-UA"/>
        </w:rPr>
        <w:t xml:space="preserve"> рік видатки по загальному фонду місцевого бюджету за бюджетною програмою «Забезпечення діяльності бібліотек» визначені в сумі</w:t>
      </w:r>
      <w:r w:rsidR="00F05FBA" w:rsidRPr="00B6366D">
        <w:rPr>
          <w:color w:val="000000"/>
          <w:szCs w:val="28"/>
          <w:lang w:eastAsia="uk-UA"/>
        </w:rPr>
        <w:t xml:space="preserve"> </w:t>
      </w:r>
      <w:r w:rsidR="00B6366D" w:rsidRPr="00B6366D">
        <w:rPr>
          <w:color w:val="000000"/>
          <w:szCs w:val="28"/>
          <w:lang w:eastAsia="uk-UA"/>
        </w:rPr>
        <w:t xml:space="preserve">2153,10 </w:t>
      </w:r>
      <w:r w:rsidR="00890D79" w:rsidRPr="00B6366D">
        <w:rPr>
          <w:color w:val="000000"/>
          <w:szCs w:val="28"/>
          <w:lang w:eastAsia="uk-UA"/>
        </w:rPr>
        <w:t>тис.</w:t>
      </w:r>
      <w:r w:rsidR="009C01C2" w:rsidRPr="00B6366D">
        <w:rPr>
          <w:color w:val="000000"/>
          <w:szCs w:val="28"/>
          <w:lang w:eastAsia="uk-UA"/>
        </w:rPr>
        <w:t xml:space="preserve"> </w:t>
      </w:r>
      <w:r w:rsidR="005F2A71" w:rsidRPr="00B6366D">
        <w:rPr>
          <w:color w:val="000000"/>
          <w:szCs w:val="28"/>
          <w:lang w:eastAsia="uk-UA"/>
        </w:rPr>
        <w:t>грн</w:t>
      </w:r>
      <w:r w:rsidR="003745DF" w:rsidRPr="00B6366D">
        <w:rPr>
          <w:color w:val="000000"/>
          <w:szCs w:val="28"/>
          <w:lang w:eastAsia="uk-UA"/>
        </w:rPr>
        <w:t>, з них на заробітну плату з нарахуванн</w:t>
      </w:r>
      <w:r w:rsidR="007B1963" w:rsidRPr="00B6366D">
        <w:rPr>
          <w:color w:val="000000"/>
          <w:szCs w:val="28"/>
          <w:lang w:eastAsia="uk-UA"/>
        </w:rPr>
        <w:t>ями передбачено</w:t>
      </w:r>
      <w:r w:rsidR="00B6366D" w:rsidRPr="00B6366D">
        <w:rPr>
          <w:color w:val="000000"/>
          <w:szCs w:val="28"/>
          <w:lang w:eastAsia="uk-UA"/>
        </w:rPr>
        <w:t xml:space="preserve"> 2084,19</w:t>
      </w:r>
      <w:r w:rsidR="002A1AB6" w:rsidRPr="00B6366D">
        <w:rPr>
          <w:color w:val="000000"/>
          <w:szCs w:val="28"/>
          <w:lang w:eastAsia="uk-UA"/>
        </w:rPr>
        <w:t xml:space="preserve"> тис.</w:t>
      </w:r>
      <w:r w:rsidR="009C01C2" w:rsidRPr="00B6366D">
        <w:rPr>
          <w:color w:val="000000"/>
          <w:szCs w:val="28"/>
          <w:lang w:eastAsia="uk-UA"/>
        </w:rPr>
        <w:t xml:space="preserve"> </w:t>
      </w:r>
      <w:r w:rsidR="002A1AB6" w:rsidRPr="00B6366D">
        <w:rPr>
          <w:color w:val="000000"/>
          <w:szCs w:val="28"/>
          <w:lang w:eastAsia="uk-UA"/>
        </w:rPr>
        <w:t>грн</w:t>
      </w:r>
      <w:r w:rsidR="003745DF" w:rsidRPr="00B6366D">
        <w:rPr>
          <w:color w:val="000000"/>
          <w:szCs w:val="28"/>
          <w:lang w:eastAsia="uk-UA"/>
        </w:rPr>
        <w:t xml:space="preserve">. </w:t>
      </w:r>
      <w:r w:rsidR="003745DF" w:rsidRPr="009E0E94">
        <w:rPr>
          <w:color w:val="000000"/>
          <w:szCs w:val="28"/>
          <w:lang w:eastAsia="uk-UA"/>
        </w:rPr>
        <w:t xml:space="preserve">Штатна чисельність </w:t>
      </w:r>
      <w:r w:rsidR="00052D8A" w:rsidRPr="009E0E94">
        <w:rPr>
          <w:color w:val="000000"/>
          <w:szCs w:val="28"/>
          <w:lang w:eastAsia="uk-UA"/>
        </w:rPr>
        <w:t>пра</w:t>
      </w:r>
      <w:r w:rsidR="000F287E" w:rsidRPr="009E0E94">
        <w:rPr>
          <w:color w:val="000000"/>
          <w:szCs w:val="28"/>
          <w:lang w:eastAsia="uk-UA"/>
        </w:rPr>
        <w:t>цівників бібліотек складає 12</w:t>
      </w:r>
      <w:r w:rsidR="003745DF" w:rsidRPr="009E0E94">
        <w:rPr>
          <w:color w:val="000000"/>
          <w:szCs w:val="28"/>
          <w:lang w:eastAsia="uk-UA"/>
        </w:rPr>
        <w:t xml:space="preserve"> штатних одиниць. </w:t>
      </w:r>
      <w:r w:rsidR="003745DF" w:rsidRPr="00C006B5">
        <w:rPr>
          <w:color w:val="000000"/>
          <w:szCs w:val="28"/>
          <w:lang w:eastAsia="uk-UA"/>
        </w:rPr>
        <w:t>Обсяг видатків на оплату комунальних послуг та енерго</w:t>
      </w:r>
      <w:r w:rsidR="0037403B" w:rsidRPr="00C006B5">
        <w:rPr>
          <w:color w:val="000000"/>
          <w:szCs w:val="28"/>
          <w:lang w:eastAsia="uk-UA"/>
        </w:rPr>
        <w:t>носіїв визначений в сумі 54,51</w:t>
      </w:r>
      <w:r w:rsidR="00F641AE" w:rsidRPr="00C006B5">
        <w:rPr>
          <w:color w:val="000000"/>
          <w:szCs w:val="28"/>
          <w:lang w:eastAsia="uk-UA"/>
        </w:rPr>
        <w:t xml:space="preserve"> тис.</w:t>
      </w:r>
      <w:r w:rsidR="00E97D3B" w:rsidRPr="00C006B5">
        <w:rPr>
          <w:color w:val="000000"/>
          <w:szCs w:val="28"/>
          <w:lang w:eastAsia="uk-UA"/>
        </w:rPr>
        <w:t xml:space="preserve"> </w:t>
      </w:r>
      <w:r w:rsidR="00F641AE" w:rsidRPr="00C006B5">
        <w:rPr>
          <w:color w:val="000000"/>
          <w:szCs w:val="28"/>
          <w:lang w:eastAsia="uk-UA"/>
        </w:rPr>
        <w:t>грн.</w:t>
      </w:r>
    </w:p>
    <w:p w14:paraId="4264724B" w14:textId="77777777" w:rsidR="003745DF" w:rsidRPr="00C17BC3" w:rsidRDefault="00A94F1F" w:rsidP="00321995">
      <w:pPr>
        <w:tabs>
          <w:tab w:val="num" w:pos="0"/>
        </w:tabs>
        <w:spacing w:after="15" w:line="276" w:lineRule="auto"/>
        <w:jc w:val="both"/>
        <w:rPr>
          <w:color w:val="000000"/>
          <w:szCs w:val="28"/>
          <w:lang w:eastAsia="uk-UA"/>
        </w:rPr>
      </w:pPr>
      <w:r w:rsidRPr="0037403B">
        <w:rPr>
          <w:color w:val="000000"/>
          <w:szCs w:val="28"/>
          <w:lang w:eastAsia="uk-UA"/>
        </w:rPr>
        <w:t xml:space="preserve">       </w:t>
      </w:r>
      <w:r w:rsidR="003745DF" w:rsidRPr="0037403B">
        <w:rPr>
          <w:color w:val="000000"/>
          <w:szCs w:val="28"/>
          <w:lang w:eastAsia="uk-UA"/>
        </w:rPr>
        <w:t xml:space="preserve">За бюджетною програмою «Забезпечення діяльності палаців і будинків культури, клуби, центрів дозвілля та інші клубних закладів» передбачено по загальному фонду місцевого бюджету </w:t>
      </w:r>
      <w:r w:rsidR="006B5455">
        <w:rPr>
          <w:color w:val="000000"/>
          <w:szCs w:val="28"/>
          <w:lang w:eastAsia="uk-UA"/>
        </w:rPr>
        <w:t>4590</w:t>
      </w:r>
      <w:r w:rsidR="00B6366D" w:rsidRPr="0037403B">
        <w:rPr>
          <w:color w:val="000000"/>
          <w:szCs w:val="28"/>
          <w:lang w:eastAsia="uk-UA"/>
        </w:rPr>
        <w:t xml:space="preserve">,89 </w:t>
      </w:r>
      <w:r w:rsidR="00D02B8A" w:rsidRPr="0037403B">
        <w:rPr>
          <w:color w:val="000000"/>
          <w:szCs w:val="28"/>
          <w:lang w:eastAsia="uk-UA"/>
        </w:rPr>
        <w:t>тис.</w:t>
      </w:r>
      <w:r w:rsidR="00445A64" w:rsidRPr="0037403B">
        <w:rPr>
          <w:color w:val="000000"/>
          <w:szCs w:val="28"/>
          <w:lang w:eastAsia="uk-UA"/>
        </w:rPr>
        <w:t xml:space="preserve"> </w:t>
      </w:r>
      <w:r w:rsidR="00D02B8A" w:rsidRPr="0037403B">
        <w:rPr>
          <w:color w:val="000000"/>
          <w:szCs w:val="28"/>
          <w:lang w:eastAsia="uk-UA"/>
        </w:rPr>
        <w:t>грн</w:t>
      </w:r>
      <w:r w:rsidR="003745DF" w:rsidRPr="0037403B">
        <w:rPr>
          <w:color w:val="000000"/>
          <w:szCs w:val="28"/>
          <w:lang w:eastAsia="uk-UA"/>
        </w:rPr>
        <w:t>. Із загальної с</w:t>
      </w:r>
      <w:r w:rsidR="004B7492" w:rsidRPr="0037403B">
        <w:rPr>
          <w:color w:val="000000"/>
          <w:szCs w:val="28"/>
          <w:lang w:eastAsia="uk-UA"/>
        </w:rPr>
        <w:t xml:space="preserve">уми видатків </w:t>
      </w:r>
      <w:r w:rsidR="00B6366D" w:rsidRPr="0037403B">
        <w:rPr>
          <w:color w:val="000000"/>
          <w:szCs w:val="28"/>
          <w:lang w:eastAsia="uk-UA"/>
        </w:rPr>
        <w:t>4023,97</w:t>
      </w:r>
      <w:r w:rsidR="00445A64" w:rsidRPr="0037403B">
        <w:rPr>
          <w:color w:val="000000"/>
          <w:szCs w:val="28"/>
          <w:lang w:eastAsia="uk-UA"/>
        </w:rPr>
        <w:t xml:space="preserve"> тис.</w:t>
      </w:r>
      <w:r w:rsidR="004E612A" w:rsidRPr="0037403B">
        <w:rPr>
          <w:color w:val="000000"/>
          <w:szCs w:val="28"/>
          <w:lang w:eastAsia="uk-UA"/>
        </w:rPr>
        <w:t xml:space="preserve"> </w:t>
      </w:r>
      <w:r w:rsidR="00445A64" w:rsidRPr="0037403B">
        <w:rPr>
          <w:color w:val="000000"/>
          <w:szCs w:val="28"/>
          <w:lang w:eastAsia="uk-UA"/>
        </w:rPr>
        <w:t>грн.</w:t>
      </w:r>
      <w:r w:rsidR="004E612A" w:rsidRPr="0037403B">
        <w:rPr>
          <w:color w:val="000000"/>
          <w:szCs w:val="28"/>
          <w:lang w:eastAsia="uk-UA"/>
        </w:rPr>
        <w:t xml:space="preserve"> </w:t>
      </w:r>
      <w:r w:rsidR="003745DF" w:rsidRPr="0037403B">
        <w:rPr>
          <w:color w:val="000000"/>
          <w:szCs w:val="28"/>
          <w:lang w:eastAsia="uk-UA"/>
        </w:rPr>
        <w:t>планується спрямувати на заробітну плату з нарахуван</w:t>
      </w:r>
      <w:r w:rsidR="0084665A" w:rsidRPr="0037403B">
        <w:rPr>
          <w:color w:val="000000"/>
          <w:szCs w:val="28"/>
          <w:lang w:eastAsia="uk-UA"/>
        </w:rPr>
        <w:t xml:space="preserve">нями працівникам народних домів. </w:t>
      </w:r>
      <w:r w:rsidR="003745DF" w:rsidRPr="0037403B">
        <w:rPr>
          <w:color w:val="000000"/>
          <w:szCs w:val="28"/>
          <w:lang w:eastAsia="uk-UA"/>
        </w:rPr>
        <w:t xml:space="preserve">На оплату комунальних послуг та енергоносіїв передбачено </w:t>
      </w:r>
      <w:r w:rsidR="0037403B" w:rsidRPr="0037403B">
        <w:rPr>
          <w:color w:val="000000"/>
          <w:szCs w:val="28"/>
          <w:lang w:eastAsia="uk-UA"/>
        </w:rPr>
        <w:t>315,91</w:t>
      </w:r>
      <w:r w:rsidR="00F51F5F" w:rsidRPr="0037403B">
        <w:rPr>
          <w:color w:val="000000"/>
          <w:szCs w:val="28"/>
          <w:lang w:eastAsia="uk-UA"/>
        </w:rPr>
        <w:t xml:space="preserve"> </w:t>
      </w:r>
      <w:proofErr w:type="spellStart"/>
      <w:r w:rsidR="00F51F5F" w:rsidRPr="0037403B">
        <w:rPr>
          <w:color w:val="000000"/>
          <w:szCs w:val="28"/>
          <w:lang w:eastAsia="uk-UA"/>
        </w:rPr>
        <w:t>тис</w:t>
      </w:r>
      <w:r w:rsidR="0037403B" w:rsidRPr="0037403B">
        <w:rPr>
          <w:color w:val="000000"/>
          <w:szCs w:val="28"/>
          <w:lang w:eastAsia="uk-UA"/>
        </w:rPr>
        <w:t>.</w:t>
      </w:r>
      <w:r w:rsidR="00B36493" w:rsidRPr="0037403B">
        <w:rPr>
          <w:color w:val="000000"/>
          <w:szCs w:val="28"/>
          <w:lang w:eastAsia="uk-UA"/>
        </w:rPr>
        <w:t>грн</w:t>
      </w:r>
      <w:proofErr w:type="spellEnd"/>
      <w:r w:rsidR="00B36493" w:rsidRPr="0037403B">
        <w:rPr>
          <w:color w:val="000000"/>
          <w:szCs w:val="28"/>
          <w:lang w:eastAsia="uk-UA"/>
        </w:rPr>
        <w:t xml:space="preserve">. </w:t>
      </w:r>
      <w:r w:rsidR="008D6BA9" w:rsidRPr="00C17BC3">
        <w:rPr>
          <w:color w:val="000000"/>
          <w:szCs w:val="28"/>
          <w:lang w:eastAsia="uk-UA"/>
        </w:rPr>
        <w:t>Штатна чисельність пра</w:t>
      </w:r>
      <w:r w:rsidR="005D6A3B" w:rsidRPr="00C17BC3">
        <w:rPr>
          <w:color w:val="000000"/>
          <w:szCs w:val="28"/>
          <w:lang w:eastAsia="uk-UA"/>
        </w:rPr>
        <w:t xml:space="preserve">цівників </w:t>
      </w:r>
      <w:r w:rsidR="008D6BA9" w:rsidRPr="00C17BC3">
        <w:rPr>
          <w:color w:val="000000"/>
          <w:szCs w:val="28"/>
          <w:lang w:eastAsia="uk-UA"/>
        </w:rPr>
        <w:t xml:space="preserve">складає </w:t>
      </w:r>
      <w:r w:rsidR="00197DE9" w:rsidRPr="00C17BC3">
        <w:rPr>
          <w:color w:val="000000"/>
          <w:szCs w:val="28"/>
          <w:lang w:eastAsia="uk-UA"/>
        </w:rPr>
        <w:t>15,75</w:t>
      </w:r>
      <w:r w:rsidR="008D6BA9" w:rsidRPr="00C17BC3">
        <w:rPr>
          <w:color w:val="000000"/>
          <w:szCs w:val="28"/>
          <w:lang w:eastAsia="uk-UA"/>
        </w:rPr>
        <w:t xml:space="preserve"> штатних одиниць</w:t>
      </w:r>
      <w:r w:rsidR="005D6A3B" w:rsidRPr="00C17BC3">
        <w:rPr>
          <w:color w:val="000000"/>
          <w:szCs w:val="28"/>
          <w:lang w:eastAsia="uk-UA"/>
        </w:rPr>
        <w:t>.</w:t>
      </w:r>
    </w:p>
    <w:p w14:paraId="2281897B" w14:textId="77777777" w:rsidR="00C4614B" w:rsidRPr="003A36E0" w:rsidRDefault="00A94F1F" w:rsidP="00595A21">
      <w:pPr>
        <w:pStyle w:val="a7"/>
        <w:suppressAutoHyphens/>
        <w:spacing w:line="276" w:lineRule="auto"/>
        <w:ind w:left="0"/>
        <w:jc w:val="both"/>
        <w:rPr>
          <w:b/>
          <w:color w:val="000000"/>
          <w:szCs w:val="28"/>
          <w:highlight w:val="yellow"/>
          <w:lang w:eastAsia="uk-UA"/>
        </w:rPr>
      </w:pPr>
      <w:r w:rsidRPr="00486139">
        <w:rPr>
          <w:szCs w:val="28"/>
          <w:lang w:eastAsia="ar-SA"/>
        </w:rPr>
        <w:t xml:space="preserve">       </w:t>
      </w:r>
      <w:r w:rsidR="003745DF" w:rsidRPr="00486139">
        <w:rPr>
          <w:szCs w:val="28"/>
          <w:lang w:eastAsia="ar-SA"/>
        </w:rPr>
        <w:t>Керуючись частиною 1 статті 20 та статтею 18 прикінцевих та перехідних положень Бюджетного кодексу України, місцевий бюджет територіальної громади на 202</w:t>
      </w:r>
      <w:r w:rsidR="00486139" w:rsidRPr="00486139">
        <w:rPr>
          <w:szCs w:val="28"/>
          <w:lang w:eastAsia="ar-SA"/>
        </w:rPr>
        <w:t>6</w:t>
      </w:r>
      <w:r w:rsidR="003745DF" w:rsidRPr="00486139">
        <w:rPr>
          <w:szCs w:val="28"/>
          <w:lang w:eastAsia="ar-SA"/>
        </w:rPr>
        <w:t xml:space="preserve"> рік складено із застосуванням програмно-цільового методу у бюджетному процесі.</w:t>
      </w:r>
    </w:p>
    <w:p w14:paraId="5E83EC2E" w14:textId="77777777" w:rsidR="00C4614B" w:rsidRPr="003A36E0" w:rsidRDefault="00C4614B" w:rsidP="006174B6">
      <w:pPr>
        <w:widowControl w:val="0"/>
        <w:jc w:val="center"/>
        <w:rPr>
          <w:b/>
          <w:color w:val="000000"/>
          <w:szCs w:val="28"/>
          <w:highlight w:val="yellow"/>
          <w:lang w:eastAsia="uk-UA"/>
        </w:rPr>
      </w:pPr>
    </w:p>
    <w:p w14:paraId="060878E8" w14:textId="77777777" w:rsidR="006174B6" w:rsidRPr="002B0E68" w:rsidRDefault="00467E33" w:rsidP="006174B6">
      <w:pPr>
        <w:widowControl w:val="0"/>
        <w:jc w:val="center"/>
        <w:rPr>
          <w:b/>
          <w:color w:val="000000"/>
          <w:szCs w:val="28"/>
          <w:lang w:eastAsia="uk-UA"/>
        </w:rPr>
      </w:pPr>
      <w:r w:rsidRPr="002B0E68">
        <w:rPr>
          <w:b/>
          <w:color w:val="000000"/>
          <w:szCs w:val="28"/>
          <w:lang w:eastAsia="uk-UA"/>
        </w:rPr>
        <w:t xml:space="preserve">На виконання </w:t>
      </w:r>
      <w:r w:rsidR="00B1529F" w:rsidRPr="002B0E68">
        <w:rPr>
          <w:b/>
          <w:color w:val="000000"/>
          <w:szCs w:val="28"/>
          <w:lang w:eastAsia="uk-UA"/>
        </w:rPr>
        <w:t xml:space="preserve">цільових </w:t>
      </w:r>
      <w:r w:rsidRPr="002B0E68">
        <w:rPr>
          <w:b/>
          <w:color w:val="000000"/>
          <w:szCs w:val="28"/>
          <w:lang w:eastAsia="uk-UA"/>
        </w:rPr>
        <w:t>програм</w:t>
      </w:r>
    </w:p>
    <w:p w14:paraId="0E1307BE" w14:textId="77777777" w:rsidR="00910643" w:rsidRPr="002B0E68" w:rsidRDefault="00910643" w:rsidP="006174B6">
      <w:pPr>
        <w:widowControl w:val="0"/>
        <w:jc w:val="center"/>
        <w:rPr>
          <w:b/>
          <w:color w:val="000000"/>
          <w:szCs w:val="28"/>
          <w:lang w:eastAsia="uk-UA"/>
        </w:rPr>
      </w:pPr>
    </w:p>
    <w:p w14:paraId="0B1CC4FD" w14:textId="77777777" w:rsidR="00E65789" w:rsidRPr="002B0E68" w:rsidRDefault="00E65789" w:rsidP="00377070">
      <w:pPr>
        <w:jc w:val="center"/>
        <w:rPr>
          <w:b/>
          <w:bCs/>
          <w:szCs w:val="28"/>
        </w:rPr>
      </w:pPr>
      <w:r w:rsidRPr="002B0E68">
        <w:rPr>
          <w:b/>
          <w:bCs/>
          <w:szCs w:val="28"/>
        </w:rPr>
        <w:t>Соціальний захист та соціальне забезпечення</w:t>
      </w:r>
    </w:p>
    <w:p w14:paraId="69BDE3E4" w14:textId="77777777" w:rsidR="00DE63A1" w:rsidRPr="00B456F3" w:rsidRDefault="00DE63A1" w:rsidP="00377070">
      <w:pPr>
        <w:jc w:val="center"/>
        <w:rPr>
          <w:b/>
          <w:bCs/>
          <w:szCs w:val="28"/>
          <w:highlight w:val="yellow"/>
        </w:rPr>
      </w:pPr>
    </w:p>
    <w:p w14:paraId="34DC94B2" w14:textId="77777777" w:rsidR="00AE0071" w:rsidRPr="003A36E0" w:rsidRDefault="00AE0071" w:rsidP="00C25C81">
      <w:pPr>
        <w:widowControl w:val="0"/>
        <w:spacing w:after="240"/>
        <w:jc w:val="both"/>
        <w:rPr>
          <w:color w:val="000000"/>
          <w:szCs w:val="28"/>
          <w:highlight w:val="yellow"/>
          <w:lang w:eastAsia="uk-UA"/>
        </w:rPr>
      </w:pPr>
      <w:r w:rsidRPr="00B456F3">
        <w:rPr>
          <w:szCs w:val="28"/>
        </w:rPr>
        <w:t xml:space="preserve">        </w:t>
      </w:r>
      <w:r w:rsidR="00F77BA2" w:rsidRPr="00B456F3">
        <w:rPr>
          <w:szCs w:val="28"/>
        </w:rPr>
        <w:t xml:space="preserve"> </w:t>
      </w:r>
      <w:r w:rsidR="00B456F3" w:rsidRPr="00B456F3">
        <w:rPr>
          <w:szCs w:val="28"/>
        </w:rPr>
        <w:t xml:space="preserve">Видатки на соціальний захист та соціальне забезпечення  заплановані в сумі </w:t>
      </w:r>
      <w:r w:rsidR="001B35F3">
        <w:rPr>
          <w:szCs w:val="28"/>
        </w:rPr>
        <w:t>5591</w:t>
      </w:r>
      <w:r w:rsidR="00B456F3">
        <w:rPr>
          <w:szCs w:val="28"/>
        </w:rPr>
        <w:t xml:space="preserve">,45 </w:t>
      </w:r>
      <w:proofErr w:type="spellStart"/>
      <w:r w:rsidR="00B456F3">
        <w:rPr>
          <w:szCs w:val="28"/>
        </w:rPr>
        <w:t>тис.грн</w:t>
      </w:r>
      <w:proofErr w:type="spellEnd"/>
      <w:r w:rsidR="00B456F3">
        <w:rPr>
          <w:szCs w:val="28"/>
        </w:rPr>
        <w:t>. З них</w:t>
      </w:r>
      <w:r w:rsidR="00F16BE3">
        <w:rPr>
          <w:szCs w:val="28"/>
        </w:rPr>
        <w:t xml:space="preserve"> видатки</w:t>
      </w:r>
      <w:r w:rsidR="00B456F3">
        <w:rPr>
          <w:szCs w:val="28"/>
        </w:rPr>
        <w:t xml:space="preserve"> по </w:t>
      </w:r>
      <w:r w:rsidR="00B456F3" w:rsidRPr="00F16BE3">
        <w:rPr>
          <w:szCs w:val="28"/>
          <w:u w:val="single"/>
        </w:rPr>
        <w:t>Програмі</w:t>
      </w:r>
      <w:r w:rsidRPr="00F16BE3">
        <w:rPr>
          <w:szCs w:val="28"/>
          <w:u w:val="single"/>
        </w:rPr>
        <w:t xml:space="preserve"> соціального захисту населення </w:t>
      </w:r>
      <w:proofErr w:type="spellStart"/>
      <w:r w:rsidRPr="00F16BE3">
        <w:rPr>
          <w:szCs w:val="28"/>
          <w:u w:val="single"/>
        </w:rPr>
        <w:lastRenderedPageBreak/>
        <w:t>Белзької</w:t>
      </w:r>
      <w:proofErr w:type="spellEnd"/>
      <w:r w:rsidRPr="00F16BE3">
        <w:rPr>
          <w:szCs w:val="28"/>
          <w:u w:val="single"/>
        </w:rPr>
        <w:t xml:space="preserve"> місько</w:t>
      </w:r>
      <w:r w:rsidR="0047448C" w:rsidRPr="00F16BE3">
        <w:rPr>
          <w:szCs w:val="28"/>
          <w:u w:val="single"/>
        </w:rPr>
        <w:t>ї територіальної громади на 202</w:t>
      </w:r>
      <w:r w:rsidR="00B456F3" w:rsidRPr="00F16BE3">
        <w:rPr>
          <w:szCs w:val="28"/>
          <w:u w:val="single"/>
        </w:rPr>
        <w:t>6</w:t>
      </w:r>
      <w:r w:rsidRPr="00F16BE3">
        <w:rPr>
          <w:szCs w:val="28"/>
          <w:u w:val="single"/>
        </w:rPr>
        <w:t xml:space="preserve"> рік</w:t>
      </w:r>
      <w:r w:rsidR="0086019C" w:rsidRPr="00F16BE3">
        <w:rPr>
          <w:szCs w:val="28"/>
          <w:u w:val="single"/>
        </w:rPr>
        <w:t>.</w:t>
      </w:r>
      <w:r w:rsidR="00B456F3" w:rsidRPr="00F16BE3">
        <w:rPr>
          <w:szCs w:val="28"/>
          <w:u w:val="single"/>
        </w:rPr>
        <w:t xml:space="preserve"> п</w:t>
      </w:r>
      <w:r w:rsidRPr="00F16BE3">
        <w:rPr>
          <w:color w:val="000000"/>
          <w:szCs w:val="28"/>
          <w:lang w:eastAsia="uk-UA"/>
        </w:rPr>
        <w:t>ередбачено вид</w:t>
      </w:r>
      <w:r w:rsidR="00CC44C3" w:rsidRPr="00F16BE3">
        <w:rPr>
          <w:color w:val="000000"/>
          <w:szCs w:val="28"/>
          <w:lang w:eastAsia="uk-UA"/>
        </w:rPr>
        <w:t>атки</w:t>
      </w:r>
      <w:r w:rsidRPr="00F16BE3">
        <w:rPr>
          <w:color w:val="000000"/>
          <w:szCs w:val="28"/>
          <w:lang w:eastAsia="uk-UA"/>
        </w:rPr>
        <w:t xml:space="preserve"> на загальну суму</w:t>
      </w:r>
      <w:r w:rsidR="0047448C" w:rsidRPr="00F16BE3">
        <w:rPr>
          <w:color w:val="000000"/>
          <w:szCs w:val="28"/>
          <w:lang w:eastAsia="uk-UA"/>
        </w:rPr>
        <w:t xml:space="preserve"> </w:t>
      </w:r>
      <w:r w:rsidR="001B35F3">
        <w:rPr>
          <w:color w:val="000000"/>
          <w:szCs w:val="28"/>
          <w:lang w:eastAsia="uk-UA"/>
        </w:rPr>
        <w:t>85</w:t>
      </w:r>
      <w:r w:rsidR="00B456F3" w:rsidRPr="00F16BE3">
        <w:rPr>
          <w:color w:val="000000"/>
          <w:szCs w:val="28"/>
          <w:lang w:eastAsia="uk-UA"/>
        </w:rPr>
        <w:t>0,0</w:t>
      </w:r>
      <w:r w:rsidR="00BA0D6A" w:rsidRPr="00F16BE3">
        <w:rPr>
          <w:color w:val="000000"/>
          <w:szCs w:val="28"/>
          <w:lang w:eastAsia="uk-UA"/>
        </w:rPr>
        <w:t xml:space="preserve"> </w:t>
      </w:r>
      <w:proofErr w:type="spellStart"/>
      <w:r w:rsidR="00B44CEB" w:rsidRPr="00F16BE3">
        <w:rPr>
          <w:color w:val="000000"/>
          <w:szCs w:val="28"/>
          <w:lang w:eastAsia="uk-UA"/>
        </w:rPr>
        <w:t>тис.грн</w:t>
      </w:r>
      <w:proofErr w:type="spellEnd"/>
      <w:r w:rsidR="00B456F3" w:rsidRPr="00F16BE3">
        <w:rPr>
          <w:color w:val="000000"/>
          <w:szCs w:val="28"/>
          <w:lang w:eastAsia="uk-UA"/>
        </w:rPr>
        <w:t xml:space="preserve">, на </w:t>
      </w:r>
      <w:r w:rsidR="00B456F3" w:rsidRPr="00F16BE3">
        <w:rPr>
          <w:color w:val="000000"/>
          <w:szCs w:val="28"/>
          <w:u w:val="single"/>
          <w:lang w:eastAsia="uk-UA"/>
        </w:rPr>
        <w:t xml:space="preserve">Програму компенсації пільгових перевезень окремих категорій громадян в автомобільному транспорті </w:t>
      </w:r>
      <w:proofErr w:type="spellStart"/>
      <w:r w:rsidR="00B456F3" w:rsidRPr="00F16BE3">
        <w:rPr>
          <w:color w:val="000000"/>
          <w:szCs w:val="28"/>
          <w:u w:val="single"/>
          <w:lang w:eastAsia="uk-UA"/>
        </w:rPr>
        <w:t>Белзької</w:t>
      </w:r>
      <w:proofErr w:type="spellEnd"/>
      <w:r w:rsidR="00B456F3" w:rsidRPr="00F16BE3">
        <w:rPr>
          <w:color w:val="000000"/>
          <w:szCs w:val="28"/>
          <w:u w:val="single"/>
          <w:lang w:eastAsia="uk-UA"/>
        </w:rPr>
        <w:t xml:space="preserve"> міської територіальної громади на 202</w:t>
      </w:r>
      <w:r w:rsidR="009F0E6C">
        <w:rPr>
          <w:color w:val="000000"/>
          <w:szCs w:val="28"/>
          <w:u w:val="single"/>
          <w:lang w:eastAsia="uk-UA"/>
        </w:rPr>
        <w:t>6</w:t>
      </w:r>
      <w:r w:rsidR="00B456F3" w:rsidRPr="00F16BE3">
        <w:rPr>
          <w:color w:val="000000"/>
          <w:szCs w:val="28"/>
          <w:u w:val="single"/>
          <w:lang w:eastAsia="uk-UA"/>
        </w:rPr>
        <w:t xml:space="preserve"> рік</w:t>
      </w:r>
      <w:r w:rsidR="007153FA">
        <w:rPr>
          <w:color w:val="000000"/>
          <w:szCs w:val="28"/>
          <w:u w:val="single"/>
          <w:lang w:eastAsia="uk-UA"/>
        </w:rPr>
        <w:t xml:space="preserve"> – 45</w:t>
      </w:r>
      <w:r w:rsidR="00F46A28" w:rsidRPr="00F16BE3">
        <w:rPr>
          <w:color w:val="000000"/>
          <w:szCs w:val="28"/>
          <w:u w:val="single"/>
          <w:lang w:eastAsia="uk-UA"/>
        </w:rPr>
        <w:t xml:space="preserve">0,00 </w:t>
      </w:r>
      <w:proofErr w:type="spellStart"/>
      <w:r w:rsidR="00F46A28" w:rsidRPr="00F16BE3">
        <w:rPr>
          <w:color w:val="000000"/>
          <w:szCs w:val="28"/>
          <w:u w:val="single"/>
          <w:lang w:eastAsia="uk-UA"/>
        </w:rPr>
        <w:t>тис.грн</w:t>
      </w:r>
      <w:proofErr w:type="spellEnd"/>
      <w:r w:rsidR="00F46A28" w:rsidRPr="00F16BE3">
        <w:rPr>
          <w:color w:val="000000"/>
          <w:szCs w:val="28"/>
          <w:u w:val="single"/>
          <w:lang w:eastAsia="uk-UA"/>
        </w:rPr>
        <w:t xml:space="preserve">, на утримання </w:t>
      </w:r>
      <w:r w:rsidR="00F46A28" w:rsidRPr="00A01455">
        <w:rPr>
          <w:color w:val="000000"/>
          <w:szCs w:val="28"/>
          <w:lang w:eastAsia="uk-UA"/>
        </w:rPr>
        <w:t xml:space="preserve">КУ «Центр надання соціальних послуг </w:t>
      </w:r>
      <w:proofErr w:type="spellStart"/>
      <w:r w:rsidR="00F46A28" w:rsidRPr="00A01455">
        <w:rPr>
          <w:color w:val="000000"/>
          <w:szCs w:val="28"/>
          <w:lang w:eastAsia="uk-UA"/>
        </w:rPr>
        <w:t>Белзької</w:t>
      </w:r>
      <w:proofErr w:type="spellEnd"/>
      <w:r w:rsidR="00F46A28" w:rsidRPr="00A01455">
        <w:rPr>
          <w:color w:val="000000"/>
          <w:szCs w:val="28"/>
          <w:lang w:eastAsia="uk-UA"/>
        </w:rPr>
        <w:t xml:space="preserve"> міської ради Ль</w:t>
      </w:r>
      <w:r w:rsidR="00DC4913" w:rsidRPr="00A01455">
        <w:rPr>
          <w:color w:val="000000"/>
          <w:szCs w:val="28"/>
          <w:lang w:eastAsia="uk-UA"/>
        </w:rPr>
        <w:t>вівської області» заплановано 429</w:t>
      </w:r>
      <w:r w:rsidR="00F46A28" w:rsidRPr="00A01455">
        <w:rPr>
          <w:color w:val="000000"/>
          <w:szCs w:val="28"/>
          <w:lang w:eastAsia="uk-UA"/>
        </w:rPr>
        <w:t xml:space="preserve">1,45 </w:t>
      </w:r>
      <w:proofErr w:type="spellStart"/>
      <w:r w:rsidR="00F46A28" w:rsidRPr="00A01455">
        <w:rPr>
          <w:color w:val="000000"/>
          <w:szCs w:val="28"/>
          <w:lang w:eastAsia="uk-UA"/>
        </w:rPr>
        <w:t>тис.грн</w:t>
      </w:r>
      <w:proofErr w:type="spellEnd"/>
      <w:r w:rsidR="00F46A28" w:rsidRPr="00A01455">
        <w:rPr>
          <w:color w:val="000000"/>
          <w:szCs w:val="28"/>
          <w:lang w:eastAsia="uk-UA"/>
        </w:rPr>
        <w:t xml:space="preserve">, з низ на </w:t>
      </w:r>
      <w:proofErr w:type="spellStart"/>
      <w:r w:rsidR="00F46A28" w:rsidRPr="00A01455">
        <w:rPr>
          <w:color w:val="000000"/>
          <w:szCs w:val="28"/>
          <w:lang w:eastAsia="uk-UA"/>
        </w:rPr>
        <w:t>заробітню</w:t>
      </w:r>
      <w:proofErr w:type="spellEnd"/>
      <w:r w:rsidR="00F46A28" w:rsidRPr="00A01455">
        <w:rPr>
          <w:color w:val="000000"/>
          <w:szCs w:val="28"/>
          <w:lang w:eastAsia="uk-UA"/>
        </w:rPr>
        <w:t xml:space="preserve"> плату </w:t>
      </w:r>
      <w:r w:rsidR="00F46A28" w:rsidRPr="0037403B">
        <w:rPr>
          <w:color w:val="000000"/>
          <w:szCs w:val="28"/>
          <w:lang w:eastAsia="uk-UA"/>
        </w:rPr>
        <w:t>з нарахуваннями</w:t>
      </w:r>
      <w:r w:rsidR="00F46A28">
        <w:rPr>
          <w:color w:val="000000"/>
          <w:szCs w:val="28"/>
          <w:lang w:eastAsia="uk-UA"/>
        </w:rPr>
        <w:t xml:space="preserve"> – 4</w:t>
      </w:r>
      <w:r w:rsidR="00DC4913">
        <w:rPr>
          <w:color w:val="000000"/>
          <w:szCs w:val="28"/>
          <w:lang w:eastAsia="uk-UA"/>
        </w:rPr>
        <w:t>15</w:t>
      </w:r>
      <w:r w:rsidR="00F46A28">
        <w:rPr>
          <w:color w:val="000000"/>
          <w:szCs w:val="28"/>
          <w:lang w:eastAsia="uk-UA"/>
        </w:rPr>
        <w:t xml:space="preserve">5,3 </w:t>
      </w:r>
      <w:proofErr w:type="spellStart"/>
      <w:r w:rsidR="00F46A28">
        <w:rPr>
          <w:color w:val="000000"/>
          <w:szCs w:val="28"/>
          <w:lang w:eastAsia="uk-UA"/>
        </w:rPr>
        <w:t>тис.грн</w:t>
      </w:r>
      <w:proofErr w:type="spellEnd"/>
      <w:r w:rsidR="000066FF">
        <w:rPr>
          <w:color w:val="000000"/>
          <w:szCs w:val="28"/>
          <w:lang w:eastAsia="uk-UA"/>
        </w:rPr>
        <w:t>.</w:t>
      </w:r>
    </w:p>
    <w:p w14:paraId="0D41359A" w14:textId="77777777" w:rsidR="009C0CC0" w:rsidRDefault="009C0CC0" w:rsidP="00377070">
      <w:pPr>
        <w:jc w:val="center"/>
        <w:rPr>
          <w:b/>
          <w:bCs/>
          <w:szCs w:val="28"/>
        </w:rPr>
      </w:pPr>
      <w:r w:rsidRPr="003740E6">
        <w:rPr>
          <w:b/>
          <w:bCs/>
          <w:szCs w:val="28"/>
        </w:rPr>
        <w:t>Охорона здоров’я</w:t>
      </w:r>
    </w:p>
    <w:p w14:paraId="19B20C9F" w14:textId="77777777" w:rsidR="00D81B09" w:rsidRPr="003740E6" w:rsidRDefault="00D81B09" w:rsidP="00377070">
      <w:pPr>
        <w:jc w:val="center"/>
        <w:rPr>
          <w:b/>
          <w:bCs/>
          <w:szCs w:val="28"/>
        </w:rPr>
      </w:pPr>
    </w:p>
    <w:p w14:paraId="5E9AE1AA" w14:textId="77777777" w:rsidR="00A4722F" w:rsidRPr="003740E6" w:rsidRDefault="00DF11E8" w:rsidP="00AE0071">
      <w:pPr>
        <w:widowControl w:val="0"/>
        <w:jc w:val="both"/>
        <w:rPr>
          <w:color w:val="000000"/>
          <w:szCs w:val="28"/>
          <w:lang w:eastAsia="uk-UA"/>
        </w:rPr>
      </w:pPr>
      <w:r w:rsidRPr="003740E6">
        <w:rPr>
          <w:color w:val="000000"/>
          <w:szCs w:val="28"/>
          <w:lang w:eastAsia="uk-UA"/>
        </w:rPr>
        <w:t xml:space="preserve">     </w:t>
      </w:r>
      <w:r w:rsidR="00516C7A" w:rsidRPr="003740E6">
        <w:rPr>
          <w:color w:val="000000"/>
          <w:szCs w:val="28"/>
          <w:lang w:eastAsia="uk-UA"/>
        </w:rPr>
        <w:t>Загальна сума видатків на охорону здоров</w:t>
      </w:r>
      <w:r w:rsidR="00516C7A" w:rsidRPr="003740E6">
        <w:rPr>
          <w:color w:val="000000"/>
          <w:szCs w:val="28"/>
          <w:lang w:val="en-US" w:eastAsia="uk-UA"/>
        </w:rPr>
        <w:t>’</w:t>
      </w:r>
      <w:r w:rsidR="00516C7A" w:rsidRPr="003740E6">
        <w:rPr>
          <w:color w:val="000000"/>
          <w:szCs w:val="28"/>
          <w:lang w:eastAsia="uk-UA"/>
        </w:rPr>
        <w:t xml:space="preserve">я складає </w:t>
      </w:r>
      <w:r w:rsidR="009D664E">
        <w:rPr>
          <w:color w:val="000000"/>
          <w:szCs w:val="28"/>
          <w:lang w:eastAsia="uk-UA"/>
        </w:rPr>
        <w:t>5875,5</w:t>
      </w:r>
      <w:r w:rsidR="00B44CEB" w:rsidRPr="003740E6">
        <w:rPr>
          <w:color w:val="000000"/>
          <w:szCs w:val="28"/>
          <w:lang w:eastAsia="uk-UA"/>
        </w:rPr>
        <w:t xml:space="preserve"> </w:t>
      </w:r>
      <w:proofErr w:type="spellStart"/>
      <w:r w:rsidR="00B44CEB" w:rsidRPr="003740E6">
        <w:rPr>
          <w:color w:val="000000"/>
          <w:szCs w:val="28"/>
          <w:lang w:eastAsia="uk-UA"/>
        </w:rPr>
        <w:t>тис.грн</w:t>
      </w:r>
      <w:proofErr w:type="spellEnd"/>
      <w:r w:rsidR="00A4722F" w:rsidRPr="003740E6">
        <w:rPr>
          <w:color w:val="000000"/>
          <w:szCs w:val="28"/>
          <w:lang w:eastAsia="uk-UA"/>
        </w:rPr>
        <w:t>.</w:t>
      </w:r>
      <w:r w:rsidR="0049648F" w:rsidRPr="003740E6">
        <w:rPr>
          <w:color w:val="000000"/>
          <w:szCs w:val="28"/>
          <w:lang w:eastAsia="uk-UA"/>
        </w:rPr>
        <w:t xml:space="preserve"> </w:t>
      </w:r>
      <w:r w:rsidR="00516C7A" w:rsidRPr="003740E6">
        <w:rPr>
          <w:color w:val="000000"/>
          <w:szCs w:val="28"/>
          <w:lang w:eastAsia="uk-UA"/>
        </w:rPr>
        <w:t xml:space="preserve">Видатки передбачені на оплату енергоносіїв в сумі </w:t>
      </w:r>
      <w:r w:rsidR="009D664E">
        <w:rPr>
          <w:color w:val="000000"/>
          <w:szCs w:val="28"/>
          <w:lang w:eastAsia="uk-UA"/>
        </w:rPr>
        <w:t>2175,5</w:t>
      </w:r>
      <w:r w:rsidR="00516C7A" w:rsidRPr="003740E6">
        <w:rPr>
          <w:color w:val="000000"/>
          <w:szCs w:val="28"/>
          <w:lang w:eastAsia="uk-UA"/>
        </w:rPr>
        <w:t xml:space="preserve"> </w:t>
      </w:r>
      <w:proofErr w:type="spellStart"/>
      <w:r w:rsidR="00516C7A" w:rsidRPr="003740E6">
        <w:rPr>
          <w:color w:val="000000"/>
          <w:szCs w:val="28"/>
          <w:lang w:eastAsia="uk-UA"/>
        </w:rPr>
        <w:t>тис.грн</w:t>
      </w:r>
      <w:proofErr w:type="spellEnd"/>
      <w:r w:rsidR="00516C7A" w:rsidRPr="003740E6">
        <w:rPr>
          <w:color w:val="000000"/>
          <w:szCs w:val="28"/>
          <w:lang w:eastAsia="uk-UA"/>
        </w:rPr>
        <w:t xml:space="preserve"> та 500,0 </w:t>
      </w:r>
      <w:proofErr w:type="spellStart"/>
      <w:r w:rsidR="00516C7A" w:rsidRPr="003740E6">
        <w:rPr>
          <w:color w:val="000000"/>
          <w:szCs w:val="28"/>
          <w:lang w:eastAsia="uk-UA"/>
        </w:rPr>
        <w:t>тис.грн</w:t>
      </w:r>
      <w:proofErr w:type="spellEnd"/>
      <w:r w:rsidR="00516C7A" w:rsidRPr="003740E6">
        <w:rPr>
          <w:color w:val="000000"/>
          <w:szCs w:val="28"/>
          <w:lang w:eastAsia="uk-UA"/>
        </w:rPr>
        <w:t xml:space="preserve"> на </w:t>
      </w:r>
      <w:r w:rsidR="001D6124" w:rsidRPr="003740E6">
        <w:rPr>
          <w:color w:val="000000"/>
          <w:szCs w:val="28"/>
          <w:lang w:eastAsia="uk-UA"/>
        </w:rPr>
        <w:t>відшкодування витрат по відпуску медикаментів на безоплатній основі за пільговими рецептами</w:t>
      </w:r>
      <w:r w:rsidR="00FA0AC7">
        <w:rPr>
          <w:color w:val="000000"/>
          <w:szCs w:val="28"/>
          <w:lang w:eastAsia="uk-UA"/>
        </w:rPr>
        <w:t xml:space="preserve"> </w:t>
      </w:r>
      <w:r w:rsidR="00FA0AC7" w:rsidRPr="00390504">
        <w:rPr>
          <w:color w:val="000000"/>
          <w:szCs w:val="28"/>
          <w:lang w:eastAsia="uk-UA"/>
        </w:rPr>
        <w:t xml:space="preserve">по </w:t>
      </w:r>
      <w:r w:rsidR="00FA0AC7" w:rsidRPr="00390504">
        <w:rPr>
          <w:szCs w:val="28"/>
          <w:u w:val="single"/>
        </w:rPr>
        <w:t xml:space="preserve">Програмі забезпечення медикаментами та виробами медичного призначення пільгової категорії населення </w:t>
      </w:r>
      <w:proofErr w:type="spellStart"/>
      <w:r w:rsidR="00FA0AC7" w:rsidRPr="00390504">
        <w:rPr>
          <w:szCs w:val="28"/>
          <w:u w:val="single"/>
        </w:rPr>
        <w:t>Белзької</w:t>
      </w:r>
      <w:proofErr w:type="spellEnd"/>
      <w:r w:rsidR="00FA0AC7" w:rsidRPr="00390504">
        <w:rPr>
          <w:szCs w:val="28"/>
          <w:u w:val="single"/>
        </w:rPr>
        <w:t xml:space="preserve"> міської територіальної громади на 2026 рік. </w:t>
      </w:r>
      <w:r w:rsidR="009D664E">
        <w:rPr>
          <w:color w:val="000000"/>
          <w:szCs w:val="28"/>
          <w:lang w:eastAsia="uk-UA"/>
        </w:rPr>
        <w:t xml:space="preserve">По спецфонду заплановано 3200,0 </w:t>
      </w:r>
      <w:proofErr w:type="spellStart"/>
      <w:r w:rsidR="009D664E">
        <w:rPr>
          <w:color w:val="000000"/>
          <w:szCs w:val="28"/>
          <w:lang w:eastAsia="uk-UA"/>
        </w:rPr>
        <w:t>тис.грн</w:t>
      </w:r>
      <w:proofErr w:type="spellEnd"/>
    </w:p>
    <w:p w14:paraId="76D00F8B" w14:textId="77777777" w:rsidR="0049648F" w:rsidRDefault="0049648F" w:rsidP="00AE0071">
      <w:pPr>
        <w:widowControl w:val="0"/>
        <w:jc w:val="both"/>
        <w:rPr>
          <w:color w:val="000000"/>
          <w:szCs w:val="28"/>
          <w:highlight w:val="yellow"/>
          <w:lang w:eastAsia="uk-UA"/>
        </w:rPr>
      </w:pPr>
    </w:p>
    <w:p w14:paraId="26F15111" w14:textId="77777777" w:rsidR="0049648F" w:rsidRDefault="0049648F" w:rsidP="0049648F">
      <w:pPr>
        <w:widowControl w:val="0"/>
        <w:jc w:val="center"/>
        <w:rPr>
          <w:b/>
          <w:color w:val="000000"/>
          <w:szCs w:val="28"/>
          <w:lang w:eastAsia="uk-UA"/>
        </w:rPr>
      </w:pPr>
      <w:r w:rsidRPr="0004094D">
        <w:rPr>
          <w:b/>
          <w:color w:val="000000"/>
          <w:szCs w:val="28"/>
          <w:lang w:eastAsia="uk-UA"/>
        </w:rPr>
        <w:t>Житлово-комунальне господарство</w:t>
      </w:r>
    </w:p>
    <w:p w14:paraId="12BFBF89" w14:textId="77777777" w:rsidR="00D81B09" w:rsidRPr="0004094D" w:rsidRDefault="00D81B09" w:rsidP="0049648F">
      <w:pPr>
        <w:widowControl w:val="0"/>
        <w:jc w:val="center"/>
        <w:rPr>
          <w:b/>
          <w:color w:val="000000"/>
          <w:szCs w:val="28"/>
          <w:lang w:eastAsia="uk-UA"/>
        </w:rPr>
      </w:pPr>
    </w:p>
    <w:p w14:paraId="6123B3BF" w14:textId="77777777" w:rsidR="00E06082" w:rsidRDefault="00E06082" w:rsidP="00E06082">
      <w:pPr>
        <w:widowControl w:val="0"/>
        <w:jc w:val="both"/>
        <w:rPr>
          <w:color w:val="000000"/>
          <w:szCs w:val="28"/>
          <w:lang w:eastAsia="uk-UA"/>
        </w:rPr>
      </w:pPr>
      <w:r w:rsidRPr="0004094D">
        <w:rPr>
          <w:color w:val="000000"/>
          <w:szCs w:val="28"/>
          <w:lang w:eastAsia="uk-UA"/>
        </w:rPr>
        <w:t xml:space="preserve">    Видатки на організацію благоустрою населених пунктів передбачаються в сумі </w:t>
      </w:r>
      <w:r w:rsidR="003B1F62">
        <w:rPr>
          <w:color w:val="000000"/>
          <w:szCs w:val="28"/>
          <w:lang w:eastAsia="uk-UA"/>
        </w:rPr>
        <w:t>4280</w:t>
      </w:r>
      <w:r w:rsidRPr="0004094D">
        <w:rPr>
          <w:color w:val="000000"/>
          <w:szCs w:val="28"/>
          <w:lang w:eastAsia="uk-UA"/>
        </w:rPr>
        <w:t xml:space="preserve">,6 </w:t>
      </w:r>
      <w:proofErr w:type="spellStart"/>
      <w:r w:rsidRPr="0004094D">
        <w:rPr>
          <w:color w:val="000000"/>
          <w:szCs w:val="28"/>
          <w:lang w:eastAsia="uk-UA"/>
        </w:rPr>
        <w:t>тис.грн</w:t>
      </w:r>
      <w:proofErr w:type="spellEnd"/>
      <w:r w:rsidRPr="0004094D">
        <w:rPr>
          <w:color w:val="000000"/>
          <w:szCs w:val="28"/>
          <w:lang w:eastAsia="uk-UA"/>
        </w:rPr>
        <w:t>.</w:t>
      </w:r>
      <w:r w:rsidR="003B1F62">
        <w:rPr>
          <w:color w:val="000000"/>
          <w:szCs w:val="28"/>
          <w:lang w:eastAsia="uk-UA"/>
        </w:rPr>
        <w:t xml:space="preserve"> З них на в</w:t>
      </w:r>
      <w:r w:rsidR="003B1F62" w:rsidRPr="003B1F62">
        <w:rPr>
          <w:color w:val="000000"/>
          <w:szCs w:val="28"/>
          <w:lang w:eastAsia="uk-UA"/>
        </w:rPr>
        <w:t xml:space="preserve">ідшкодування різниці </w:t>
      </w:r>
      <w:r w:rsidR="003B1F62">
        <w:rPr>
          <w:color w:val="000000"/>
          <w:szCs w:val="28"/>
          <w:lang w:eastAsia="uk-UA"/>
        </w:rPr>
        <w:t xml:space="preserve">в тарифах – 135,0 </w:t>
      </w:r>
      <w:proofErr w:type="spellStart"/>
      <w:r w:rsidR="003B1F62">
        <w:rPr>
          <w:color w:val="000000"/>
          <w:szCs w:val="28"/>
          <w:lang w:eastAsia="uk-UA"/>
        </w:rPr>
        <w:t>тис.грн</w:t>
      </w:r>
      <w:proofErr w:type="spellEnd"/>
      <w:r w:rsidR="003B1F62">
        <w:rPr>
          <w:color w:val="000000"/>
          <w:szCs w:val="28"/>
          <w:lang w:eastAsia="uk-UA"/>
        </w:rPr>
        <w:t xml:space="preserve">  </w:t>
      </w:r>
    </w:p>
    <w:p w14:paraId="31B3A371" w14:textId="77777777" w:rsidR="00D81B09" w:rsidRDefault="00516C7A" w:rsidP="00AE0071">
      <w:pPr>
        <w:widowControl w:val="0"/>
        <w:jc w:val="both"/>
        <w:rPr>
          <w:color w:val="000000"/>
          <w:szCs w:val="28"/>
          <w:lang w:eastAsia="uk-UA"/>
        </w:rPr>
      </w:pPr>
      <w:r w:rsidRPr="0004094D">
        <w:rPr>
          <w:color w:val="000000"/>
          <w:szCs w:val="28"/>
          <w:lang w:eastAsia="uk-UA"/>
        </w:rPr>
        <w:t xml:space="preserve"> </w:t>
      </w:r>
    </w:p>
    <w:p w14:paraId="539205F5" w14:textId="77777777" w:rsidR="00A53892" w:rsidRDefault="00A53892" w:rsidP="00AE0071">
      <w:pPr>
        <w:widowControl w:val="0"/>
        <w:jc w:val="both"/>
        <w:rPr>
          <w:b/>
          <w:color w:val="000000"/>
          <w:szCs w:val="28"/>
          <w:lang w:eastAsia="uk-UA"/>
        </w:rPr>
      </w:pPr>
      <w:r w:rsidRPr="004B5704">
        <w:rPr>
          <w:b/>
          <w:color w:val="000000"/>
          <w:szCs w:val="28"/>
          <w:lang w:eastAsia="uk-UA"/>
        </w:rPr>
        <w:t xml:space="preserve">                                                           Інші програми</w:t>
      </w:r>
    </w:p>
    <w:p w14:paraId="23FB7507" w14:textId="77777777" w:rsidR="00D81B09" w:rsidRDefault="00D81B09" w:rsidP="00AE0071">
      <w:pPr>
        <w:widowControl w:val="0"/>
        <w:jc w:val="both"/>
        <w:rPr>
          <w:b/>
          <w:color w:val="000000"/>
          <w:szCs w:val="28"/>
          <w:lang w:eastAsia="uk-UA"/>
        </w:rPr>
      </w:pPr>
    </w:p>
    <w:p w14:paraId="00C54C0A" w14:textId="77777777" w:rsidR="008B3F96" w:rsidRPr="0026313B" w:rsidRDefault="008B3F96" w:rsidP="008B3F96">
      <w:pPr>
        <w:widowControl w:val="0"/>
        <w:jc w:val="both"/>
        <w:rPr>
          <w:color w:val="000000"/>
          <w:szCs w:val="28"/>
          <w:lang w:eastAsia="uk-UA"/>
        </w:rPr>
      </w:pPr>
      <w:r w:rsidRPr="008B3F96">
        <w:rPr>
          <w:color w:val="000000"/>
          <w:szCs w:val="28"/>
          <w:u w:val="single"/>
          <w:lang w:eastAsia="uk-UA"/>
        </w:rPr>
        <w:t xml:space="preserve">    Програма підтримки та розвитку установ охорони здоров’я ВП </w:t>
      </w:r>
      <w:proofErr w:type="spellStart"/>
      <w:r w:rsidRPr="008B3F96">
        <w:rPr>
          <w:color w:val="000000"/>
          <w:szCs w:val="28"/>
          <w:u w:val="single"/>
          <w:lang w:eastAsia="uk-UA"/>
        </w:rPr>
        <w:t>Белзька</w:t>
      </w:r>
      <w:proofErr w:type="spellEnd"/>
      <w:r w:rsidRPr="008B3F96">
        <w:rPr>
          <w:color w:val="000000"/>
          <w:szCs w:val="28"/>
          <w:u w:val="single"/>
          <w:lang w:eastAsia="uk-UA"/>
        </w:rPr>
        <w:t xml:space="preserve"> районна лікарня  КНП «Сокальська РЛ» на 2026 рік</w:t>
      </w:r>
      <w:r>
        <w:rPr>
          <w:color w:val="000000"/>
          <w:szCs w:val="28"/>
          <w:u w:val="single"/>
          <w:lang w:eastAsia="uk-UA"/>
        </w:rPr>
        <w:t>.</w:t>
      </w:r>
      <w:r w:rsidRPr="008B3F96">
        <w:rPr>
          <w:szCs w:val="28"/>
          <w:u w:val="single"/>
        </w:rPr>
        <w:t xml:space="preserve"> </w:t>
      </w:r>
      <w:r w:rsidRPr="0026313B">
        <w:rPr>
          <w:szCs w:val="28"/>
          <w:u w:val="single"/>
        </w:rPr>
        <w:t>П</w:t>
      </w:r>
      <w:r w:rsidRPr="0026313B">
        <w:rPr>
          <w:color w:val="000000"/>
          <w:szCs w:val="28"/>
          <w:lang w:eastAsia="uk-UA"/>
        </w:rPr>
        <w:t xml:space="preserve">ередбачено видатки на загальну суму </w:t>
      </w:r>
      <w:r>
        <w:rPr>
          <w:color w:val="000000"/>
          <w:szCs w:val="28"/>
          <w:lang w:eastAsia="uk-UA"/>
        </w:rPr>
        <w:t>5375,5</w:t>
      </w:r>
      <w:r w:rsidRPr="0026313B">
        <w:rPr>
          <w:color w:val="000000"/>
          <w:szCs w:val="28"/>
          <w:lang w:eastAsia="uk-UA"/>
        </w:rPr>
        <w:t xml:space="preserve">0 </w:t>
      </w:r>
      <w:proofErr w:type="spellStart"/>
      <w:r w:rsidRPr="0026313B">
        <w:rPr>
          <w:color w:val="000000"/>
          <w:szCs w:val="28"/>
          <w:lang w:eastAsia="uk-UA"/>
        </w:rPr>
        <w:t>тис.грн</w:t>
      </w:r>
      <w:proofErr w:type="spellEnd"/>
    </w:p>
    <w:p w14:paraId="2C02BB7B" w14:textId="77777777" w:rsidR="006174B6" w:rsidRPr="0026313B" w:rsidRDefault="00CC44C3" w:rsidP="00AE0071">
      <w:pPr>
        <w:widowControl w:val="0"/>
        <w:jc w:val="both"/>
        <w:rPr>
          <w:color w:val="000000"/>
          <w:szCs w:val="28"/>
          <w:lang w:eastAsia="uk-UA"/>
        </w:rPr>
      </w:pPr>
      <w:r w:rsidRPr="008E26DA">
        <w:rPr>
          <w:color w:val="000000"/>
          <w:szCs w:val="28"/>
          <w:lang w:eastAsia="uk-UA"/>
        </w:rPr>
        <w:t xml:space="preserve">   </w:t>
      </w:r>
      <w:r w:rsidR="00D14DA1">
        <w:rPr>
          <w:color w:val="000000"/>
          <w:szCs w:val="28"/>
          <w:lang w:eastAsia="uk-UA"/>
        </w:rPr>
        <w:t xml:space="preserve"> </w:t>
      </w:r>
      <w:r w:rsidRPr="008E26DA">
        <w:rPr>
          <w:color w:val="000000"/>
          <w:szCs w:val="28"/>
          <w:lang w:eastAsia="uk-UA"/>
        </w:rPr>
        <w:t xml:space="preserve"> </w:t>
      </w:r>
      <w:r w:rsidRPr="008E26DA">
        <w:rPr>
          <w:szCs w:val="28"/>
          <w:u w:val="single"/>
        </w:rPr>
        <w:t>Програм</w:t>
      </w:r>
      <w:r w:rsidR="000E0E3A" w:rsidRPr="008E26DA">
        <w:rPr>
          <w:szCs w:val="28"/>
          <w:u w:val="single"/>
        </w:rPr>
        <w:t>а</w:t>
      </w:r>
      <w:r w:rsidRPr="008E26DA">
        <w:rPr>
          <w:szCs w:val="28"/>
          <w:u w:val="single"/>
        </w:rPr>
        <w:t xml:space="preserve"> створення та використання місцевого матеріального резерву для запобігання і ліквідації надзвичайних ситуацій у </w:t>
      </w:r>
      <w:proofErr w:type="spellStart"/>
      <w:r w:rsidRPr="008E26DA">
        <w:rPr>
          <w:szCs w:val="28"/>
          <w:u w:val="single"/>
        </w:rPr>
        <w:t>Белзькій</w:t>
      </w:r>
      <w:proofErr w:type="spellEnd"/>
      <w:r w:rsidRPr="008E26DA">
        <w:rPr>
          <w:szCs w:val="28"/>
          <w:u w:val="single"/>
        </w:rPr>
        <w:t xml:space="preserve"> міські</w:t>
      </w:r>
      <w:r w:rsidR="00C87AEA" w:rsidRPr="008E26DA">
        <w:rPr>
          <w:szCs w:val="28"/>
          <w:u w:val="single"/>
        </w:rPr>
        <w:t xml:space="preserve">й територіальній </w:t>
      </w:r>
      <w:r w:rsidR="00C87AEA" w:rsidRPr="0026313B">
        <w:rPr>
          <w:szCs w:val="28"/>
          <w:u w:val="single"/>
        </w:rPr>
        <w:t>громаді на 202</w:t>
      </w:r>
      <w:r w:rsidR="00D45380" w:rsidRPr="0026313B">
        <w:rPr>
          <w:szCs w:val="28"/>
          <w:u w:val="single"/>
        </w:rPr>
        <w:t>6</w:t>
      </w:r>
      <w:r w:rsidRPr="0026313B">
        <w:rPr>
          <w:szCs w:val="28"/>
          <w:u w:val="single"/>
        </w:rPr>
        <w:t xml:space="preserve"> рік</w:t>
      </w:r>
      <w:r w:rsidR="0086019C" w:rsidRPr="0026313B">
        <w:rPr>
          <w:szCs w:val="28"/>
          <w:u w:val="single"/>
        </w:rPr>
        <w:t>.</w:t>
      </w:r>
      <w:r w:rsidRPr="0026313B">
        <w:rPr>
          <w:szCs w:val="28"/>
          <w:u w:val="single"/>
        </w:rPr>
        <w:t xml:space="preserve"> </w:t>
      </w:r>
      <w:r w:rsidR="0086019C" w:rsidRPr="0026313B">
        <w:rPr>
          <w:szCs w:val="28"/>
          <w:u w:val="single"/>
        </w:rPr>
        <w:t>П</w:t>
      </w:r>
      <w:r w:rsidRPr="0026313B">
        <w:rPr>
          <w:color w:val="000000"/>
          <w:szCs w:val="28"/>
          <w:lang w:eastAsia="uk-UA"/>
        </w:rPr>
        <w:t>ередбачено видатки на загальну суму</w:t>
      </w:r>
      <w:r w:rsidR="00D45380" w:rsidRPr="0026313B">
        <w:rPr>
          <w:color w:val="000000"/>
          <w:szCs w:val="28"/>
          <w:lang w:eastAsia="uk-UA"/>
        </w:rPr>
        <w:t xml:space="preserve"> 3</w:t>
      </w:r>
      <w:r w:rsidR="00F27735" w:rsidRPr="0026313B">
        <w:rPr>
          <w:color w:val="000000"/>
          <w:szCs w:val="28"/>
          <w:lang w:eastAsia="uk-UA"/>
        </w:rPr>
        <w:t>00</w:t>
      </w:r>
      <w:r w:rsidR="009C74B8" w:rsidRPr="0026313B">
        <w:rPr>
          <w:color w:val="000000"/>
          <w:szCs w:val="28"/>
          <w:lang w:eastAsia="uk-UA"/>
        </w:rPr>
        <w:t>,</w:t>
      </w:r>
      <w:r w:rsidR="00F27735" w:rsidRPr="0026313B">
        <w:rPr>
          <w:color w:val="000000"/>
          <w:szCs w:val="28"/>
          <w:lang w:eastAsia="uk-UA"/>
        </w:rPr>
        <w:t xml:space="preserve">00 </w:t>
      </w:r>
      <w:proofErr w:type="spellStart"/>
      <w:r w:rsidR="009C74B8" w:rsidRPr="0026313B">
        <w:rPr>
          <w:color w:val="000000"/>
          <w:szCs w:val="28"/>
          <w:lang w:eastAsia="uk-UA"/>
        </w:rPr>
        <w:t>тис.грн</w:t>
      </w:r>
      <w:proofErr w:type="spellEnd"/>
    </w:p>
    <w:p w14:paraId="7FDF18BA" w14:textId="77777777" w:rsidR="006174B6" w:rsidRDefault="00B009B9" w:rsidP="00AE0071">
      <w:pPr>
        <w:widowControl w:val="0"/>
        <w:jc w:val="both"/>
        <w:rPr>
          <w:color w:val="000000"/>
          <w:szCs w:val="28"/>
          <w:lang w:eastAsia="uk-UA"/>
        </w:rPr>
      </w:pPr>
      <w:r w:rsidRPr="0026313B">
        <w:rPr>
          <w:szCs w:val="28"/>
        </w:rPr>
        <w:t xml:space="preserve">       </w:t>
      </w:r>
      <w:r w:rsidR="006174B6" w:rsidRPr="0026313B">
        <w:rPr>
          <w:szCs w:val="28"/>
          <w:u w:val="single"/>
        </w:rPr>
        <w:t>Програм</w:t>
      </w:r>
      <w:r w:rsidR="00554FC8" w:rsidRPr="0026313B">
        <w:rPr>
          <w:szCs w:val="28"/>
          <w:u w:val="single"/>
        </w:rPr>
        <w:t>а</w:t>
      </w:r>
      <w:r w:rsidR="006174B6" w:rsidRPr="0026313B">
        <w:rPr>
          <w:szCs w:val="28"/>
          <w:u w:val="single"/>
        </w:rPr>
        <w:t xml:space="preserve"> житлово-комунального господарства та  благоустрою </w:t>
      </w:r>
      <w:proofErr w:type="spellStart"/>
      <w:r w:rsidR="006174B6" w:rsidRPr="0026313B">
        <w:rPr>
          <w:szCs w:val="28"/>
          <w:u w:val="single"/>
        </w:rPr>
        <w:t>Белзької</w:t>
      </w:r>
      <w:proofErr w:type="spellEnd"/>
      <w:r w:rsidR="006174B6" w:rsidRPr="0026313B">
        <w:rPr>
          <w:szCs w:val="28"/>
          <w:u w:val="single"/>
        </w:rPr>
        <w:t xml:space="preserve"> місько</w:t>
      </w:r>
      <w:r w:rsidR="00C87AEA" w:rsidRPr="0026313B">
        <w:rPr>
          <w:szCs w:val="28"/>
          <w:u w:val="single"/>
        </w:rPr>
        <w:t>ї територіальної громади на 202</w:t>
      </w:r>
      <w:r w:rsidR="008E26DA" w:rsidRPr="0026313B">
        <w:rPr>
          <w:szCs w:val="28"/>
          <w:u w:val="single"/>
        </w:rPr>
        <w:t>6</w:t>
      </w:r>
      <w:r w:rsidR="006174B6" w:rsidRPr="0026313B">
        <w:rPr>
          <w:szCs w:val="28"/>
          <w:u w:val="single"/>
        </w:rPr>
        <w:t xml:space="preserve"> рік</w:t>
      </w:r>
      <w:r w:rsidR="0086019C" w:rsidRPr="0026313B">
        <w:rPr>
          <w:szCs w:val="28"/>
          <w:u w:val="single"/>
        </w:rPr>
        <w:t>.</w:t>
      </w:r>
      <w:r w:rsidR="006174B6" w:rsidRPr="0026313B">
        <w:rPr>
          <w:szCs w:val="28"/>
          <w:u w:val="single"/>
        </w:rPr>
        <w:t xml:space="preserve"> </w:t>
      </w:r>
      <w:r w:rsidR="0086019C" w:rsidRPr="0026313B">
        <w:rPr>
          <w:szCs w:val="28"/>
          <w:u w:val="single"/>
        </w:rPr>
        <w:t>П</w:t>
      </w:r>
      <w:r w:rsidR="006174B6" w:rsidRPr="0026313B">
        <w:rPr>
          <w:color w:val="000000"/>
          <w:szCs w:val="28"/>
          <w:lang w:eastAsia="uk-UA"/>
        </w:rPr>
        <w:t>ередбачено видатки</w:t>
      </w:r>
      <w:r w:rsidR="0026313B" w:rsidRPr="0026313B">
        <w:rPr>
          <w:color w:val="000000"/>
          <w:szCs w:val="28"/>
          <w:lang w:eastAsia="uk-UA"/>
        </w:rPr>
        <w:t xml:space="preserve"> на загальну суму 4145</w:t>
      </w:r>
      <w:r w:rsidR="001234AB" w:rsidRPr="0026313B">
        <w:rPr>
          <w:color w:val="000000"/>
          <w:szCs w:val="28"/>
          <w:lang w:eastAsia="uk-UA"/>
        </w:rPr>
        <w:t>,</w:t>
      </w:r>
      <w:r w:rsidR="0026313B" w:rsidRPr="0026313B">
        <w:rPr>
          <w:color w:val="000000"/>
          <w:szCs w:val="28"/>
          <w:lang w:eastAsia="uk-UA"/>
        </w:rPr>
        <w:t>6</w:t>
      </w:r>
      <w:r w:rsidR="001234AB" w:rsidRPr="0026313B">
        <w:rPr>
          <w:color w:val="000000"/>
          <w:szCs w:val="28"/>
          <w:lang w:eastAsia="uk-UA"/>
        </w:rPr>
        <w:t xml:space="preserve"> </w:t>
      </w:r>
      <w:proofErr w:type="spellStart"/>
      <w:r w:rsidR="001234AB" w:rsidRPr="0026313B">
        <w:rPr>
          <w:color w:val="000000"/>
          <w:szCs w:val="28"/>
          <w:lang w:eastAsia="uk-UA"/>
        </w:rPr>
        <w:t>тис.грн</w:t>
      </w:r>
      <w:proofErr w:type="spellEnd"/>
      <w:r w:rsidR="006174B6" w:rsidRPr="0026313B">
        <w:rPr>
          <w:color w:val="000000"/>
          <w:szCs w:val="28"/>
          <w:lang w:eastAsia="uk-UA"/>
        </w:rPr>
        <w:t>.</w:t>
      </w:r>
    </w:p>
    <w:p w14:paraId="2CC48202" w14:textId="77777777" w:rsidR="00E321EC" w:rsidRDefault="00E321EC" w:rsidP="00E321EC">
      <w:pPr>
        <w:widowControl w:val="0"/>
        <w:jc w:val="both"/>
        <w:rPr>
          <w:color w:val="000000"/>
          <w:szCs w:val="28"/>
          <w:lang w:eastAsia="uk-UA"/>
        </w:rPr>
      </w:pPr>
      <w:r>
        <w:rPr>
          <w:color w:val="000000"/>
          <w:szCs w:val="28"/>
          <w:lang w:eastAsia="uk-UA"/>
        </w:rPr>
        <w:t xml:space="preserve">       </w:t>
      </w:r>
      <w:r w:rsidRPr="00E321EC">
        <w:rPr>
          <w:color w:val="000000"/>
          <w:szCs w:val="28"/>
          <w:u w:val="single"/>
          <w:lang w:eastAsia="uk-UA"/>
        </w:rPr>
        <w:t xml:space="preserve">Програма відшкодування різниці в тарифах на оплату послуг з централізованого водопостачання для населення Комунальному підприємству </w:t>
      </w:r>
      <w:proofErr w:type="spellStart"/>
      <w:r w:rsidRPr="00E321EC">
        <w:rPr>
          <w:color w:val="000000"/>
          <w:szCs w:val="28"/>
          <w:u w:val="single"/>
          <w:lang w:eastAsia="uk-UA"/>
        </w:rPr>
        <w:t>Белзької</w:t>
      </w:r>
      <w:proofErr w:type="spellEnd"/>
      <w:r w:rsidRPr="00E321EC">
        <w:rPr>
          <w:color w:val="000000"/>
          <w:szCs w:val="28"/>
          <w:u w:val="single"/>
          <w:lang w:eastAsia="uk-UA"/>
        </w:rPr>
        <w:t xml:space="preserve"> міської ради Львівської області «</w:t>
      </w:r>
      <w:proofErr w:type="spellStart"/>
      <w:r w:rsidRPr="00E321EC">
        <w:rPr>
          <w:color w:val="000000"/>
          <w:szCs w:val="28"/>
          <w:u w:val="single"/>
          <w:lang w:eastAsia="uk-UA"/>
        </w:rPr>
        <w:t>Белзкомунсервіс</w:t>
      </w:r>
      <w:proofErr w:type="spellEnd"/>
      <w:r w:rsidRPr="00E321EC">
        <w:rPr>
          <w:color w:val="000000"/>
          <w:szCs w:val="28"/>
          <w:u w:val="single"/>
          <w:lang w:eastAsia="uk-UA"/>
        </w:rPr>
        <w:t>» на 2026 рік</w:t>
      </w:r>
      <w:r>
        <w:rPr>
          <w:color w:val="000000"/>
          <w:szCs w:val="28"/>
          <w:u w:val="single"/>
          <w:lang w:eastAsia="uk-UA"/>
        </w:rPr>
        <w:t xml:space="preserve">. </w:t>
      </w:r>
      <w:r w:rsidRPr="00E321EC">
        <w:rPr>
          <w:szCs w:val="28"/>
        </w:rPr>
        <w:t>П</w:t>
      </w:r>
      <w:r w:rsidRPr="00E321EC">
        <w:rPr>
          <w:color w:val="000000"/>
          <w:szCs w:val="28"/>
          <w:lang w:eastAsia="uk-UA"/>
        </w:rPr>
        <w:t>е</w:t>
      </w:r>
      <w:r w:rsidRPr="0026313B">
        <w:rPr>
          <w:color w:val="000000"/>
          <w:szCs w:val="28"/>
          <w:lang w:eastAsia="uk-UA"/>
        </w:rPr>
        <w:t xml:space="preserve">редбачено видатки на загальну суму </w:t>
      </w:r>
      <w:r>
        <w:rPr>
          <w:color w:val="000000"/>
          <w:szCs w:val="28"/>
          <w:lang w:eastAsia="uk-UA"/>
        </w:rPr>
        <w:t>135</w:t>
      </w:r>
      <w:r w:rsidRPr="0026313B">
        <w:rPr>
          <w:color w:val="000000"/>
          <w:szCs w:val="28"/>
          <w:lang w:eastAsia="uk-UA"/>
        </w:rPr>
        <w:t>,</w:t>
      </w:r>
      <w:r>
        <w:rPr>
          <w:color w:val="000000"/>
          <w:szCs w:val="28"/>
          <w:lang w:eastAsia="uk-UA"/>
        </w:rPr>
        <w:t>0</w:t>
      </w:r>
      <w:r w:rsidRPr="0026313B">
        <w:rPr>
          <w:color w:val="000000"/>
          <w:szCs w:val="28"/>
          <w:lang w:eastAsia="uk-UA"/>
        </w:rPr>
        <w:t xml:space="preserve"> </w:t>
      </w:r>
      <w:proofErr w:type="spellStart"/>
      <w:r w:rsidRPr="0026313B">
        <w:rPr>
          <w:color w:val="000000"/>
          <w:szCs w:val="28"/>
          <w:lang w:eastAsia="uk-UA"/>
        </w:rPr>
        <w:t>тис.грн</w:t>
      </w:r>
      <w:proofErr w:type="spellEnd"/>
      <w:r w:rsidRPr="0026313B">
        <w:rPr>
          <w:color w:val="000000"/>
          <w:szCs w:val="28"/>
          <w:lang w:eastAsia="uk-UA"/>
        </w:rPr>
        <w:t>.</w:t>
      </w:r>
    </w:p>
    <w:p w14:paraId="09BC4E49" w14:textId="77777777" w:rsidR="004F5AC6" w:rsidRDefault="004F5AC6" w:rsidP="004F5AC6">
      <w:pPr>
        <w:widowControl w:val="0"/>
        <w:jc w:val="both"/>
        <w:rPr>
          <w:u w:val="single"/>
          <w:lang w:eastAsia="uk-UA"/>
        </w:rPr>
      </w:pPr>
      <w:r w:rsidRPr="00CB1E79">
        <w:rPr>
          <w:color w:val="000000"/>
          <w:szCs w:val="28"/>
          <w:lang w:eastAsia="uk-UA"/>
        </w:rPr>
        <w:t xml:space="preserve">        </w:t>
      </w:r>
      <w:r w:rsidRPr="00CB1E79">
        <w:rPr>
          <w:u w:val="single"/>
          <w:lang w:eastAsia="uk-UA"/>
        </w:rPr>
        <w:t>Програм</w:t>
      </w:r>
      <w:r w:rsidR="00554FC8" w:rsidRPr="00CB1E79">
        <w:rPr>
          <w:u w:val="single"/>
          <w:lang w:eastAsia="uk-UA"/>
        </w:rPr>
        <w:t>а</w:t>
      </w:r>
      <w:r w:rsidRPr="00CB1E79">
        <w:rPr>
          <w:u w:val="single"/>
          <w:lang w:eastAsia="uk-UA"/>
        </w:rPr>
        <w:t xml:space="preserve"> </w:t>
      </w:r>
      <w:r w:rsidR="00F94486" w:rsidRPr="00CB1E79">
        <w:rPr>
          <w:u w:val="single"/>
          <w:lang w:eastAsia="uk-UA"/>
        </w:rPr>
        <w:t>фінансової підтримки Збройних сил України, реалізація заходів та робіт з територіальної оборони на 202</w:t>
      </w:r>
      <w:r w:rsidR="00CB1E79" w:rsidRPr="00CB1E79">
        <w:rPr>
          <w:u w:val="single"/>
          <w:lang w:eastAsia="uk-UA"/>
        </w:rPr>
        <w:t>6</w:t>
      </w:r>
      <w:r w:rsidR="00F94486" w:rsidRPr="00CB1E79">
        <w:rPr>
          <w:u w:val="single"/>
          <w:lang w:eastAsia="uk-UA"/>
        </w:rPr>
        <w:t xml:space="preserve"> рік</w:t>
      </w:r>
      <w:r w:rsidR="0086019C" w:rsidRPr="00CB1E79">
        <w:rPr>
          <w:u w:val="single"/>
          <w:lang w:eastAsia="uk-UA"/>
        </w:rPr>
        <w:t>. Передбачено видатки</w:t>
      </w:r>
      <w:r w:rsidR="00F94486" w:rsidRPr="00CB1E79">
        <w:rPr>
          <w:u w:val="single"/>
          <w:lang w:eastAsia="uk-UA"/>
        </w:rPr>
        <w:t xml:space="preserve"> на загальну </w:t>
      </w:r>
      <w:r w:rsidR="00F94486" w:rsidRPr="00CB1E79">
        <w:rPr>
          <w:u w:val="single"/>
          <w:lang w:eastAsia="uk-UA"/>
        </w:rPr>
        <w:lastRenderedPageBreak/>
        <w:t xml:space="preserve">суму 2000,0 </w:t>
      </w:r>
      <w:proofErr w:type="spellStart"/>
      <w:r w:rsidR="00F94486" w:rsidRPr="00CB1E79">
        <w:rPr>
          <w:u w:val="single"/>
          <w:lang w:eastAsia="uk-UA"/>
        </w:rPr>
        <w:t>тис.грн</w:t>
      </w:r>
      <w:proofErr w:type="spellEnd"/>
    </w:p>
    <w:p w14:paraId="18140BE8" w14:textId="77777777" w:rsidR="00F500B9" w:rsidRPr="00CB1E79" w:rsidRDefault="006520BD" w:rsidP="00AE0071">
      <w:pPr>
        <w:widowControl w:val="0"/>
        <w:jc w:val="both"/>
        <w:rPr>
          <w:color w:val="000000"/>
          <w:szCs w:val="28"/>
          <w:lang w:eastAsia="uk-UA"/>
        </w:rPr>
      </w:pPr>
      <w:r w:rsidRPr="006520BD">
        <w:rPr>
          <w:lang w:eastAsia="uk-UA"/>
        </w:rPr>
        <w:t xml:space="preserve">       </w:t>
      </w:r>
      <w:r>
        <w:rPr>
          <w:u w:val="single"/>
          <w:lang w:eastAsia="uk-UA"/>
        </w:rPr>
        <w:t xml:space="preserve">Програма охорони навколишнього природного середовища </w:t>
      </w:r>
      <w:proofErr w:type="spellStart"/>
      <w:r>
        <w:rPr>
          <w:u w:val="single"/>
          <w:lang w:eastAsia="uk-UA"/>
        </w:rPr>
        <w:t>Белзької</w:t>
      </w:r>
      <w:proofErr w:type="spellEnd"/>
      <w:r>
        <w:rPr>
          <w:u w:val="single"/>
          <w:lang w:eastAsia="uk-UA"/>
        </w:rPr>
        <w:t xml:space="preserve"> міської територіальної громади на 2026 рік. </w:t>
      </w:r>
      <w:r w:rsidR="0086019C" w:rsidRPr="00CB1E79">
        <w:t>П</w:t>
      </w:r>
      <w:r w:rsidR="00F500B9" w:rsidRPr="00CB1E79">
        <w:rPr>
          <w:color w:val="000000"/>
          <w:szCs w:val="28"/>
          <w:lang w:eastAsia="uk-UA"/>
        </w:rPr>
        <w:t>ередбачено видатки на загальну суму</w:t>
      </w:r>
      <w:r w:rsidR="001471E0" w:rsidRPr="00CB1E79">
        <w:rPr>
          <w:color w:val="000000"/>
          <w:szCs w:val="28"/>
          <w:lang w:eastAsia="uk-UA"/>
        </w:rPr>
        <w:t xml:space="preserve"> 1</w:t>
      </w:r>
      <w:r w:rsidR="00CB1E79" w:rsidRPr="00CB1E79">
        <w:rPr>
          <w:color w:val="000000"/>
          <w:szCs w:val="28"/>
          <w:lang w:eastAsia="uk-UA"/>
        </w:rPr>
        <w:t>2</w:t>
      </w:r>
      <w:r w:rsidR="001471E0" w:rsidRPr="00CB1E79">
        <w:rPr>
          <w:color w:val="000000"/>
          <w:szCs w:val="28"/>
          <w:lang w:eastAsia="uk-UA"/>
        </w:rPr>
        <w:t>0</w:t>
      </w:r>
      <w:r w:rsidR="00A301BA" w:rsidRPr="00CB1E79">
        <w:rPr>
          <w:color w:val="000000"/>
          <w:szCs w:val="28"/>
          <w:lang w:eastAsia="uk-UA"/>
        </w:rPr>
        <w:t xml:space="preserve">,0 </w:t>
      </w:r>
      <w:proofErr w:type="spellStart"/>
      <w:r w:rsidR="00A301BA" w:rsidRPr="00CB1E79">
        <w:rPr>
          <w:color w:val="000000"/>
          <w:szCs w:val="28"/>
          <w:lang w:eastAsia="uk-UA"/>
        </w:rPr>
        <w:t>тис.грн</w:t>
      </w:r>
      <w:proofErr w:type="spellEnd"/>
    </w:p>
    <w:p w14:paraId="54197E66" w14:textId="77777777" w:rsidR="00A83302" w:rsidRPr="00F2165D" w:rsidRDefault="00F94486" w:rsidP="00AE0071">
      <w:pPr>
        <w:widowControl w:val="0"/>
        <w:jc w:val="both"/>
        <w:rPr>
          <w:color w:val="000000"/>
          <w:szCs w:val="28"/>
          <w:lang w:eastAsia="uk-UA"/>
        </w:rPr>
      </w:pPr>
      <w:r w:rsidRPr="00F2165D">
        <w:rPr>
          <w:color w:val="000000"/>
          <w:szCs w:val="28"/>
          <w:lang w:eastAsia="uk-UA"/>
        </w:rPr>
        <w:t xml:space="preserve">        </w:t>
      </w:r>
      <w:r w:rsidR="00A83302" w:rsidRPr="00F2165D">
        <w:rPr>
          <w:u w:val="single"/>
        </w:rPr>
        <w:t>Програм</w:t>
      </w:r>
      <w:r w:rsidR="00E24E22" w:rsidRPr="00F2165D">
        <w:rPr>
          <w:u w:val="single"/>
        </w:rPr>
        <w:t>а</w:t>
      </w:r>
      <w:r w:rsidR="00A83302" w:rsidRPr="00F2165D">
        <w:rPr>
          <w:u w:val="single"/>
        </w:rPr>
        <w:t xml:space="preserve"> розвитку фізичної культури та спорту </w:t>
      </w:r>
      <w:proofErr w:type="spellStart"/>
      <w:r w:rsidR="00A83302" w:rsidRPr="00F2165D">
        <w:rPr>
          <w:u w:val="single"/>
        </w:rPr>
        <w:t>Белзької</w:t>
      </w:r>
      <w:proofErr w:type="spellEnd"/>
      <w:r w:rsidR="00A83302" w:rsidRPr="00F2165D">
        <w:rPr>
          <w:u w:val="single"/>
        </w:rPr>
        <w:t xml:space="preserve"> міської територіальної громади на</w:t>
      </w:r>
      <w:r w:rsidR="002D50D3" w:rsidRPr="00F2165D">
        <w:rPr>
          <w:u w:val="single"/>
        </w:rPr>
        <w:t xml:space="preserve"> 2026</w:t>
      </w:r>
      <w:r w:rsidR="00C82EA3" w:rsidRPr="00F2165D">
        <w:rPr>
          <w:u w:val="single"/>
        </w:rPr>
        <w:t xml:space="preserve"> рік</w:t>
      </w:r>
      <w:r w:rsidR="00A83302" w:rsidRPr="00F2165D">
        <w:rPr>
          <w:u w:val="single"/>
        </w:rPr>
        <w:t>.</w:t>
      </w:r>
      <w:r w:rsidR="0086019C" w:rsidRPr="00F2165D">
        <w:rPr>
          <w:color w:val="000000"/>
          <w:szCs w:val="28"/>
          <w:lang w:eastAsia="uk-UA"/>
        </w:rPr>
        <w:t xml:space="preserve"> П</w:t>
      </w:r>
      <w:r w:rsidR="00A83302" w:rsidRPr="00F2165D">
        <w:rPr>
          <w:color w:val="000000"/>
          <w:szCs w:val="28"/>
          <w:lang w:eastAsia="uk-UA"/>
        </w:rPr>
        <w:t xml:space="preserve">ередбачено видатки на загальну </w:t>
      </w:r>
      <w:r w:rsidR="00E94D9E" w:rsidRPr="00F2165D">
        <w:rPr>
          <w:color w:val="000000"/>
          <w:szCs w:val="28"/>
          <w:lang w:eastAsia="uk-UA"/>
        </w:rPr>
        <w:t xml:space="preserve">           </w:t>
      </w:r>
      <w:r w:rsidR="00A83302" w:rsidRPr="00F2165D">
        <w:rPr>
          <w:color w:val="000000"/>
          <w:szCs w:val="28"/>
          <w:lang w:eastAsia="uk-UA"/>
        </w:rPr>
        <w:t xml:space="preserve">суму </w:t>
      </w:r>
      <w:r w:rsidR="002D50D3" w:rsidRPr="00F2165D">
        <w:rPr>
          <w:color w:val="000000"/>
          <w:szCs w:val="28"/>
          <w:lang w:eastAsia="uk-UA"/>
        </w:rPr>
        <w:t>40</w:t>
      </w:r>
      <w:r w:rsidR="00A83302" w:rsidRPr="00F2165D">
        <w:rPr>
          <w:color w:val="000000"/>
          <w:szCs w:val="28"/>
          <w:lang w:eastAsia="uk-UA"/>
        </w:rPr>
        <w:t>,</w:t>
      </w:r>
      <w:r w:rsidR="002D50D3" w:rsidRPr="00F2165D">
        <w:rPr>
          <w:color w:val="000000"/>
          <w:szCs w:val="28"/>
          <w:lang w:eastAsia="uk-UA"/>
        </w:rPr>
        <w:t>71</w:t>
      </w:r>
      <w:r w:rsidR="00A301BA" w:rsidRPr="00F2165D">
        <w:rPr>
          <w:color w:val="000000"/>
          <w:szCs w:val="28"/>
          <w:lang w:eastAsia="uk-UA"/>
        </w:rPr>
        <w:t xml:space="preserve"> </w:t>
      </w:r>
      <w:proofErr w:type="spellStart"/>
      <w:r w:rsidR="00A301BA" w:rsidRPr="00F2165D">
        <w:rPr>
          <w:color w:val="000000"/>
          <w:szCs w:val="28"/>
          <w:lang w:eastAsia="uk-UA"/>
        </w:rPr>
        <w:t>тис.грн</w:t>
      </w:r>
      <w:proofErr w:type="spellEnd"/>
    </w:p>
    <w:p w14:paraId="7112F4F4" w14:textId="77777777" w:rsidR="005F5D12" w:rsidRPr="00F2165D" w:rsidRDefault="006D64FC" w:rsidP="005F5D12">
      <w:pPr>
        <w:widowControl w:val="0"/>
        <w:jc w:val="both"/>
        <w:rPr>
          <w:u w:val="single"/>
          <w:lang w:eastAsia="uk-UA"/>
        </w:rPr>
      </w:pPr>
      <w:r w:rsidRPr="00F2165D">
        <w:rPr>
          <w:color w:val="000000"/>
          <w:szCs w:val="28"/>
          <w:lang w:eastAsia="uk-UA"/>
        </w:rPr>
        <w:t xml:space="preserve">       </w:t>
      </w:r>
      <w:r w:rsidR="005F5D12" w:rsidRPr="00F2165D">
        <w:rPr>
          <w:u w:val="single"/>
          <w:lang w:eastAsia="uk-UA"/>
        </w:rPr>
        <w:t>Програм</w:t>
      </w:r>
      <w:r w:rsidR="00F55407" w:rsidRPr="00F2165D">
        <w:rPr>
          <w:u w:val="single"/>
          <w:lang w:eastAsia="uk-UA"/>
        </w:rPr>
        <w:t>а</w:t>
      </w:r>
      <w:r w:rsidR="005F5D12" w:rsidRPr="00F2165D">
        <w:rPr>
          <w:u w:val="single"/>
          <w:lang w:eastAsia="uk-UA"/>
        </w:rPr>
        <w:t xml:space="preserve"> розроблення проектів  із землеустрою та нормативної грошової оцінки земель </w:t>
      </w:r>
      <w:proofErr w:type="spellStart"/>
      <w:r w:rsidR="005F5D12" w:rsidRPr="00F2165D">
        <w:rPr>
          <w:u w:val="single"/>
          <w:lang w:eastAsia="uk-UA"/>
        </w:rPr>
        <w:t>Белзької</w:t>
      </w:r>
      <w:proofErr w:type="spellEnd"/>
      <w:r w:rsidR="005F5D12" w:rsidRPr="00F2165D">
        <w:rPr>
          <w:u w:val="single"/>
          <w:lang w:eastAsia="uk-UA"/>
        </w:rPr>
        <w:t xml:space="preserve"> міської територіальної громади (</w:t>
      </w:r>
      <w:proofErr w:type="spellStart"/>
      <w:r w:rsidR="005F5D12" w:rsidRPr="00F2165D">
        <w:rPr>
          <w:u w:val="single"/>
          <w:lang w:eastAsia="uk-UA"/>
        </w:rPr>
        <w:t>Белзької</w:t>
      </w:r>
      <w:proofErr w:type="spellEnd"/>
      <w:r w:rsidR="005F5D12" w:rsidRPr="00F2165D">
        <w:rPr>
          <w:u w:val="single"/>
          <w:lang w:eastAsia="uk-UA"/>
        </w:rPr>
        <w:t xml:space="preserve"> міської ради</w:t>
      </w:r>
      <w:r w:rsidR="00493804" w:rsidRPr="00F2165D">
        <w:rPr>
          <w:color w:val="000000"/>
          <w:szCs w:val="28"/>
          <w:u w:val="single"/>
        </w:rPr>
        <w:t xml:space="preserve"> </w:t>
      </w:r>
      <w:r w:rsidR="005F5D12" w:rsidRPr="00F2165D">
        <w:rPr>
          <w:u w:val="single"/>
          <w:lang w:eastAsia="uk-UA"/>
        </w:rPr>
        <w:t>Львівської області</w:t>
      </w:r>
      <w:r w:rsidR="00BD2C3A" w:rsidRPr="00F2165D">
        <w:rPr>
          <w:u w:val="single"/>
          <w:lang w:eastAsia="uk-UA"/>
        </w:rPr>
        <w:t>)</w:t>
      </w:r>
      <w:r w:rsidR="005F5D12" w:rsidRPr="00F2165D">
        <w:rPr>
          <w:u w:val="single"/>
          <w:lang w:eastAsia="uk-UA"/>
        </w:rPr>
        <w:t xml:space="preserve"> на </w:t>
      </w:r>
      <w:r w:rsidR="00AF2E7B" w:rsidRPr="00F2165D">
        <w:rPr>
          <w:u w:val="single"/>
          <w:lang w:eastAsia="uk-UA"/>
        </w:rPr>
        <w:t>202</w:t>
      </w:r>
      <w:r w:rsidR="002D50D3" w:rsidRPr="00F2165D">
        <w:rPr>
          <w:u w:val="single"/>
          <w:lang w:eastAsia="uk-UA"/>
        </w:rPr>
        <w:t>6</w:t>
      </w:r>
      <w:r w:rsidR="005F5D12" w:rsidRPr="00F2165D">
        <w:rPr>
          <w:u w:val="single"/>
          <w:lang w:eastAsia="uk-UA"/>
        </w:rPr>
        <w:t xml:space="preserve"> рік</w:t>
      </w:r>
      <w:r w:rsidR="005D19CF" w:rsidRPr="00F2165D">
        <w:rPr>
          <w:u w:val="single"/>
          <w:lang w:eastAsia="uk-UA"/>
        </w:rPr>
        <w:t>. П</w:t>
      </w:r>
      <w:r w:rsidR="005F5D12" w:rsidRPr="00F2165D">
        <w:rPr>
          <w:color w:val="000000"/>
          <w:szCs w:val="28"/>
          <w:lang w:eastAsia="uk-UA"/>
        </w:rPr>
        <w:t>ередбач</w:t>
      </w:r>
      <w:r w:rsidR="002D50D3" w:rsidRPr="00F2165D">
        <w:rPr>
          <w:color w:val="000000"/>
          <w:szCs w:val="28"/>
          <w:lang w:eastAsia="uk-UA"/>
        </w:rPr>
        <w:t xml:space="preserve">ено видатки  на загальну  суму </w:t>
      </w:r>
      <w:r w:rsidR="005F5D12" w:rsidRPr="00F2165D">
        <w:rPr>
          <w:color w:val="000000"/>
          <w:szCs w:val="28"/>
          <w:lang w:eastAsia="uk-UA"/>
        </w:rPr>
        <w:t>5</w:t>
      </w:r>
      <w:r w:rsidR="002D50D3" w:rsidRPr="00F2165D">
        <w:rPr>
          <w:color w:val="000000"/>
          <w:szCs w:val="28"/>
          <w:lang w:eastAsia="uk-UA"/>
        </w:rPr>
        <w:t>0</w:t>
      </w:r>
      <w:r w:rsidR="005F5D12" w:rsidRPr="00F2165D">
        <w:rPr>
          <w:color w:val="000000"/>
          <w:szCs w:val="28"/>
          <w:lang w:eastAsia="uk-UA"/>
        </w:rPr>
        <w:t xml:space="preserve">0,0 </w:t>
      </w:r>
      <w:proofErr w:type="spellStart"/>
      <w:r w:rsidR="005F5D12" w:rsidRPr="00F2165D">
        <w:rPr>
          <w:color w:val="000000"/>
          <w:szCs w:val="28"/>
          <w:lang w:eastAsia="uk-UA"/>
        </w:rPr>
        <w:t>тис.грн</w:t>
      </w:r>
      <w:proofErr w:type="spellEnd"/>
      <w:r w:rsidR="005F5D12" w:rsidRPr="00F2165D">
        <w:rPr>
          <w:lang w:eastAsia="uk-UA"/>
        </w:rPr>
        <w:t xml:space="preserve">.  </w:t>
      </w:r>
      <w:r w:rsidR="005F5D12" w:rsidRPr="00F2165D">
        <w:rPr>
          <w:u w:val="single"/>
          <w:lang w:eastAsia="uk-UA"/>
        </w:rPr>
        <w:t xml:space="preserve"> </w:t>
      </w:r>
    </w:p>
    <w:p w14:paraId="7F4C360A" w14:textId="77777777" w:rsidR="00B52ADE" w:rsidRDefault="008B3F96" w:rsidP="00B52ADE">
      <w:pPr>
        <w:widowControl w:val="0"/>
        <w:jc w:val="both"/>
        <w:rPr>
          <w:color w:val="000000"/>
          <w:szCs w:val="28"/>
          <w:lang w:eastAsia="uk-UA"/>
        </w:rPr>
      </w:pPr>
      <w:r>
        <w:rPr>
          <w:lang w:eastAsia="uk-UA"/>
        </w:rPr>
        <w:t xml:space="preserve">     </w:t>
      </w:r>
      <w:r w:rsidR="00B52ADE" w:rsidRPr="00F2165D">
        <w:rPr>
          <w:u w:val="single"/>
          <w:lang w:eastAsia="uk-UA"/>
        </w:rPr>
        <w:t>Програм</w:t>
      </w:r>
      <w:r w:rsidR="00F55407" w:rsidRPr="00F2165D">
        <w:rPr>
          <w:u w:val="single"/>
          <w:lang w:eastAsia="uk-UA"/>
        </w:rPr>
        <w:t>а</w:t>
      </w:r>
      <w:r>
        <w:rPr>
          <w:u w:val="single"/>
          <w:lang w:eastAsia="uk-UA"/>
        </w:rPr>
        <w:t xml:space="preserve"> б</w:t>
      </w:r>
      <w:r w:rsidR="00B52ADE" w:rsidRPr="00F2165D">
        <w:rPr>
          <w:u w:val="single"/>
          <w:lang w:eastAsia="uk-UA"/>
        </w:rPr>
        <w:t xml:space="preserve">удівництва каналізаційних очисних споруд в м. </w:t>
      </w:r>
      <w:proofErr w:type="spellStart"/>
      <w:r w:rsidR="00B52ADE" w:rsidRPr="00F2165D">
        <w:rPr>
          <w:u w:val="single"/>
          <w:lang w:eastAsia="uk-UA"/>
        </w:rPr>
        <w:t>Белз</w:t>
      </w:r>
      <w:proofErr w:type="spellEnd"/>
      <w:r w:rsidR="00B52ADE" w:rsidRPr="00F2165D">
        <w:rPr>
          <w:u w:val="single"/>
          <w:lang w:eastAsia="uk-UA"/>
        </w:rPr>
        <w:t xml:space="preserve"> </w:t>
      </w:r>
      <w:r w:rsidR="00BD2C3A" w:rsidRPr="00F2165D">
        <w:rPr>
          <w:u w:val="single"/>
          <w:lang w:eastAsia="uk-UA"/>
        </w:rPr>
        <w:t>Шептицького</w:t>
      </w:r>
      <w:r w:rsidR="00B52ADE" w:rsidRPr="00F2165D">
        <w:rPr>
          <w:u w:val="single"/>
          <w:lang w:eastAsia="uk-UA"/>
        </w:rPr>
        <w:t xml:space="preserve"> району Львівської області на 202</w:t>
      </w:r>
      <w:r w:rsidR="003E4F3D" w:rsidRPr="00F2165D">
        <w:rPr>
          <w:u w:val="single"/>
          <w:lang w:eastAsia="uk-UA"/>
        </w:rPr>
        <w:t>6</w:t>
      </w:r>
      <w:r w:rsidR="00B52ADE" w:rsidRPr="00F2165D">
        <w:rPr>
          <w:u w:val="single"/>
          <w:lang w:eastAsia="uk-UA"/>
        </w:rPr>
        <w:t xml:space="preserve"> р</w:t>
      </w:r>
      <w:r w:rsidR="003E4F3D" w:rsidRPr="00F2165D">
        <w:rPr>
          <w:u w:val="single"/>
          <w:lang w:eastAsia="uk-UA"/>
        </w:rPr>
        <w:t>ік</w:t>
      </w:r>
      <w:r w:rsidR="005D19CF" w:rsidRPr="00F2165D">
        <w:rPr>
          <w:u w:val="single"/>
          <w:lang w:eastAsia="uk-UA"/>
        </w:rPr>
        <w:t>.</w:t>
      </w:r>
      <w:r w:rsidR="00B52ADE" w:rsidRPr="00F2165D">
        <w:rPr>
          <w:u w:val="single"/>
          <w:lang w:eastAsia="uk-UA"/>
        </w:rPr>
        <w:t xml:space="preserve"> </w:t>
      </w:r>
      <w:r w:rsidR="005D19CF" w:rsidRPr="00F2165D">
        <w:rPr>
          <w:u w:val="single"/>
          <w:lang w:eastAsia="uk-UA"/>
        </w:rPr>
        <w:t>П</w:t>
      </w:r>
      <w:r w:rsidR="00B52ADE" w:rsidRPr="00F2165D">
        <w:rPr>
          <w:color w:val="000000"/>
          <w:szCs w:val="28"/>
          <w:lang w:eastAsia="uk-UA"/>
        </w:rPr>
        <w:t>ередб</w:t>
      </w:r>
      <w:r w:rsidR="003E4F3D" w:rsidRPr="00F2165D">
        <w:rPr>
          <w:color w:val="000000"/>
          <w:szCs w:val="28"/>
          <w:lang w:eastAsia="uk-UA"/>
        </w:rPr>
        <w:t xml:space="preserve">ачено видатки на загальну суму </w:t>
      </w:r>
      <w:r w:rsidR="008F2E2D" w:rsidRPr="00F2165D">
        <w:rPr>
          <w:color w:val="000000"/>
          <w:szCs w:val="28"/>
          <w:lang w:eastAsia="uk-UA"/>
        </w:rPr>
        <w:t>5</w:t>
      </w:r>
      <w:r w:rsidR="003E4F3D" w:rsidRPr="00F2165D">
        <w:rPr>
          <w:color w:val="000000"/>
          <w:szCs w:val="28"/>
          <w:lang w:eastAsia="uk-UA"/>
        </w:rPr>
        <w:t>0</w:t>
      </w:r>
      <w:r w:rsidR="008F2E2D" w:rsidRPr="00F2165D">
        <w:rPr>
          <w:color w:val="000000"/>
          <w:szCs w:val="28"/>
          <w:lang w:eastAsia="uk-UA"/>
        </w:rPr>
        <w:t>0</w:t>
      </w:r>
      <w:r w:rsidR="00B52ADE" w:rsidRPr="00F2165D">
        <w:rPr>
          <w:color w:val="000000"/>
          <w:szCs w:val="28"/>
          <w:lang w:eastAsia="uk-UA"/>
        </w:rPr>
        <w:t xml:space="preserve">0,00 </w:t>
      </w:r>
      <w:proofErr w:type="spellStart"/>
      <w:r w:rsidR="00B52ADE" w:rsidRPr="00F2165D">
        <w:rPr>
          <w:color w:val="000000"/>
          <w:szCs w:val="28"/>
          <w:lang w:eastAsia="uk-UA"/>
        </w:rPr>
        <w:t>тис.грн</w:t>
      </w:r>
      <w:proofErr w:type="spellEnd"/>
      <w:r w:rsidR="00B52ADE" w:rsidRPr="00F2165D">
        <w:rPr>
          <w:color w:val="000000"/>
          <w:szCs w:val="28"/>
          <w:lang w:eastAsia="uk-UA"/>
        </w:rPr>
        <w:t>.</w:t>
      </w:r>
    </w:p>
    <w:p w14:paraId="29C21226" w14:textId="77777777" w:rsidR="00F154C8" w:rsidRDefault="00F154C8" w:rsidP="00F154C8">
      <w:pPr>
        <w:widowControl w:val="0"/>
        <w:jc w:val="both"/>
        <w:rPr>
          <w:color w:val="000000"/>
          <w:szCs w:val="28"/>
          <w:lang w:eastAsia="uk-UA"/>
        </w:rPr>
      </w:pPr>
      <w:r w:rsidRPr="00F154C8">
        <w:rPr>
          <w:color w:val="000000"/>
          <w:szCs w:val="28"/>
          <w:lang w:eastAsia="uk-UA"/>
        </w:rPr>
        <w:t xml:space="preserve">     </w:t>
      </w:r>
      <w:r w:rsidRPr="00F154C8">
        <w:rPr>
          <w:color w:val="000000"/>
          <w:szCs w:val="28"/>
          <w:u w:val="single"/>
          <w:lang w:eastAsia="uk-UA"/>
        </w:rPr>
        <w:t xml:space="preserve"> Програма створення пожежно-рятувального підрозділу МПО в </w:t>
      </w:r>
      <w:proofErr w:type="spellStart"/>
      <w:r w:rsidRPr="00F154C8">
        <w:rPr>
          <w:color w:val="000000"/>
          <w:szCs w:val="28"/>
          <w:u w:val="single"/>
          <w:lang w:eastAsia="uk-UA"/>
        </w:rPr>
        <w:t>с.Хлівчани</w:t>
      </w:r>
      <w:proofErr w:type="spellEnd"/>
      <w:r w:rsidRPr="00F154C8">
        <w:rPr>
          <w:color w:val="000000"/>
          <w:szCs w:val="28"/>
          <w:u w:val="single"/>
          <w:lang w:eastAsia="uk-UA"/>
        </w:rPr>
        <w:t xml:space="preserve"> </w:t>
      </w:r>
      <w:proofErr w:type="spellStart"/>
      <w:r w:rsidRPr="00F154C8">
        <w:rPr>
          <w:color w:val="000000"/>
          <w:szCs w:val="28"/>
          <w:u w:val="single"/>
          <w:lang w:eastAsia="uk-UA"/>
        </w:rPr>
        <w:t>Белзької</w:t>
      </w:r>
      <w:proofErr w:type="spellEnd"/>
      <w:r w:rsidRPr="00F154C8">
        <w:rPr>
          <w:color w:val="000000"/>
          <w:szCs w:val="28"/>
          <w:u w:val="single"/>
          <w:lang w:eastAsia="uk-UA"/>
        </w:rPr>
        <w:t xml:space="preserve"> міської територіальної громади на 2025-2027 роки</w:t>
      </w:r>
      <w:r>
        <w:rPr>
          <w:color w:val="000000"/>
          <w:szCs w:val="28"/>
          <w:u w:val="single"/>
          <w:lang w:eastAsia="uk-UA"/>
        </w:rPr>
        <w:t xml:space="preserve">. </w:t>
      </w:r>
      <w:r w:rsidRPr="00F2165D">
        <w:rPr>
          <w:u w:val="single"/>
          <w:lang w:eastAsia="uk-UA"/>
        </w:rPr>
        <w:t>П</w:t>
      </w:r>
      <w:r w:rsidRPr="00F2165D">
        <w:rPr>
          <w:color w:val="000000"/>
          <w:szCs w:val="28"/>
          <w:lang w:eastAsia="uk-UA"/>
        </w:rPr>
        <w:t xml:space="preserve">ередбачено видатки на загальну суму </w:t>
      </w:r>
      <w:r>
        <w:rPr>
          <w:color w:val="000000"/>
          <w:szCs w:val="28"/>
          <w:lang w:eastAsia="uk-UA"/>
        </w:rPr>
        <w:t>1</w:t>
      </w:r>
      <w:r w:rsidRPr="00F2165D">
        <w:rPr>
          <w:color w:val="000000"/>
          <w:szCs w:val="28"/>
          <w:lang w:eastAsia="uk-UA"/>
        </w:rPr>
        <w:t xml:space="preserve">000,00 </w:t>
      </w:r>
      <w:proofErr w:type="spellStart"/>
      <w:r w:rsidRPr="00F2165D">
        <w:rPr>
          <w:color w:val="000000"/>
          <w:szCs w:val="28"/>
          <w:lang w:eastAsia="uk-UA"/>
        </w:rPr>
        <w:t>тис.грн</w:t>
      </w:r>
      <w:proofErr w:type="spellEnd"/>
      <w:r w:rsidRPr="00F2165D">
        <w:rPr>
          <w:color w:val="000000"/>
          <w:szCs w:val="28"/>
          <w:lang w:eastAsia="uk-UA"/>
        </w:rPr>
        <w:t>.</w:t>
      </w:r>
    </w:p>
    <w:p w14:paraId="153F00AB" w14:textId="77777777" w:rsidR="00F154C8" w:rsidRDefault="00F154C8" w:rsidP="00F154C8">
      <w:pPr>
        <w:widowControl w:val="0"/>
        <w:jc w:val="both"/>
        <w:rPr>
          <w:color w:val="000000"/>
          <w:szCs w:val="28"/>
          <w:lang w:eastAsia="uk-UA"/>
        </w:rPr>
      </w:pPr>
      <w:r>
        <w:rPr>
          <w:color w:val="000000"/>
          <w:szCs w:val="28"/>
          <w:lang w:eastAsia="uk-UA"/>
        </w:rPr>
        <w:t xml:space="preserve">     </w:t>
      </w:r>
      <w:r w:rsidRPr="00F154C8">
        <w:rPr>
          <w:color w:val="000000"/>
          <w:szCs w:val="28"/>
          <w:u w:val="single"/>
          <w:lang w:eastAsia="uk-UA"/>
        </w:rPr>
        <w:t xml:space="preserve">Програма встановлення сонячних панелей та установок зберігання електроенергії на </w:t>
      </w:r>
      <w:proofErr w:type="spellStart"/>
      <w:r w:rsidRPr="00F154C8">
        <w:rPr>
          <w:color w:val="000000"/>
          <w:szCs w:val="28"/>
          <w:u w:val="single"/>
          <w:lang w:eastAsia="uk-UA"/>
        </w:rPr>
        <w:t>об"єктах</w:t>
      </w:r>
      <w:proofErr w:type="spellEnd"/>
      <w:r w:rsidRPr="00F154C8">
        <w:rPr>
          <w:color w:val="000000"/>
          <w:szCs w:val="28"/>
          <w:u w:val="single"/>
          <w:lang w:eastAsia="uk-UA"/>
        </w:rPr>
        <w:t xml:space="preserve"> комунальної власності </w:t>
      </w:r>
      <w:proofErr w:type="spellStart"/>
      <w:r w:rsidRPr="00F154C8">
        <w:rPr>
          <w:color w:val="000000"/>
          <w:szCs w:val="28"/>
          <w:u w:val="single"/>
          <w:lang w:eastAsia="uk-UA"/>
        </w:rPr>
        <w:t>Белзької</w:t>
      </w:r>
      <w:proofErr w:type="spellEnd"/>
      <w:r w:rsidRPr="00F154C8">
        <w:rPr>
          <w:color w:val="000000"/>
          <w:szCs w:val="28"/>
          <w:u w:val="single"/>
          <w:lang w:eastAsia="uk-UA"/>
        </w:rPr>
        <w:t xml:space="preserve"> міської територіальної громади на 2025-2027 роки</w:t>
      </w:r>
      <w:r>
        <w:rPr>
          <w:color w:val="000000"/>
          <w:szCs w:val="28"/>
          <w:u w:val="single"/>
          <w:lang w:eastAsia="uk-UA"/>
        </w:rPr>
        <w:t xml:space="preserve">.  </w:t>
      </w:r>
      <w:r w:rsidRPr="00F2165D">
        <w:rPr>
          <w:u w:val="single"/>
          <w:lang w:eastAsia="uk-UA"/>
        </w:rPr>
        <w:t>П</w:t>
      </w:r>
      <w:r w:rsidRPr="00F2165D">
        <w:rPr>
          <w:color w:val="000000"/>
          <w:szCs w:val="28"/>
          <w:lang w:eastAsia="uk-UA"/>
        </w:rPr>
        <w:t xml:space="preserve">ередбачено видатки на загальну суму </w:t>
      </w:r>
      <w:r>
        <w:rPr>
          <w:color w:val="000000"/>
          <w:szCs w:val="28"/>
          <w:lang w:eastAsia="uk-UA"/>
        </w:rPr>
        <w:t>72</w:t>
      </w:r>
      <w:r w:rsidRPr="00F2165D">
        <w:rPr>
          <w:color w:val="000000"/>
          <w:szCs w:val="28"/>
          <w:lang w:eastAsia="uk-UA"/>
        </w:rPr>
        <w:t xml:space="preserve">0,00 </w:t>
      </w:r>
      <w:proofErr w:type="spellStart"/>
      <w:r w:rsidRPr="00F2165D">
        <w:rPr>
          <w:color w:val="000000"/>
          <w:szCs w:val="28"/>
          <w:lang w:eastAsia="uk-UA"/>
        </w:rPr>
        <w:t>тис.грн</w:t>
      </w:r>
      <w:proofErr w:type="spellEnd"/>
      <w:r w:rsidRPr="00F2165D">
        <w:rPr>
          <w:color w:val="000000"/>
          <w:szCs w:val="28"/>
          <w:lang w:eastAsia="uk-UA"/>
        </w:rPr>
        <w:t>.</w:t>
      </w:r>
    </w:p>
    <w:p w14:paraId="2D0950D3" w14:textId="77777777" w:rsidR="00D81B09" w:rsidRDefault="00F154C8" w:rsidP="00D81B09">
      <w:pPr>
        <w:widowControl w:val="0"/>
        <w:jc w:val="both"/>
        <w:rPr>
          <w:color w:val="000000"/>
          <w:szCs w:val="28"/>
          <w:lang w:eastAsia="uk-UA"/>
        </w:rPr>
      </w:pPr>
      <w:r>
        <w:rPr>
          <w:color w:val="000000"/>
          <w:szCs w:val="28"/>
          <w:lang w:eastAsia="uk-UA"/>
        </w:rPr>
        <w:t xml:space="preserve">    </w:t>
      </w:r>
    </w:p>
    <w:p w14:paraId="596E8B0A" w14:textId="77777777" w:rsidR="00B2573C" w:rsidRPr="00906437" w:rsidRDefault="009571F6" w:rsidP="00D81B09">
      <w:pPr>
        <w:widowControl w:val="0"/>
        <w:jc w:val="both"/>
        <w:rPr>
          <w:szCs w:val="28"/>
        </w:rPr>
      </w:pPr>
      <w:r w:rsidRPr="00906437">
        <w:rPr>
          <w:color w:val="000000"/>
          <w:szCs w:val="28"/>
          <w:lang w:eastAsia="uk-UA"/>
        </w:rPr>
        <w:t xml:space="preserve">  </w:t>
      </w:r>
      <w:r w:rsidR="00D94FC0" w:rsidRPr="00906437">
        <w:rPr>
          <w:color w:val="000000"/>
          <w:szCs w:val="28"/>
          <w:lang w:eastAsia="uk-UA"/>
        </w:rPr>
        <w:t xml:space="preserve">  </w:t>
      </w:r>
      <w:r w:rsidRPr="00906437">
        <w:rPr>
          <w:color w:val="000000"/>
          <w:szCs w:val="28"/>
          <w:lang w:eastAsia="uk-UA"/>
        </w:rPr>
        <w:t xml:space="preserve"> </w:t>
      </w:r>
      <w:r w:rsidR="00E82A3D" w:rsidRPr="00906437">
        <w:rPr>
          <w:color w:val="000000"/>
          <w:szCs w:val="28"/>
          <w:lang w:eastAsia="uk-UA"/>
        </w:rPr>
        <w:t xml:space="preserve">За рахунок </w:t>
      </w:r>
      <w:r w:rsidRPr="00906437">
        <w:rPr>
          <w:color w:val="000000"/>
          <w:szCs w:val="28"/>
          <w:lang w:eastAsia="uk-UA"/>
        </w:rPr>
        <w:t>місцевого</w:t>
      </w:r>
      <w:r w:rsidR="00235CA3" w:rsidRPr="00906437">
        <w:rPr>
          <w:color w:val="000000"/>
          <w:szCs w:val="28"/>
          <w:lang w:eastAsia="uk-UA"/>
        </w:rPr>
        <w:t xml:space="preserve"> бюджету </w:t>
      </w:r>
      <w:proofErr w:type="spellStart"/>
      <w:r w:rsidR="00235CA3" w:rsidRPr="00906437">
        <w:rPr>
          <w:color w:val="000000"/>
          <w:szCs w:val="28"/>
          <w:lang w:eastAsia="uk-UA"/>
        </w:rPr>
        <w:t>Белзької</w:t>
      </w:r>
      <w:proofErr w:type="spellEnd"/>
      <w:r w:rsidR="00235CA3" w:rsidRPr="00906437">
        <w:rPr>
          <w:color w:val="000000"/>
          <w:szCs w:val="28"/>
          <w:lang w:eastAsia="uk-UA"/>
        </w:rPr>
        <w:t xml:space="preserve"> міської ТГ передбачені  </w:t>
      </w:r>
      <w:r w:rsidR="00B2573C" w:rsidRPr="00906437">
        <w:rPr>
          <w:color w:val="000000"/>
          <w:szCs w:val="28"/>
          <w:lang w:eastAsia="uk-UA"/>
        </w:rPr>
        <w:t xml:space="preserve">видатки </w:t>
      </w:r>
      <w:r w:rsidR="00E82A3D" w:rsidRPr="00906437">
        <w:rPr>
          <w:szCs w:val="28"/>
        </w:rPr>
        <w:t>на ут</w:t>
      </w:r>
      <w:r w:rsidR="00411546" w:rsidRPr="00906437">
        <w:rPr>
          <w:szCs w:val="28"/>
        </w:rPr>
        <w:t>римання</w:t>
      </w:r>
      <w:r w:rsidR="00B2573C" w:rsidRPr="00906437">
        <w:rPr>
          <w:szCs w:val="28"/>
        </w:rPr>
        <w:t>:</w:t>
      </w:r>
    </w:p>
    <w:p w14:paraId="00D8D70D" w14:textId="77777777" w:rsidR="00AC5933" w:rsidRPr="00855CE2" w:rsidRDefault="00D51032" w:rsidP="005F008C">
      <w:pPr>
        <w:pStyle w:val="a7"/>
        <w:numPr>
          <w:ilvl w:val="0"/>
          <w:numId w:val="12"/>
        </w:numPr>
        <w:spacing w:after="15" w:line="276" w:lineRule="auto"/>
        <w:jc w:val="both"/>
        <w:rPr>
          <w:color w:val="000000"/>
          <w:szCs w:val="28"/>
          <w:lang w:eastAsia="uk-UA"/>
        </w:rPr>
      </w:pPr>
      <w:r w:rsidRPr="00511E63">
        <w:rPr>
          <w:szCs w:val="28"/>
        </w:rPr>
        <w:t>К</w:t>
      </w:r>
      <w:r w:rsidR="00F46A28" w:rsidRPr="00511E63">
        <w:rPr>
          <w:szCs w:val="28"/>
        </w:rPr>
        <w:t>У</w:t>
      </w:r>
      <w:r w:rsidRPr="00511E63">
        <w:rPr>
          <w:szCs w:val="28"/>
        </w:rPr>
        <w:t xml:space="preserve"> «Центр надання соціальних послуг </w:t>
      </w:r>
      <w:proofErr w:type="spellStart"/>
      <w:r w:rsidRPr="00511E63">
        <w:rPr>
          <w:szCs w:val="28"/>
        </w:rPr>
        <w:t>Белзької</w:t>
      </w:r>
      <w:proofErr w:type="spellEnd"/>
      <w:r w:rsidRPr="00511E63">
        <w:rPr>
          <w:szCs w:val="28"/>
        </w:rPr>
        <w:t xml:space="preserve"> міської ради» передбачено видатки на загальну суму </w:t>
      </w:r>
      <w:r w:rsidR="00B75077" w:rsidRPr="00511E63">
        <w:rPr>
          <w:szCs w:val="28"/>
        </w:rPr>
        <w:t>4</w:t>
      </w:r>
      <w:r w:rsidR="007A6AC3" w:rsidRPr="00511E63">
        <w:rPr>
          <w:szCs w:val="28"/>
        </w:rPr>
        <w:t>341</w:t>
      </w:r>
      <w:r w:rsidR="00B75077" w:rsidRPr="00511E63">
        <w:rPr>
          <w:szCs w:val="28"/>
        </w:rPr>
        <w:t>,45</w:t>
      </w:r>
      <w:r w:rsidR="005F008C" w:rsidRPr="00511E63">
        <w:rPr>
          <w:szCs w:val="28"/>
        </w:rPr>
        <w:t xml:space="preserve"> </w:t>
      </w:r>
      <w:proofErr w:type="spellStart"/>
      <w:r w:rsidR="005F008C" w:rsidRPr="00511E63">
        <w:rPr>
          <w:szCs w:val="28"/>
        </w:rPr>
        <w:t>тис.грн</w:t>
      </w:r>
      <w:proofErr w:type="spellEnd"/>
      <w:r w:rsidR="005F008C" w:rsidRPr="00511E63">
        <w:rPr>
          <w:szCs w:val="28"/>
        </w:rPr>
        <w:t>,</w:t>
      </w:r>
      <w:r w:rsidR="00AC5933" w:rsidRPr="00511E63">
        <w:rPr>
          <w:szCs w:val="28"/>
        </w:rPr>
        <w:t xml:space="preserve"> з них по загальному фонду передбачено видатки в сумі </w:t>
      </w:r>
      <w:r w:rsidR="00B75077" w:rsidRPr="00511E63">
        <w:rPr>
          <w:szCs w:val="28"/>
        </w:rPr>
        <w:t>4</w:t>
      </w:r>
      <w:r w:rsidR="007A6AC3" w:rsidRPr="00511E63">
        <w:rPr>
          <w:szCs w:val="28"/>
        </w:rPr>
        <w:t>291</w:t>
      </w:r>
      <w:r w:rsidR="00B75077" w:rsidRPr="00511E63">
        <w:rPr>
          <w:szCs w:val="28"/>
        </w:rPr>
        <w:t xml:space="preserve">,45 </w:t>
      </w:r>
      <w:proofErr w:type="spellStart"/>
      <w:r w:rsidR="005F008C" w:rsidRPr="00511E63">
        <w:rPr>
          <w:bCs/>
          <w:szCs w:val="28"/>
        </w:rPr>
        <w:t>тис.грн</w:t>
      </w:r>
      <w:proofErr w:type="spellEnd"/>
      <w:r w:rsidR="00AC5933" w:rsidRPr="00511E63">
        <w:rPr>
          <w:bCs/>
          <w:szCs w:val="28"/>
        </w:rPr>
        <w:t xml:space="preserve"> і </w:t>
      </w:r>
      <w:r w:rsidR="00AC5933" w:rsidRPr="00511E63">
        <w:rPr>
          <w:szCs w:val="28"/>
        </w:rPr>
        <w:t xml:space="preserve">розраховано відповідно до затвердженої структури </w:t>
      </w:r>
      <w:r w:rsidR="009B4C25" w:rsidRPr="00511E63">
        <w:rPr>
          <w:szCs w:val="28"/>
        </w:rPr>
        <w:t>18-штатних одиниць</w:t>
      </w:r>
      <w:r w:rsidR="00AC5933" w:rsidRPr="00511E63">
        <w:rPr>
          <w:bCs/>
          <w:szCs w:val="28"/>
        </w:rPr>
        <w:t xml:space="preserve">. </w:t>
      </w:r>
      <w:r w:rsidR="00AC5933" w:rsidRPr="00511E63">
        <w:rPr>
          <w:szCs w:val="28"/>
        </w:rPr>
        <w:t xml:space="preserve">Із них видатки на заробітну плату </w:t>
      </w:r>
      <w:r w:rsidR="00511E63" w:rsidRPr="00855CE2">
        <w:rPr>
          <w:szCs w:val="28"/>
        </w:rPr>
        <w:t>3405,98</w:t>
      </w:r>
      <w:r w:rsidR="00853427" w:rsidRPr="00855CE2">
        <w:rPr>
          <w:szCs w:val="28"/>
        </w:rPr>
        <w:t xml:space="preserve"> </w:t>
      </w:r>
      <w:proofErr w:type="spellStart"/>
      <w:r w:rsidR="005F008C" w:rsidRPr="00855CE2">
        <w:rPr>
          <w:szCs w:val="28"/>
        </w:rPr>
        <w:t>тис.грн</w:t>
      </w:r>
      <w:proofErr w:type="spellEnd"/>
      <w:r w:rsidR="00AC5933" w:rsidRPr="00855CE2">
        <w:rPr>
          <w:szCs w:val="28"/>
        </w:rPr>
        <w:t xml:space="preserve"> і н</w:t>
      </w:r>
      <w:r w:rsidR="00576DB5" w:rsidRPr="00855CE2">
        <w:rPr>
          <w:szCs w:val="28"/>
        </w:rPr>
        <w:t>араху</w:t>
      </w:r>
      <w:r w:rsidR="003B7552" w:rsidRPr="00855CE2">
        <w:rPr>
          <w:szCs w:val="28"/>
        </w:rPr>
        <w:t xml:space="preserve">вання на заробітну плату </w:t>
      </w:r>
      <w:r w:rsidR="00853427" w:rsidRPr="00855CE2">
        <w:rPr>
          <w:szCs w:val="28"/>
        </w:rPr>
        <w:t>7</w:t>
      </w:r>
      <w:r w:rsidR="00511E63" w:rsidRPr="00855CE2">
        <w:rPr>
          <w:szCs w:val="28"/>
        </w:rPr>
        <w:t>49,32</w:t>
      </w:r>
      <w:r w:rsidR="005F008C" w:rsidRPr="00855CE2">
        <w:rPr>
          <w:szCs w:val="28"/>
        </w:rPr>
        <w:t xml:space="preserve"> </w:t>
      </w:r>
      <w:proofErr w:type="spellStart"/>
      <w:r w:rsidR="005F008C" w:rsidRPr="00855CE2">
        <w:rPr>
          <w:szCs w:val="28"/>
        </w:rPr>
        <w:t>тис.грн</w:t>
      </w:r>
      <w:proofErr w:type="spellEnd"/>
      <w:r w:rsidR="00576DB5" w:rsidRPr="00855CE2">
        <w:rPr>
          <w:szCs w:val="28"/>
        </w:rPr>
        <w:t>.</w:t>
      </w:r>
      <w:r w:rsidR="00AC5933" w:rsidRPr="00855CE2">
        <w:rPr>
          <w:szCs w:val="28"/>
        </w:rPr>
        <w:t xml:space="preserve"> На оплату енергоносіїв та комунальних послуг</w:t>
      </w:r>
      <w:r w:rsidR="003B7552" w:rsidRPr="00855CE2">
        <w:rPr>
          <w:szCs w:val="28"/>
        </w:rPr>
        <w:t xml:space="preserve"> </w:t>
      </w:r>
      <w:r w:rsidR="005F008C" w:rsidRPr="00855CE2">
        <w:rPr>
          <w:szCs w:val="28"/>
        </w:rPr>
        <w:t>передбачено</w:t>
      </w:r>
      <w:r w:rsidR="003B7552" w:rsidRPr="00855CE2">
        <w:rPr>
          <w:szCs w:val="28"/>
        </w:rPr>
        <w:t xml:space="preserve"> </w:t>
      </w:r>
      <w:r w:rsidR="00853427" w:rsidRPr="00855CE2">
        <w:rPr>
          <w:szCs w:val="28"/>
        </w:rPr>
        <w:t>82,65</w:t>
      </w:r>
      <w:r w:rsidR="005F008C" w:rsidRPr="00855CE2">
        <w:rPr>
          <w:szCs w:val="28"/>
        </w:rPr>
        <w:t xml:space="preserve"> </w:t>
      </w:r>
      <w:proofErr w:type="spellStart"/>
      <w:r w:rsidR="005F008C" w:rsidRPr="00855CE2">
        <w:rPr>
          <w:szCs w:val="28"/>
        </w:rPr>
        <w:t>тис.грн</w:t>
      </w:r>
      <w:proofErr w:type="spellEnd"/>
      <w:r w:rsidR="005F008C" w:rsidRPr="00855CE2">
        <w:rPr>
          <w:szCs w:val="28"/>
        </w:rPr>
        <w:t>.</w:t>
      </w:r>
    </w:p>
    <w:p w14:paraId="19BECE17" w14:textId="77777777" w:rsidR="003F0DFB" w:rsidRPr="00855CE2" w:rsidRDefault="005F008C" w:rsidP="003F0DFB">
      <w:pPr>
        <w:pStyle w:val="a7"/>
        <w:numPr>
          <w:ilvl w:val="0"/>
          <w:numId w:val="12"/>
        </w:numPr>
        <w:spacing w:after="15" w:line="276" w:lineRule="auto"/>
        <w:jc w:val="both"/>
        <w:outlineLvl w:val="0"/>
        <w:rPr>
          <w:szCs w:val="28"/>
          <w:lang w:val="ru-RU"/>
        </w:rPr>
      </w:pPr>
      <w:r w:rsidRPr="00855CE2">
        <w:rPr>
          <w:szCs w:val="28"/>
        </w:rPr>
        <w:t>На з</w:t>
      </w:r>
      <w:r w:rsidR="00E82A3D" w:rsidRPr="00855CE2">
        <w:rPr>
          <w:szCs w:val="28"/>
        </w:rPr>
        <w:t xml:space="preserve">абезпечення діяльності місцевої пожежної охорони </w:t>
      </w:r>
      <w:r w:rsidRPr="00855CE2">
        <w:rPr>
          <w:szCs w:val="28"/>
        </w:rPr>
        <w:t xml:space="preserve">передбачені видатки </w:t>
      </w:r>
      <w:r w:rsidR="00E82A3D" w:rsidRPr="00855CE2">
        <w:rPr>
          <w:szCs w:val="28"/>
        </w:rPr>
        <w:t xml:space="preserve">в сумі </w:t>
      </w:r>
      <w:r w:rsidR="00855CE2" w:rsidRPr="00855CE2">
        <w:rPr>
          <w:szCs w:val="28"/>
        </w:rPr>
        <w:t>4329</w:t>
      </w:r>
      <w:r w:rsidR="00286871" w:rsidRPr="00855CE2">
        <w:rPr>
          <w:szCs w:val="28"/>
        </w:rPr>
        <w:t>,34</w:t>
      </w:r>
      <w:r w:rsidRPr="00855CE2">
        <w:rPr>
          <w:szCs w:val="28"/>
        </w:rPr>
        <w:t xml:space="preserve"> </w:t>
      </w:r>
      <w:proofErr w:type="spellStart"/>
      <w:r w:rsidRPr="00855CE2">
        <w:rPr>
          <w:szCs w:val="28"/>
        </w:rPr>
        <w:t>тис.грн</w:t>
      </w:r>
      <w:proofErr w:type="spellEnd"/>
      <w:r w:rsidR="005C658E" w:rsidRPr="00855CE2">
        <w:rPr>
          <w:szCs w:val="28"/>
        </w:rPr>
        <w:t xml:space="preserve"> Із них видатки на заробітну плату і нарахування на </w:t>
      </w:r>
      <w:proofErr w:type="spellStart"/>
      <w:r w:rsidR="005C658E" w:rsidRPr="00855CE2">
        <w:rPr>
          <w:szCs w:val="28"/>
        </w:rPr>
        <w:t>заробітню</w:t>
      </w:r>
      <w:proofErr w:type="spellEnd"/>
      <w:r w:rsidR="005C658E" w:rsidRPr="00855CE2">
        <w:rPr>
          <w:szCs w:val="28"/>
        </w:rPr>
        <w:t xml:space="preserve"> плату становлять </w:t>
      </w:r>
      <w:r w:rsidR="00855CE2" w:rsidRPr="00855CE2">
        <w:rPr>
          <w:szCs w:val="28"/>
        </w:rPr>
        <w:t>3519,8</w:t>
      </w:r>
      <w:r w:rsidR="005C658E" w:rsidRPr="00855CE2">
        <w:rPr>
          <w:szCs w:val="28"/>
        </w:rPr>
        <w:t xml:space="preserve"> </w:t>
      </w:r>
      <w:proofErr w:type="spellStart"/>
      <w:r w:rsidR="005C658E" w:rsidRPr="00855CE2">
        <w:rPr>
          <w:szCs w:val="28"/>
        </w:rPr>
        <w:t>тис.грн</w:t>
      </w:r>
      <w:proofErr w:type="spellEnd"/>
      <w:r w:rsidR="005C658E" w:rsidRPr="00855CE2">
        <w:rPr>
          <w:szCs w:val="28"/>
        </w:rPr>
        <w:t>.</w:t>
      </w:r>
    </w:p>
    <w:p w14:paraId="47F4FCF5" w14:textId="77777777" w:rsidR="00E82A3D" w:rsidRPr="00855CE2" w:rsidRDefault="001857B3" w:rsidP="003F0DFB">
      <w:pPr>
        <w:pStyle w:val="a7"/>
        <w:numPr>
          <w:ilvl w:val="0"/>
          <w:numId w:val="12"/>
        </w:numPr>
        <w:spacing w:after="15" w:line="276" w:lineRule="auto"/>
        <w:jc w:val="both"/>
        <w:outlineLvl w:val="0"/>
        <w:rPr>
          <w:szCs w:val="28"/>
          <w:lang w:val="ru-RU"/>
        </w:rPr>
      </w:pPr>
      <w:r>
        <w:rPr>
          <w:szCs w:val="28"/>
        </w:rPr>
        <w:t xml:space="preserve"> </w:t>
      </w:r>
      <w:r w:rsidR="005F008C" w:rsidRPr="00855CE2">
        <w:rPr>
          <w:szCs w:val="28"/>
        </w:rPr>
        <w:t>Ч</w:t>
      </w:r>
      <w:r w:rsidR="00E82A3D" w:rsidRPr="00855CE2">
        <w:rPr>
          <w:szCs w:val="28"/>
        </w:rPr>
        <w:t>ленські внески до асоціацій органів мі</w:t>
      </w:r>
      <w:r w:rsidR="00C329B4" w:rsidRPr="00855CE2">
        <w:rPr>
          <w:szCs w:val="28"/>
        </w:rPr>
        <w:t>сцевого самоврядування</w:t>
      </w:r>
      <w:r w:rsidR="005F008C" w:rsidRPr="00855CE2">
        <w:rPr>
          <w:szCs w:val="28"/>
        </w:rPr>
        <w:t xml:space="preserve"> заплановані</w:t>
      </w:r>
      <w:r w:rsidR="00C329B4" w:rsidRPr="00855CE2">
        <w:rPr>
          <w:szCs w:val="28"/>
        </w:rPr>
        <w:t xml:space="preserve"> в сумі </w:t>
      </w:r>
      <w:r w:rsidR="00DC7057" w:rsidRPr="00855CE2">
        <w:rPr>
          <w:szCs w:val="28"/>
        </w:rPr>
        <w:t>101</w:t>
      </w:r>
      <w:r w:rsidR="005F008C" w:rsidRPr="00855CE2">
        <w:rPr>
          <w:szCs w:val="28"/>
        </w:rPr>
        <w:t>,</w:t>
      </w:r>
      <w:r w:rsidR="00BA2C8D" w:rsidRPr="00855CE2">
        <w:rPr>
          <w:szCs w:val="28"/>
        </w:rPr>
        <w:t>1</w:t>
      </w:r>
      <w:r w:rsidR="005F008C" w:rsidRPr="00855CE2">
        <w:rPr>
          <w:szCs w:val="28"/>
        </w:rPr>
        <w:t xml:space="preserve"> </w:t>
      </w:r>
      <w:proofErr w:type="spellStart"/>
      <w:r w:rsidR="005F008C" w:rsidRPr="00855CE2">
        <w:rPr>
          <w:szCs w:val="28"/>
        </w:rPr>
        <w:t>тис.грн</w:t>
      </w:r>
      <w:proofErr w:type="spellEnd"/>
    </w:p>
    <w:p w14:paraId="1C99159D" w14:textId="77777777" w:rsidR="00833652" w:rsidRPr="003B0626" w:rsidRDefault="00833652" w:rsidP="00541901">
      <w:pPr>
        <w:jc w:val="center"/>
        <w:rPr>
          <w:b/>
          <w:szCs w:val="28"/>
        </w:rPr>
      </w:pPr>
      <w:r w:rsidRPr="003B0626">
        <w:rPr>
          <w:b/>
          <w:szCs w:val="28"/>
        </w:rPr>
        <w:t>Резервний фонд</w:t>
      </w:r>
    </w:p>
    <w:p w14:paraId="37DEF8A9" w14:textId="77777777" w:rsidR="00F76640" w:rsidRPr="003B0626" w:rsidRDefault="00F76640" w:rsidP="00541901">
      <w:pPr>
        <w:jc w:val="center"/>
        <w:rPr>
          <w:b/>
          <w:szCs w:val="28"/>
        </w:rPr>
      </w:pPr>
    </w:p>
    <w:p w14:paraId="7FF62FF3" w14:textId="77777777" w:rsidR="00BC2D5F" w:rsidRPr="003B0626" w:rsidRDefault="00833652" w:rsidP="006E37F7">
      <w:pPr>
        <w:spacing w:after="240"/>
        <w:jc w:val="both"/>
        <w:rPr>
          <w:szCs w:val="28"/>
        </w:rPr>
      </w:pPr>
      <w:r w:rsidRPr="003B0626">
        <w:rPr>
          <w:szCs w:val="28"/>
        </w:rPr>
        <w:t xml:space="preserve"> </w:t>
      </w:r>
      <w:r w:rsidR="00541901" w:rsidRPr="003B0626">
        <w:rPr>
          <w:szCs w:val="28"/>
        </w:rPr>
        <w:t xml:space="preserve">       </w:t>
      </w:r>
      <w:r w:rsidRPr="003B0626">
        <w:rPr>
          <w:szCs w:val="28"/>
        </w:rPr>
        <w:t xml:space="preserve">Відповідно до статті 24 Бюджетного кодексу України для фінансування заходів  з ліквідації наслідків надзвичайних ситуацій техногенного, природного </w:t>
      </w:r>
      <w:r w:rsidRPr="003B0626">
        <w:rPr>
          <w:szCs w:val="28"/>
        </w:rPr>
        <w:lastRenderedPageBreak/>
        <w:t xml:space="preserve">характеру, а також інших непередбачених заходів, що не мають постійного характеру і не могли бути передбачені під час складання проекту бюджету, резервний фонд заплановано в сумі </w:t>
      </w:r>
      <w:r w:rsidR="000627FA" w:rsidRPr="003B0626">
        <w:rPr>
          <w:szCs w:val="28"/>
        </w:rPr>
        <w:t>7</w:t>
      </w:r>
      <w:r w:rsidR="00541901" w:rsidRPr="003B0626">
        <w:rPr>
          <w:szCs w:val="28"/>
        </w:rPr>
        <w:t>00,0</w:t>
      </w:r>
      <w:r w:rsidR="000E0839" w:rsidRPr="003B0626">
        <w:rPr>
          <w:szCs w:val="28"/>
        </w:rPr>
        <w:t xml:space="preserve"> </w:t>
      </w:r>
      <w:proofErr w:type="spellStart"/>
      <w:r w:rsidR="000E0839" w:rsidRPr="003B0626">
        <w:rPr>
          <w:szCs w:val="28"/>
        </w:rPr>
        <w:t>тис.грн</w:t>
      </w:r>
      <w:proofErr w:type="spellEnd"/>
      <w:r w:rsidR="000E0839" w:rsidRPr="003B0626">
        <w:rPr>
          <w:szCs w:val="28"/>
        </w:rPr>
        <w:t>.</w:t>
      </w:r>
    </w:p>
    <w:p w14:paraId="229A8533" w14:textId="77777777" w:rsidR="00C95543" w:rsidRPr="003B0626" w:rsidRDefault="00C95543" w:rsidP="006E37F7">
      <w:pPr>
        <w:spacing w:after="240"/>
        <w:jc w:val="both"/>
        <w:rPr>
          <w:szCs w:val="28"/>
        </w:rPr>
      </w:pPr>
    </w:p>
    <w:p w14:paraId="1CF4BC30" w14:textId="77777777" w:rsidR="000A24CD" w:rsidRPr="00444D6F" w:rsidRDefault="00E82A3D" w:rsidP="00F85545">
      <w:pPr>
        <w:spacing w:after="753" w:line="240" w:lineRule="auto"/>
        <w:rPr>
          <w:b/>
          <w:color w:val="000000"/>
          <w:szCs w:val="28"/>
          <w:lang w:eastAsia="uk-UA"/>
        </w:rPr>
      </w:pPr>
      <w:r w:rsidRPr="003B0626">
        <w:rPr>
          <w:b/>
          <w:color w:val="000000"/>
          <w:szCs w:val="28"/>
          <w:lang w:eastAsia="uk-UA"/>
        </w:rPr>
        <w:t>Начальник  фінансового  відділу</w:t>
      </w:r>
      <w:r w:rsidRPr="00074BE0">
        <w:rPr>
          <w:b/>
          <w:color w:val="000000"/>
          <w:szCs w:val="28"/>
          <w:lang w:eastAsia="uk-UA"/>
        </w:rPr>
        <w:t xml:space="preserve">                              </w:t>
      </w:r>
      <w:r w:rsidR="00444D6F" w:rsidRPr="00074BE0">
        <w:rPr>
          <w:b/>
          <w:color w:val="000000"/>
          <w:szCs w:val="28"/>
          <w:lang w:eastAsia="uk-UA"/>
        </w:rPr>
        <w:t xml:space="preserve">           </w:t>
      </w:r>
      <w:r w:rsidR="00871C29" w:rsidRPr="00074BE0">
        <w:rPr>
          <w:b/>
          <w:color w:val="000000"/>
          <w:szCs w:val="28"/>
          <w:lang w:eastAsia="uk-UA"/>
        </w:rPr>
        <w:t xml:space="preserve">  </w:t>
      </w:r>
      <w:r w:rsidR="000A3E34">
        <w:rPr>
          <w:b/>
          <w:color w:val="000000"/>
          <w:szCs w:val="28"/>
          <w:lang w:eastAsia="uk-UA"/>
        </w:rPr>
        <w:t>Віра</w:t>
      </w:r>
      <w:r w:rsidRPr="00074BE0">
        <w:rPr>
          <w:b/>
          <w:color w:val="000000"/>
          <w:szCs w:val="28"/>
          <w:lang w:eastAsia="uk-UA"/>
        </w:rPr>
        <w:t xml:space="preserve"> </w:t>
      </w:r>
      <w:r w:rsidR="000A3E34">
        <w:rPr>
          <w:b/>
          <w:color w:val="000000"/>
          <w:szCs w:val="28"/>
          <w:lang w:eastAsia="uk-UA"/>
        </w:rPr>
        <w:t>КІСІЛЕВИЧ</w:t>
      </w:r>
      <w:r w:rsidRPr="00444D6F">
        <w:rPr>
          <w:b/>
          <w:color w:val="000000"/>
          <w:szCs w:val="28"/>
          <w:lang w:eastAsia="uk-UA"/>
        </w:rPr>
        <w:t xml:space="preserve">                                                                          </w:t>
      </w:r>
    </w:p>
    <w:sectPr w:rsidR="000A24CD" w:rsidRPr="00444D6F" w:rsidSect="001313C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3CC"/>
    <w:multiLevelType w:val="hybridMultilevel"/>
    <w:tmpl w:val="00FC17CA"/>
    <w:lvl w:ilvl="0" w:tplc="70AE1FA2">
      <w:numFmt w:val="bullet"/>
      <w:lvlText w:val="–"/>
      <w:lvlJc w:val="left"/>
      <w:pPr>
        <w:ind w:left="1495" w:hanging="360"/>
      </w:pPr>
      <w:rPr>
        <w:rFonts w:ascii="Times New Roman" w:eastAsia="Times New Roman" w:hAnsi="Times New Roman" w:cs="Times New Roman" w:hint="default"/>
        <w:sz w:val="28"/>
      </w:rPr>
    </w:lvl>
    <w:lvl w:ilvl="1" w:tplc="04220003">
      <w:start w:val="1"/>
      <w:numFmt w:val="bullet"/>
      <w:lvlText w:val="o"/>
      <w:lvlJc w:val="left"/>
      <w:pPr>
        <w:ind w:left="1455" w:hanging="360"/>
      </w:pPr>
      <w:rPr>
        <w:rFonts w:ascii="Courier New" w:hAnsi="Courier New" w:cs="Courier New" w:hint="default"/>
      </w:rPr>
    </w:lvl>
    <w:lvl w:ilvl="2" w:tplc="04220005">
      <w:start w:val="1"/>
      <w:numFmt w:val="bullet"/>
      <w:lvlText w:val=""/>
      <w:lvlJc w:val="left"/>
      <w:pPr>
        <w:ind w:left="2175" w:hanging="360"/>
      </w:pPr>
      <w:rPr>
        <w:rFonts w:ascii="Wingdings" w:hAnsi="Wingdings" w:hint="default"/>
      </w:rPr>
    </w:lvl>
    <w:lvl w:ilvl="3" w:tplc="04220001">
      <w:start w:val="1"/>
      <w:numFmt w:val="bullet"/>
      <w:lvlText w:val=""/>
      <w:lvlJc w:val="left"/>
      <w:pPr>
        <w:ind w:left="2895" w:hanging="360"/>
      </w:pPr>
      <w:rPr>
        <w:rFonts w:ascii="Symbol" w:hAnsi="Symbol" w:hint="default"/>
      </w:rPr>
    </w:lvl>
    <w:lvl w:ilvl="4" w:tplc="04220003">
      <w:start w:val="1"/>
      <w:numFmt w:val="bullet"/>
      <w:lvlText w:val="o"/>
      <w:lvlJc w:val="left"/>
      <w:pPr>
        <w:ind w:left="3615" w:hanging="360"/>
      </w:pPr>
      <w:rPr>
        <w:rFonts w:ascii="Courier New" w:hAnsi="Courier New" w:cs="Courier New" w:hint="default"/>
      </w:rPr>
    </w:lvl>
    <w:lvl w:ilvl="5" w:tplc="04220005">
      <w:start w:val="1"/>
      <w:numFmt w:val="bullet"/>
      <w:lvlText w:val=""/>
      <w:lvlJc w:val="left"/>
      <w:pPr>
        <w:ind w:left="4335" w:hanging="360"/>
      </w:pPr>
      <w:rPr>
        <w:rFonts w:ascii="Wingdings" w:hAnsi="Wingdings" w:hint="default"/>
      </w:rPr>
    </w:lvl>
    <w:lvl w:ilvl="6" w:tplc="04220001">
      <w:start w:val="1"/>
      <w:numFmt w:val="bullet"/>
      <w:lvlText w:val=""/>
      <w:lvlJc w:val="left"/>
      <w:pPr>
        <w:ind w:left="5055" w:hanging="360"/>
      </w:pPr>
      <w:rPr>
        <w:rFonts w:ascii="Symbol" w:hAnsi="Symbol" w:hint="default"/>
      </w:rPr>
    </w:lvl>
    <w:lvl w:ilvl="7" w:tplc="04220003">
      <w:start w:val="1"/>
      <w:numFmt w:val="bullet"/>
      <w:lvlText w:val="o"/>
      <w:lvlJc w:val="left"/>
      <w:pPr>
        <w:ind w:left="5775" w:hanging="360"/>
      </w:pPr>
      <w:rPr>
        <w:rFonts w:ascii="Courier New" w:hAnsi="Courier New" w:cs="Courier New" w:hint="default"/>
      </w:rPr>
    </w:lvl>
    <w:lvl w:ilvl="8" w:tplc="04220005">
      <w:start w:val="1"/>
      <w:numFmt w:val="bullet"/>
      <w:lvlText w:val=""/>
      <w:lvlJc w:val="left"/>
      <w:pPr>
        <w:ind w:left="6495" w:hanging="360"/>
      </w:pPr>
      <w:rPr>
        <w:rFonts w:ascii="Wingdings" w:hAnsi="Wingdings" w:hint="default"/>
      </w:rPr>
    </w:lvl>
  </w:abstractNum>
  <w:abstractNum w:abstractNumId="1" w15:restartNumberingAfterBreak="0">
    <w:nsid w:val="06AA55F8"/>
    <w:multiLevelType w:val="hybridMultilevel"/>
    <w:tmpl w:val="0FB617D8"/>
    <w:lvl w:ilvl="0" w:tplc="0422000B">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2" w15:restartNumberingAfterBreak="0">
    <w:nsid w:val="0DC43C41"/>
    <w:multiLevelType w:val="hybridMultilevel"/>
    <w:tmpl w:val="06B25BC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267201C"/>
    <w:multiLevelType w:val="hybridMultilevel"/>
    <w:tmpl w:val="F82A04AC"/>
    <w:lvl w:ilvl="0" w:tplc="5CD25FA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4" w15:restartNumberingAfterBreak="0">
    <w:nsid w:val="13AE1E19"/>
    <w:multiLevelType w:val="hybridMultilevel"/>
    <w:tmpl w:val="61F459F2"/>
    <w:lvl w:ilvl="0" w:tplc="95427BA2">
      <w:numFmt w:val="bullet"/>
      <w:lvlText w:val="-"/>
      <w:lvlJc w:val="left"/>
      <w:pPr>
        <w:ind w:left="1266" w:hanging="360"/>
      </w:pPr>
      <w:rPr>
        <w:rFonts w:ascii="Times New Roman" w:eastAsia="Times New Roman" w:hAnsi="Times New Roman" w:cs="Times New Roman" w:hint="default"/>
      </w:rPr>
    </w:lvl>
    <w:lvl w:ilvl="1" w:tplc="04220003" w:tentative="1">
      <w:start w:val="1"/>
      <w:numFmt w:val="bullet"/>
      <w:lvlText w:val="o"/>
      <w:lvlJc w:val="left"/>
      <w:pPr>
        <w:ind w:left="1986" w:hanging="360"/>
      </w:pPr>
      <w:rPr>
        <w:rFonts w:ascii="Courier New" w:hAnsi="Courier New" w:cs="Courier New" w:hint="default"/>
      </w:rPr>
    </w:lvl>
    <w:lvl w:ilvl="2" w:tplc="04220005" w:tentative="1">
      <w:start w:val="1"/>
      <w:numFmt w:val="bullet"/>
      <w:lvlText w:val=""/>
      <w:lvlJc w:val="left"/>
      <w:pPr>
        <w:ind w:left="2706" w:hanging="360"/>
      </w:pPr>
      <w:rPr>
        <w:rFonts w:ascii="Wingdings" w:hAnsi="Wingdings" w:hint="default"/>
      </w:rPr>
    </w:lvl>
    <w:lvl w:ilvl="3" w:tplc="04220001" w:tentative="1">
      <w:start w:val="1"/>
      <w:numFmt w:val="bullet"/>
      <w:lvlText w:val=""/>
      <w:lvlJc w:val="left"/>
      <w:pPr>
        <w:ind w:left="3426" w:hanging="360"/>
      </w:pPr>
      <w:rPr>
        <w:rFonts w:ascii="Symbol" w:hAnsi="Symbol" w:hint="default"/>
      </w:rPr>
    </w:lvl>
    <w:lvl w:ilvl="4" w:tplc="04220003" w:tentative="1">
      <w:start w:val="1"/>
      <w:numFmt w:val="bullet"/>
      <w:lvlText w:val="o"/>
      <w:lvlJc w:val="left"/>
      <w:pPr>
        <w:ind w:left="4146" w:hanging="360"/>
      </w:pPr>
      <w:rPr>
        <w:rFonts w:ascii="Courier New" w:hAnsi="Courier New" w:cs="Courier New" w:hint="default"/>
      </w:rPr>
    </w:lvl>
    <w:lvl w:ilvl="5" w:tplc="04220005" w:tentative="1">
      <w:start w:val="1"/>
      <w:numFmt w:val="bullet"/>
      <w:lvlText w:val=""/>
      <w:lvlJc w:val="left"/>
      <w:pPr>
        <w:ind w:left="4866" w:hanging="360"/>
      </w:pPr>
      <w:rPr>
        <w:rFonts w:ascii="Wingdings" w:hAnsi="Wingdings" w:hint="default"/>
      </w:rPr>
    </w:lvl>
    <w:lvl w:ilvl="6" w:tplc="04220001" w:tentative="1">
      <w:start w:val="1"/>
      <w:numFmt w:val="bullet"/>
      <w:lvlText w:val=""/>
      <w:lvlJc w:val="left"/>
      <w:pPr>
        <w:ind w:left="5586" w:hanging="360"/>
      </w:pPr>
      <w:rPr>
        <w:rFonts w:ascii="Symbol" w:hAnsi="Symbol" w:hint="default"/>
      </w:rPr>
    </w:lvl>
    <w:lvl w:ilvl="7" w:tplc="04220003" w:tentative="1">
      <w:start w:val="1"/>
      <w:numFmt w:val="bullet"/>
      <w:lvlText w:val="o"/>
      <w:lvlJc w:val="left"/>
      <w:pPr>
        <w:ind w:left="6306" w:hanging="360"/>
      </w:pPr>
      <w:rPr>
        <w:rFonts w:ascii="Courier New" w:hAnsi="Courier New" w:cs="Courier New" w:hint="default"/>
      </w:rPr>
    </w:lvl>
    <w:lvl w:ilvl="8" w:tplc="04220005" w:tentative="1">
      <w:start w:val="1"/>
      <w:numFmt w:val="bullet"/>
      <w:lvlText w:val=""/>
      <w:lvlJc w:val="left"/>
      <w:pPr>
        <w:ind w:left="7026" w:hanging="360"/>
      </w:pPr>
      <w:rPr>
        <w:rFonts w:ascii="Wingdings" w:hAnsi="Wingdings" w:hint="default"/>
      </w:rPr>
    </w:lvl>
  </w:abstractNum>
  <w:abstractNum w:abstractNumId="5" w15:restartNumberingAfterBreak="0">
    <w:nsid w:val="179E32FD"/>
    <w:multiLevelType w:val="hybridMultilevel"/>
    <w:tmpl w:val="53A43E64"/>
    <w:lvl w:ilvl="0" w:tplc="0422000B">
      <w:start w:val="1"/>
      <w:numFmt w:val="bullet"/>
      <w:lvlText w:val=""/>
      <w:lvlJc w:val="left"/>
      <w:pPr>
        <w:ind w:left="1635" w:hanging="360"/>
      </w:pPr>
      <w:rPr>
        <w:rFonts w:ascii="Wingdings" w:hAnsi="Wingdings"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6" w15:restartNumberingAfterBreak="0">
    <w:nsid w:val="1E1C417B"/>
    <w:multiLevelType w:val="hybridMultilevel"/>
    <w:tmpl w:val="669CD31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0568EB"/>
    <w:multiLevelType w:val="hybridMultilevel"/>
    <w:tmpl w:val="DA3CC7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90F70E2"/>
    <w:multiLevelType w:val="hybridMultilevel"/>
    <w:tmpl w:val="7E48EED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D000DB1"/>
    <w:multiLevelType w:val="hybridMultilevel"/>
    <w:tmpl w:val="DFFC63BA"/>
    <w:lvl w:ilvl="0" w:tplc="0422000B">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10" w15:restartNumberingAfterBreak="0">
    <w:nsid w:val="30E91898"/>
    <w:multiLevelType w:val="hybridMultilevel"/>
    <w:tmpl w:val="02966BA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2B70A2"/>
    <w:multiLevelType w:val="hybridMultilevel"/>
    <w:tmpl w:val="0930F348"/>
    <w:lvl w:ilvl="0" w:tplc="3E8AAE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5292741"/>
    <w:multiLevelType w:val="hybridMultilevel"/>
    <w:tmpl w:val="22CEA65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6C613F6"/>
    <w:multiLevelType w:val="hybridMultilevel"/>
    <w:tmpl w:val="3228A57C"/>
    <w:lvl w:ilvl="0" w:tplc="0422000B">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4" w15:restartNumberingAfterBreak="0">
    <w:nsid w:val="38F53D4B"/>
    <w:multiLevelType w:val="hybridMultilevel"/>
    <w:tmpl w:val="43D484DE"/>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15:restartNumberingAfterBreak="0">
    <w:nsid w:val="44912AD5"/>
    <w:multiLevelType w:val="hybridMultilevel"/>
    <w:tmpl w:val="D7C2F02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3A5ED9"/>
    <w:multiLevelType w:val="hybridMultilevel"/>
    <w:tmpl w:val="BB4CF46A"/>
    <w:lvl w:ilvl="0" w:tplc="0422000B">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7" w15:restartNumberingAfterBreak="0">
    <w:nsid w:val="4CDD75D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E9609FE"/>
    <w:multiLevelType w:val="hybridMultilevel"/>
    <w:tmpl w:val="103043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FD26720"/>
    <w:multiLevelType w:val="hybridMultilevel"/>
    <w:tmpl w:val="4D0C22CC"/>
    <w:lvl w:ilvl="0" w:tplc="0422000B">
      <w:start w:val="1"/>
      <w:numFmt w:val="bullet"/>
      <w:lvlText w:val=""/>
      <w:lvlJc w:val="left"/>
      <w:pPr>
        <w:ind w:left="1620" w:hanging="360"/>
      </w:pPr>
      <w:rPr>
        <w:rFonts w:ascii="Wingdings" w:hAnsi="Wingdings" w:hint="default"/>
      </w:rPr>
    </w:lvl>
    <w:lvl w:ilvl="1" w:tplc="31F2805A">
      <w:numFmt w:val="bullet"/>
      <w:lvlText w:val="-"/>
      <w:lvlJc w:val="left"/>
      <w:pPr>
        <w:ind w:left="2340" w:hanging="360"/>
      </w:pPr>
      <w:rPr>
        <w:rFonts w:ascii="Times New Roman" w:eastAsia="Times New Roman" w:hAnsi="Times New Roman" w:cs="Times New Roman"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20" w15:restartNumberingAfterBreak="0">
    <w:nsid w:val="5B72637E"/>
    <w:multiLevelType w:val="hybridMultilevel"/>
    <w:tmpl w:val="5B8EE4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D637501"/>
    <w:multiLevelType w:val="hybridMultilevel"/>
    <w:tmpl w:val="CC905902"/>
    <w:lvl w:ilvl="0" w:tplc="0422000D">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2" w15:restartNumberingAfterBreak="0">
    <w:nsid w:val="5EDD1E6D"/>
    <w:multiLevelType w:val="hybridMultilevel"/>
    <w:tmpl w:val="4BB83AB4"/>
    <w:lvl w:ilvl="0" w:tplc="0422000D">
      <w:start w:val="1"/>
      <w:numFmt w:val="bullet"/>
      <w:lvlText w:val=""/>
      <w:lvlJc w:val="left"/>
      <w:pPr>
        <w:ind w:left="1648" w:hanging="360"/>
      </w:pPr>
      <w:rPr>
        <w:rFonts w:ascii="Wingdings" w:hAnsi="Wingdings"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23" w15:restartNumberingAfterBreak="0">
    <w:nsid w:val="62EF46E2"/>
    <w:multiLevelType w:val="hybridMultilevel"/>
    <w:tmpl w:val="2B861A08"/>
    <w:lvl w:ilvl="0" w:tplc="2482D40A">
      <w:start w:val="2007"/>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8747D4B"/>
    <w:multiLevelType w:val="hybridMultilevel"/>
    <w:tmpl w:val="EC8697E6"/>
    <w:lvl w:ilvl="0" w:tplc="0422000D">
      <w:start w:val="1"/>
      <w:numFmt w:val="bullet"/>
      <w:lvlText w:val=""/>
      <w:lvlJc w:val="left"/>
      <w:pPr>
        <w:ind w:left="360"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A9B1D01"/>
    <w:multiLevelType w:val="hybridMultilevel"/>
    <w:tmpl w:val="0EEAA2E2"/>
    <w:lvl w:ilvl="0" w:tplc="CC66E300">
      <w:numFmt w:val="bullet"/>
      <w:lvlText w:val="-"/>
      <w:lvlJc w:val="left"/>
      <w:pPr>
        <w:ind w:left="1286" w:hanging="360"/>
      </w:pPr>
      <w:rPr>
        <w:rFonts w:ascii="Times New Roman" w:eastAsia="Calibri" w:hAnsi="Times New Roman" w:cs="Times New Roman" w:hint="default"/>
      </w:rPr>
    </w:lvl>
    <w:lvl w:ilvl="1" w:tplc="04220003" w:tentative="1">
      <w:start w:val="1"/>
      <w:numFmt w:val="bullet"/>
      <w:lvlText w:val="o"/>
      <w:lvlJc w:val="left"/>
      <w:pPr>
        <w:ind w:left="2006" w:hanging="360"/>
      </w:pPr>
      <w:rPr>
        <w:rFonts w:ascii="Courier New" w:hAnsi="Courier New" w:cs="Courier New"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26" w15:restartNumberingAfterBreak="0">
    <w:nsid w:val="6F0D0961"/>
    <w:multiLevelType w:val="hybridMultilevel"/>
    <w:tmpl w:val="0FCA3C56"/>
    <w:lvl w:ilvl="0" w:tplc="1A243410">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028EBB6">
      <w:start w:val="1"/>
      <w:numFmt w:val="bullet"/>
      <w:lvlText w:val="o"/>
      <w:lvlJc w:val="left"/>
      <w:pPr>
        <w:ind w:left="16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A700398">
      <w:start w:val="1"/>
      <w:numFmt w:val="bullet"/>
      <w:lvlText w:val="▪"/>
      <w:lvlJc w:val="left"/>
      <w:pPr>
        <w:ind w:left="23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28646FC">
      <w:start w:val="1"/>
      <w:numFmt w:val="bullet"/>
      <w:lvlText w:val="•"/>
      <w:lvlJc w:val="left"/>
      <w:pPr>
        <w:ind w:left="3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CC27AA6">
      <w:start w:val="1"/>
      <w:numFmt w:val="bullet"/>
      <w:lvlText w:val="o"/>
      <w:lvlJc w:val="left"/>
      <w:pPr>
        <w:ind w:left="3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325294">
      <w:start w:val="1"/>
      <w:numFmt w:val="bullet"/>
      <w:lvlText w:val="▪"/>
      <w:lvlJc w:val="left"/>
      <w:pPr>
        <w:ind w:left="4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8CA591A">
      <w:start w:val="1"/>
      <w:numFmt w:val="bullet"/>
      <w:lvlText w:val="•"/>
      <w:lvlJc w:val="left"/>
      <w:pPr>
        <w:ind w:left="5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3A8C10C">
      <w:start w:val="1"/>
      <w:numFmt w:val="bullet"/>
      <w:lvlText w:val="o"/>
      <w:lvlJc w:val="left"/>
      <w:pPr>
        <w:ind w:left="5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DE65CD2">
      <w:start w:val="1"/>
      <w:numFmt w:val="bullet"/>
      <w:lvlText w:val="▪"/>
      <w:lvlJc w:val="left"/>
      <w:pPr>
        <w:ind w:left="6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7" w15:restartNumberingAfterBreak="0">
    <w:nsid w:val="73BE04DE"/>
    <w:multiLevelType w:val="hybridMultilevel"/>
    <w:tmpl w:val="CA36FED6"/>
    <w:lvl w:ilvl="0" w:tplc="0422000B">
      <w:start w:val="1"/>
      <w:numFmt w:val="bullet"/>
      <w:lvlText w:val=""/>
      <w:lvlJc w:val="left"/>
      <w:pPr>
        <w:ind w:left="1290" w:hanging="360"/>
      </w:pPr>
      <w:rPr>
        <w:rFonts w:ascii="Wingdings" w:hAnsi="Wingdings" w:hint="default"/>
      </w:rPr>
    </w:lvl>
    <w:lvl w:ilvl="1" w:tplc="04220003">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28" w15:restartNumberingAfterBreak="0">
    <w:nsid w:val="766F5B6D"/>
    <w:multiLevelType w:val="hybridMultilevel"/>
    <w:tmpl w:val="5E6CE19C"/>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9" w15:restartNumberingAfterBreak="0">
    <w:nsid w:val="769A322D"/>
    <w:multiLevelType w:val="hybridMultilevel"/>
    <w:tmpl w:val="6C381472"/>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0" w15:restartNumberingAfterBreak="0">
    <w:nsid w:val="77B10C33"/>
    <w:multiLevelType w:val="hybridMultilevel"/>
    <w:tmpl w:val="7F5AFD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7E97243"/>
    <w:multiLevelType w:val="multilevel"/>
    <w:tmpl w:val="A6F8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5E79D2"/>
    <w:multiLevelType w:val="hybridMultilevel"/>
    <w:tmpl w:val="789C6702"/>
    <w:lvl w:ilvl="0" w:tplc="04190005">
      <w:start w:val="1"/>
      <w:numFmt w:val="bullet"/>
      <w:lvlText w:val=""/>
      <w:lvlJc w:val="left"/>
      <w:pPr>
        <w:tabs>
          <w:tab w:val="num" w:pos="1980"/>
        </w:tabs>
        <w:ind w:left="1980" w:hanging="360"/>
      </w:pPr>
      <w:rPr>
        <w:rFonts w:ascii="Wingdings" w:hAnsi="Wingdings" w:hint="default"/>
      </w:rPr>
    </w:lvl>
    <w:lvl w:ilvl="1" w:tplc="27A2F29A">
      <w:numFmt w:val="bullet"/>
      <w:lvlText w:val="-"/>
      <w:lvlJc w:val="left"/>
      <w:pPr>
        <w:tabs>
          <w:tab w:val="num" w:pos="2700"/>
        </w:tabs>
        <w:ind w:left="2700" w:hanging="360"/>
      </w:pPr>
      <w:rPr>
        <w:rFonts w:ascii="Times New Roman" w:eastAsia="Times New Roman" w:hAnsi="Times New Roman" w:cs="Times New Roman"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3" w15:restartNumberingAfterBreak="0">
    <w:nsid w:val="7DB30F7A"/>
    <w:multiLevelType w:val="hybridMultilevel"/>
    <w:tmpl w:val="EA9A97D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FE95421"/>
    <w:multiLevelType w:val="hybridMultilevel"/>
    <w:tmpl w:val="8820AA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3"/>
  </w:num>
  <w:num w:numId="4">
    <w:abstractNumId w:val="19"/>
  </w:num>
  <w:num w:numId="5">
    <w:abstractNumId w:val="4"/>
  </w:num>
  <w:num w:numId="6">
    <w:abstractNumId w:val="5"/>
  </w:num>
  <w:num w:numId="7">
    <w:abstractNumId w:val="25"/>
  </w:num>
  <w:num w:numId="8">
    <w:abstractNumId w:val="10"/>
  </w:num>
  <w:num w:numId="9">
    <w:abstractNumId w:val="28"/>
  </w:num>
  <w:num w:numId="10">
    <w:abstractNumId w:val="9"/>
  </w:num>
  <w:num w:numId="11">
    <w:abstractNumId w:val="13"/>
  </w:num>
  <w:num w:numId="12">
    <w:abstractNumId w:val="14"/>
  </w:num>
  <w:num w:numId="13">
    <w:abstractNumId w:val="27"/>
  </w:num>
  <w:num w:numId="14">
    <w:abstractNumId w:val="12"/>
  </w:num>
  <w:num w:numId="15">
    <w:abstractNumId w:val="6"/>
  </w:num>
  <w:num w:numId="16">
    <w:abstractNumId w:val="2"/>
  </w:num>
  <w:num w:numId="17">
    <w:abstractNumId w:val="18"/>
  </w:num>
  <w:num w:numId="18">
    <w:abstractNumId w:val="7"/>
  </w:num>
  <w:num w:numId="19">
    <w:abstractNumId w:val="16"/>
  </w:num>
  <w:num w:numId="20">
    <w:abstractNumId w:val="1"/>
  </w:num>
  <w:num w:numId="21">
    <w:abstractNumId w:val="30"/>
  </w:num>
  <w:num w:numId="22">
    <w:abstractNumId w:val="17"/>
  </w:num>
  <w:num w:numId="23">
    <w:abstractNumId w:val="32"/>
  </w:num>
  <w:num w:numId="24">
    <w:abstractNumId w:val="22"/>
  </w:num>
  <w:num w:numId="25">
    <w:abstractNumId w:val="2"/>
  </w:num>
  <w:num w:numId="26">
    <w:abstractNumId w:val="21"/>
  </w:num>
  <w:num w:numId="27">
    <w:abstractNumId w:val="33"/>
  </w:num>
  <w:num w:numId="28">
    <w:abstractNumId w:val="8"/>
  </w:num>
  <w:num w:numId="29">
    <w:abstractNumId w:val="31"/>
  </w:num>
  <w:num w:numId="30">
    <w:abstractNumId w:val="15"/>
  </w:num>
  <w:num w:numId="31">
    <w:abstractNumId w:val="24"/>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0"/>
  </w:num>
  <w:num w:numId="35">
    <w:abstractNumId w:val="2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AA"/>
    <w:rsid w:val="00000942"/>
    <w:rsid w:val="00000D1A"/>
    <w:rsid w:val="00001167"/>
    <w:rsid w:val="00001628"/>
    <w:rsid w:val="00001688"/>
    <w:rsid w:val="00001734"/>
    <w:rsid w:val="00001B2B"/>
    <w:rsid w:val="00001C8E"/>
    <w:rsid w:val="00001C95"/>
    <w:rsid w:val="00001F9B"/>
    <w:rsid w:val="000025E8"/>
    <w:rsid w:val="00002D64"/>
    <w:rsid w:val="000032A7"/>
    <w:rsid w:val="000032E7"/>
    <w:rsid w:val="00003965"/>
    <w:rsid w:val="00003B54"/>
    <w:rsid w:val="00003C01"/>
    <w:rsid w:val="00003D67"/>
    <w:rsid w:val="00003D6B"/>
    <w:rsid w:val="00004041"/>
    <w:rsid w:val="000041EF"/>
    <w:rsid w:val="000044E2"/>
    <w:rsid w:val="000052DC"/>
    <w:rsid w:val="00005769"/>
    <w:rsid w:val="000058C8"/>
    <w:rsid w:val="00005A86"/>
    <w:rsid w:val="00005D40"/>
    <w:rsid w:val="00005DB9"/>
    <w:rsid w:val="00006064"/>
    <w:rsid w:val="0000651E"/>
    <w:rsid w:val="000066FF"/>
    <w:rsid w:val="00006864"/>
    <w:rsid w:val="00006A15"/>
    <w:rsid w:val="000072FC"/>
    <w:rsid w:val="000073FF"/>
    <w:rsid w:val="000074F1"/>
    <w:rsid w:val="000075F9"/>
    <w:rsid w:val="00007920"/>
    <w:rsid w:val="00010340"/>
    <w:rsid w:val="000106C0"/>
    <w:rsid w:val="0001161D"/>
    <w:rsid w:val="00011804"/>
    <w:rsid w:val="0001189A"/>
    <w:rsid w:val="00011B37"/>
    <w:rsid w:val="00011E69"/>
    <w:rsid w:val="00012622"/>
    <w:rsid w:val="00012D59"/>
    <w:rsid w:val="00013265"/>
    <w:rsid w:val="00013319"/>
    <w:rsid w:val="00013B15"/>
    <w:rsid w:val="00013D48"/>
    <w:rsid w:val="00013E65"/>
    <w:rsid w:val="0001471E"/>
    <w:rsid w:val="00014978"/>
    <w:rsid w:val="00014F7D"/>
    <w:rsid w:val="00014FB6"/>
    <w:rsid w:val="000150C4"/>
    <w:rsid w:val="00015553"/>
    <w:rsid w:val="000155F7"/>
    <w:rsid w:val="0001587B"/>
    <w:rsid w:val="00015B01"/>
    <w:rsid w:val="00015BD2"/>
    <w:rsid w:val="00015DA6"/>
    <w:rsid w:val="000162DC"/>
    <w:rsid w:val="00016869"/>
    <w:rsid w:val="000169AC"/>
    <w:rsid w:val="00017365"/>
    <w:rsid w:val="00020284"/>
    <w:rsid w:val="00020CB2"/>
    <w:rsid w:val="00021991"/>
    <w:rsid w:val="00022C62"/>
    <w:rsid w:val="000230D1"/>
    <w:rsid w:val="00023498"/>
    <w:rsid w:val="000239BA"/>
    <w:rsid w:val="000239FE"/>
    <w:rsid w:val="00023D31"/>
    <w:rsid w:val="00024CB5"/>
    <w:rsid w:val="00024F2D"/>
    <w:rsid w:val="000250B5"/>
    <w:rsid w:val="00025499"/>
    <w:rsid w:val="00025DB5"/>
    <w:rsid w:val="00025DCD"/>
    <w:rsid w:val="00026479"/>
    <w:rsid w:val="000267B2"/>
    <w:rsid w:val="00027A4B"/>
    <w:rsid w:val="00027EBA"/>
    <w:rsid w:val="000300C2"/>
    <w:rsid w:val="000303E8"/>
    <w:rsid w:val="0003050A"/>
    <w:rsid w:val="000306AD"/>
    <w:rsid w:val="00030EF9"/>
    <w:rsid w:val="000312A0"/>
    <w:rsid w:val="0003131F"/>
    <w:rsid w:val="00031A6F"/>
    <w:rsid w:val="00031EB9"/>
    <w:rsid w:val="000326CA"/>
    <w:rsid w:val="00032C31"/>
    <w:rsid w:val="00032C5E"/>
    <w:rsid w:val="0003342E"/>
    <w:rsid w:val="000335A0"/>
    <w:rsid w:val="00033617"/>
    <w:rsid w:val="00033691"/>
    <w:rsid w:val="00033C16"/>
    <w:rsid w:val="00033E4A"/>
    <w:rsid w:val="00033EA7"/>
    <w:rsid w:val="00034175"/>
    <w:rsid w:val="00034214"/>
    <w:rsid w:val="000346A5"/>
    <w:rsid w:val="00034DE5"/>
    <w:rsid w:val="00034FCB"/>
    <w:rsid w:val="000351B0"/>
    <w:rsid w:val="00035271"/>
    <w:rsid w:val="0003552E"/>
    <w:rsid w:val="000356B6"/>
    <w:rsid w:val="0003587C"/>
    <w:rsid w:val="00035AA5"/>
    <w:rsid w:val="0003651A"/>
    <w:rsid w:val="00036641"/>
    <w:rsid w:val="00036D04"/>
    <w:rsid w:val="00037168"/>
    <w:rsid w:val="0003737A"/>
    <w:rsid w:val="0003752E"/>
    <w:rsid w:val="00037B43"/>
    <w:rsid w:val="00040400"/>
    <w:rsid w:val="00040496"/>
    <w:rsid w:val="000408F2"/>
    <w:rsid w:val="0004094D"/>
    <w:rsid w:val="00040D57"/>
    <w:rsid w:val="00040DB7"/>
    <w:rsid w:val="00040E95"/>
    <w:rsid w:val="00041255"/>
    <w:rsid w:val="000414F7"/>
    <w:rsid w:val="00041D18"/>
    <w:rsid w:val="00041E5D"/>
    <w:rsid w:val="00042085"/>
    <w:rsid w:val="0004228C"/>
    <w:rsid w:val="000424F2"/>
    <w:rsid w:val="00042749"/>
    <w:rsid w:val="000427B6"/>
    <w:rsid w:val="00042809"/>
    <w:rsid w:val="000428A5"/>
    <w:rsid w:val="00043840"/>
    <w:rsid w:val="00043BDD"/>
    <w:rsid w:val="00043FF9"/>
    <w:rsid w:val="0004409F"/>
    <w:rsid w:val="00044269"/>
    <w:rsid w:val="00045177"/>
    <w:rsid w:val="0004582F"/>
    <w:rsid w:val="00045D75"/>
    <w:rsid w:val="000460AE"/>
    <w:rsid w:val="000460C6"/>
    <w:rsid w:val="00046164"/>
    <w:rsid w:val="0004628E"/>
    <w:rsid w:val="00046A52"/>
    <w:rsid w:val="00046DB1"/>
    <w:rsid w:val="000472FB"/>
    <w:rsid w:val="0004731B"/>
    <w:rsid w:val="00047559"/>
    <w:rsid w:val="00047616"/>
    <w:rsid w:val="00047C62"/>
    <w:rsid w:val="00047DA6"/>
    <w:rsid w:val="00050209"/>
    <w:rsid w:val="00050256"/>
    <w:rsid w:val="000505FA"/>
    <w:rsid w:val="00050656"/>
    <w:rsid w:val="000506AA"/>
    <w:rsid w:val="00050726"/>
    <w:rsid w:val="00050E4C"/>
    <w:rsid w:val="00051112"/>
    <w:rsid w:val="00051995"/>
    <w:rsid w:val="00052D8A"/>
    <w:rsid w:val="0005322C"/>
    <w:rsid w:val="00053680"/>
    <w:rsid w:val="00053696"/>
    <w:rsid w:val="00053811"/>
    <w:rsid w:val="00053B6A"/>
    <w:rsid w:val="00053CCA"/>
    <w:rsid w:val="00053EB0"/>
    <w:rsid w:val="000545D1"/>
    <w:rsid w:val="00054827"/>
    <w:rsid w:val="00054DAA"/>
    <w:rsid w:val="00054E73"/>
    <w:rsid w:val="00055321"/>
    <w:rsid w:val="00055756"/>
    <w:rsid w:val="00055CEC"/>
    <w:rsid w:val="00055E36"/>
    <w:rsid w:val="0005675D"/>
    <w:rsid w:val="000567D8"/>
    <w:rsid w:val="00056BC2"/>
    <w:rsid w:val="00056D95"/>
    <w:rsid w:val="00056FC0"/>
    <w:rsid w:val="00057616"/>
    <w:rsid w:val="000579AA"/>
    <w:rsid w:val="00057F3C"/>
    <w:rsid w:val="00057FE1"/>
    <w:rsid w:val="00060B1B"/>
    <w:rsid w:val="00060C19"/>
    <w:rsid w:val="00060EF5"/>
    <w:rsid w:val="0006100B"/>
    <w:rsid w:val="000610C4"/>
    <w:rsid w:val="000615BF"/>
    <w:rsid w:val="00061EB0"/>
    <w:rsid w:val="000626F0"/>
    <w:rsid w:val="0006271F"/>
    <w:rsid w:val="000627FA"/>
    <w:rsid w:val="00062C3C"/>
    <w:rsid w:val="00062D4C"/>
    <w:rsid w:val="000632E1"/>
    <w:rsid w:val="00063CF8"/>
    <w:rsid w:val="00064177"/>
    <w:rsid w:val="000641EB"/>
    <w:rsid w:val="00064682"/>
    <w:rsid w:val="00064696"/>
    <w:rsid w:val="000658D9"/>
    <w:rsid w:val="00065C45"/>
    <w:rsid w:val="00066136"/>
    <w:rsid w:val="000669CA"/>
    <w:rsid w:val="00066B13"/>
    <w:rsid w:val="00066EC0"/>
    <w:rsid w:val="00067448"/>
    <w:rsid w:val="0006746D"/>
    <w:rsid w:val="00067602"/>
    <w:rsid w:val="00067A76"/>
    <w:rsid w:val="00067F24"/>
    <w:rsid w:val="00070333"/>
    <w:rsid w:val="000706E7"/>
    <w:rsid w:val="00070CFD"/>
    <w:rsid w:val="00070E03"/>
    <w:rsid w:val="000715AE"/>
    <w:rsid w:val="000715F7"/>
    <w:rsid w:val="00071905"/>
    <w:rsid w:val="000725A3"/>
    <w:rsid w:val="00072922"/>
    <w:rsid w:val="00073BA2"/>
    <w:rsid w:val="00073DE7"/>
    <w:rsid w:val="00074BE0"/>
    <w:rsid w:val="00074DE7"/>
    <w:rsid w:val="00074F22"/>
    <w:rsid w:val="000756DA"/>
    <w:rsid w:val="0007573F"/>
    <w:rsid w:val="00075781"/>
    <w:rsid w:val="000759C4"/>
    <w:rsid w:val="00075BA9"/>
    <w:rsid w:val="00076108"/>
    <w:rsid w:val="0007616A"/>
    <w:rsid w:val="000766F1"/>
    <w:rsid w:val="000769E5"/>
    <w:rsid w:val="00076DCC"/>
    <w:rsid w:val="000779E1"/>
    <w:rsid w:val="00077D4F"/>
    <w:rsid w:val="00080226"/>
    <w:rsid w:val="000807B6"/>
    <w:rsid w:val="000808CB"/>
    <w:rsid w:val="000809D1"/>
    <w:rsid w:val="00080F89"/>
    <w:rsid w:val="000814CE"/>
    <w:rsid w:val="0008169B"/>
    <w:rsid w:val="00081761"/>
    <w:rsid w:val="000817C4"/>
    <w:rsid w:val="00082C39"/>
    <w:rsid w:val="00082E7C"/>
    <w:rsid w:val="0008329B"/>
    <w:rsid w:val="00083333"/>
    <w:rsid w:val="00083575"/>
    <w:rsid w:val="00083760"/>
    <w:rsid w:val="00083909"/>
    <w:rsid w:val="00083F0F"/>
    <w:rsid w:val="000840C7"/>
    <w:rsid w:val="000843D6"/>
    <w:rsid w:val="00084421"/>
    <w:rsid w:val="000844A9"/>
    <w:rsid w:val="00084C4F"/>
    <w:rsid w:val="00085598"/>
    <w:rsid w:val="00085DF2"/>
    <w:rsid w:val="00086A40"/>
    <w:rsid w:val="000871E0"/>
    <w:rsid w:val="0008753A"/>
    <w:rsid w:val="000876D8"/>
    <w:rsid w:val="00087B72"/>
    <w:rsid w:val="00087EBC"/>
    <w:rsid w:val="00090DB1"/>
    <w:rsid w:val="00090F85"/>
    <w:rsid w:val="00091239"/>
    <w:rsid w:val="000915E2"/>
    <w:rsid w:val="000925B6"/>
    <w:rsid w:val="0009291C"/>
    <w:rsid w:val="00092C6C"/>
    <w:rsid w:val="0009329B"/>
    <w:rsid w:val="000932A8"/>
    <w:rsid w:val="0009391C"/>
    <w:rsid w:val="00093B4C"/>
    <w:rsid w:val="00093DFB"/>
    <w:rsid w:val="00093F47"/>
    <w:rsid w:val="0009489C"/>
    <w:rsid w:val="000948D6"/>
    <w:rsid w:val="00094EF0"/>
    <w:rsid w:val="0009532F"/>
    <w:rsid w:val="000953B0"/>
    <w:rsid w:val="00095506"/>
    <w:rsid w:val="00095A75"/>
    <w:rsid w:val="00095DEA"/>
    <w:rsid w:val="000963B5"/>
    <w:rsid w:val="000969A1"/>
    <w:rsid w:val="00096D78"/>
    <w:rsid w:val="000972FC"/>
    <w:rsid w:val="00097B47"/>
    <w:rsid w:val="000A0610"/>
    <w:rsid w:val="000A08C8"/>
    <w:rsid w:val="000A094A"/>
    <w:rsid w:val="000A1AEE"/>
    <w:rsid w:val="000A1BD0"/>
    <w:rsid w:val="000A212D"/>
    <w:rsid w:val="000A2414"/>
    <w:rsid w:val="000A24CD"/>
    <w:rsid w:val="000A2836"/>
    <w:rsid w:val="000A303B"/>
    <w:rsid w:val="000A3E34"/>
    <w:rsid w:val="000A3E91"/>
    <w:rsid w:val="000A49AC"/>
    <w:rsid w:val="000A5A0C"/>
    <w:rsid w:val="000A5B98"/>
    <w:rsid w:val="000A6165"/>
    <w:rsid w:val="000A6808"/>
    <w:rsid w:val="000A68C9"/>
    <w:rsid w:val="000A6A5C"/>
    <w:rsid w:val="000A6A72"/>
    <w:rsid w:val="000A6DF1"/>
    <w:rsid w:val="000A7549"/>
    <w:rsid w:val="000A7A6A"/>
    <w:rsid w:val="000A7AEA"/>
    <w:rsid w:val="000A7CD9"/>
    <w:rsid w:val="000A7EF8"/>
    <w:rsid w:val="000B0013"/>
    <w:rsid w:val="000B0188"/>
    <w:rsid w:val="000B0248"/>
    <w:rsid w:val="000B02A7"/>
    <w:rsid w:val="000B03A0"/>
    <w:rsid w:val="000B04E9"/>
    <w:rsid w:val="000B06DC"/>
    <w:rsid w:val="000B0AFA"/>
    <w:rsid w:val="000B107B"/>
    <w:rsid w:val="000B1191"/>
    <w:rsid w:val="000B12DD"/>
    <w:rsid w:val="000B15F2"/>
    <w:rsid w:val="000B1BCE"/>
    <w:rsid w:val="000B231D"/>
    <w:rsid w:val="000B2792"/>
    <w:rsid w:val="000B28C9"/>
    <w:rsid w:val="000B2D9F"/>
    <w:rsid w:val="000B319A"/>
    <w:rsid w:val="000B332F"/>
    <w:rsid w:val="000B3EB6"/>
    <w:rsid w:val="000B43BE"/>
    <w:rsid w:val="000B4452"/>
    <w:rsid w:val="000B4478"/>
    <w:rsid w:val="000B454A"/>
    <w:rsid w:val="000B460B"/>
    <w:rsid w:val="000B4914"/>
    <w:rsid w:val="000B4CBF"/>
    <w:rsid w:val="000B51EB"/>
    <w:rsid w:val="000B52C5"/>
    <w:rsid w:val="000B56C9"/>
    <w:rsid w:val="000B5B60"/>
    <w:rsid w:val="000B5F4D"/>
    <w:rsid w:val="000B60DA"/>
    <w:rsid w:val="000B61E9"/>
    <w:rsid w:val="000B6B7C"/>
    <w:rsid w:val="000B6DA7"/>
    <w:rsid w:val="000B6FB2"/>
    <w:rsid w:val="000B7C77"/>
    <w:rsid w:val="000B7FD1"/>
    <w:rsid w:val="000C010D"/>
    <w:rsid w:val="000C0188"/>
    <w:rsid w:val="000C0358"/>
    <w:rsid w:val="000C089B"/>
    <w:rsid w:val="000C0A91"/>
    <w:rsid w:val="000C1176"/>
    <w:rsid w:val="000C1279"/>
    <w:rsid w:val="000C13E0"/>
    <w:rsid w:val="000C1662"/>
    <w:rsid w:val="000C18B2"/>
    <w:rsid w:val="000C1D0D"/>
    <w:rsid w:val="000C1DDD"/>
    <w:rsid w:val="000C1E38"/>
    <w:rsid w:val="000C1EFE"/>
    <w:rsid w:val="000C2086"/>
    <w:rsid w:val="000C2239"/>
    <w:rsid w:val="000C249C"/>
    <w:rsid w:val="000C2B63"/>
    <w:rsid w:val="000C2E6F"/>
    <w:rsid w:val="000C2E87"/>
    <w:rsid w:val="000C2EEE"/>
    <w:rsid w:val="000C3187"/>
    <w:rsid w:val="000C3A1D"/>
    <w:rsid w:val="000C43EB"/>
    <w:rsid w:val="000C4786"/>
    <w:rsid w:val="000C4BE4"/>
    <w:rsid w:val="000C4E7C"/>
    <w:rsid w:val="000C53E9"/>
    <w:rsid w:val="000C5E80"/>
    <w:rsid w:val="000C60E8"/>
    <w:rsid w:val="000C6A97"/>
    <w:rsid w:val="000C70AA"/>
    <w:rsid w:val="000C75F2"/>
    <w:rsid w:val="000C7C18"/>
    <w:rsid w:val="000D013A"/>
    <w:rsid w:val="000D0217"/>
    <w:rsid w:val="000D0420"/>
    <w:rsid w:val="000D09D5"/>
    <w:rsid w:val="000D0CB1"/>
    <w:rsid w:val="000D1BA1"/>
    <w:rsid w:val="000D1C98"/>
    <w:rsid w:val="000D1D23"/>
    <w:rsid w:val="000D1E99"/>
    <w:rsid w:val="000D21FF"/>
    <w:rsid w:val="000D2C7F"/>
    <w:rsid w:val="000D2E47"/>
    <w:rsid w:val="000D3262"/>
    <w:rsid w:val="000D347A"/>
    <w:rsid w:val="000D3758"/>
    <w:rsid w:val="000D3C28"/>
    <w:rsid w:val="000D4088"/>
    <w:rsid w:val="000D4106"/>
    <w:rsid w:val="000D4694"/>
    <w:rsid w:val="000D4D20"/>
    <w:rsid w:val="000D552D"/>
    <w:rsid w:val="000D567A"/>
    <w:rsid w:val="000D5A07"/>
    <w:rsid w:val="000D5FD5"/>
    <w:rsid w:val="000D6CD9"/>
    <w:rsid w:val="000D6F1A"/>
    <w:rsid w:val="000D6F9E"/>
    <w:rsid w:val="000D7EAC"/>
    <w:rsid w:val="000E05A2"/>
    <w:rsid w:val="000E06E5"/>
    <w:rsid w:val="000E0839"/>
    <w:rsid w:val="000E0C14"/>
    <w:rsid w:val="000E0E3A"/>
    <w:rsid w:val="000E0E9A"/>
    <w:rsid w:val="000E1478"/>
    <w:rsid w:val="000E179B"/>
    <w:rsid w:val="000E28CB"/>
    <w:rsid w:val="000E2C3F"/>
    <w:rsid w:val="000E2C92"/>
    <w:rsid w:val="000E2CCB"/>
    <w:rsid w:val="000E2F91"/>
    <w:rsid w:val="000E30BF"/>
    <w:rsid w:val="000E3CFD"/>
    <w:rsid w:val="000E3EE7"/>
    <w:rsid w:val="000E426B"/>
    <w:rsid w:val="000E4D37"/>
    <w:rsid w:val="000E4E4B"/>
    <w:rsid w:val="000E4F8C"/>
    <w:rsid w:val="000E57E6"/>
    <w:rsid w:val="000E5DE2"/>
    <w:rsid w:val="000E5F8D"/>
    <w:rsid w:val="000E628A"/>
    <w:rsid w:val="000E699A"/>
    <w:rsid w:val="000E6D86"/>
    <w:rsid w:val="000E707E"/>
    <w:rsid w:val="000E7331"/>
    <w:rsid w:val="000E74BF"/>
    <w:rsid w:val="000E7A8B"/>
    <w:rsid w:val="000E7AA8"/>
    <w:rsid w:val="000E7BAC"/>
    <w:rsid w:val="000F061E"/>
    <w:rsid w:val="000F0FE9"/>
    <w:rsid w:val="000F194D"/>
    <w:rsid w:val="000F2023"/>
    <w:rsid w:val="000F247D"/>
    <w:rsid w:val="000F287E"/>
    <w:rsid w:val="000F289A"/>
    <w:rsid w:val="000F2D24"/>
    <w:rsid w:val="000F2E1A"/>
    <w:rsid w:val="000F2F85"/>
    <w:rsid w:val="000F3791"/>
    <w:rsid w:val="000F40DC"/>
    <w:rsid w:val="000F456F"/>
    <w:rsid w:val="000F4A85"/>
    <w:rsid w:val="000F5024"/>
    <w:rsid w:val="000F57D6"/>
    <w:rsid w:val="000F58A4"/>
    <w:rsid w:val="000F598B"/>
    <w:rsid w:val="000F59F9"/>
    <w:rsid w:val="000F5CE7"/>
    <w:rsid w:val="000F66BF"/>
    <w:rsid w:val="000F68C0"/>
    <w:rsid w:val="000F7AC1"/>
    <w:rsid w:val="000F7EC7"/>
    <w:rsid w:val="00100237"/>
    <w:rsid w:val="0010039E"/>
    <w:rsid w:val="00100BB8"/>
    <w:rsid w:val="00100DC2"/>
    <w:rsid w:val="00101137"/>
    <w:rsid w:val="0010150E"/>
    <w:rsid w:val="00101537"/>
    <w:rsid w:val="0010158B"/>
    <w:rsid w:val="001015F6"/>
    <w:rsid w:val="00101670"/>
    <w:rsid w:val="0010178F"/>
    <w:rsid w:val="00102115"/>
    <w:rsid w:val="001021C3"/>
    <w:rsid w:val="001026CC"/>
    <w:rsid w:val="00102A80"/>
    <w:rsid w:val="00102C1A"/>
    <w:rsid w:val="00102E95"/>
    <w:rsid w:val="00103485"/>
    <w:rsid w:val="001034FC"/>
    <w:rsid w:val="001036C3"/>
    <w:rsid w:val="0010373E"/>
    <w:rsid w:val="00103BD8"/>
    <w:rsid w:val="001041FD"/>
    <w:rsid w:val="00104429"/>
    <w:rsid w:val="0010452D"/>
    <w:rsid w:val="00104D54"/>
    <w:rsid w:val="00105143"/>
    <w:rsid w:val="00105295"/>
    <w:rsid w:val="00105C52"/>
    <w:rsid w:val="001060BF"/>
    <w:rsid w:val="001061D9"/>
    <w:rsid w:val="00106203"/>
    <w:rsid w:val="0010622A"/>
    <w:rsid w:val="0010634E"/>
    <w:rsid w:val="0010687B"/>
    <w:rsid w:val="00107677"/>
    <w:rsid w:val="001078DF"/>
    <w:rsid w:val="0011014B"/>
    <w:rsid w:val="001101EE"/>
    <w:rsid w:val="001102CA"/>
    <w:rsid w:val="00110607"/>
    <w:rsid w:val="00110752"/>
    <w:rsid w:val="00110AB5"/>
    <w:rsid w:val="00110B65"/>
    <w:rsid w:val="00110D76"/>
    <w:rsid w:val="00110E54"/>
    <w:rsid w:val="00110F33"/>
    <w:rsid w:val="0011157F"/>
    <w:rsid w:val="001122E1"/>
    <w:rsid w:val="001126A0"/>
    <w:rsid w:val="001128A8"/>
    <w:rsid w:val="00112A4E"/>
    <w:rsid w:val="00112C21"/>
    <w:rsid w:val="00113146"/>
    <w:rsid w:val="001134A0"/>
    <w:rsid w:val="00113B75"/>
    <w:rsid w:val="00114257"/>
    <w:rsid w:val="00114575"/>
    <w:rsid w:val="00114772"/>
    <w:rsid w:val="00114781"/>
    <w:rsid w:val="001150B6"/>
    <w:rsid w:val="00115289"/>
    <w:rsid w:val="00115A2D"/>
    <w:rsid w:val="00115F1A"/>
    <w:rsid w:val="00116395"/>
    <w:rsid w:val="00116769"/>
    <w:rsid w:val="001167B9"/>
    <w:rsid w:val="00116BDF"/>
    <w:rsid w:val="00116C73"/>
    <w:rsid w:val="001175AF"/>
    <w:rsid w:val="001179FB"/>
    <w:rsid w:val="00117FDE"/>
    <w:rsid w:val="001205F4"/>
    <w:rsid w:val="00120BA7"/>
    <w:rsid w:val="00120DE8"/>
    <w:rsid w:val="00120F45"/>
    <w:rsid w:val="001213E5"/>
    <w:rsid w:val="00121670"/>
    <w:rsid w:val="00121A69"/>
    <w:rsid w:val="00122001"/>
    <w:rsid w:val="00122335"/>
    <w:rsid w:val="001225D2"/>
    <w:rsid w:val="001227F7"/>
    <w:rsid w:val="0012331C"/>
    <w:rsid w:val="001234AB"/>
    <w:rsid w:val="001238A5"/>
    <w:rsid w:val="00123A2E"/>
    <w:rsid w:val="00123CD4"/>
    <w:rsid w:val="001240B2"/>
    <w:rsid w:val="0012470C"/>
    <w:rsid w:val="00124870"/>
    <w:rsid w:val="00124B95"/>
    <w:rsid w:val="0012512D"/>
    <w:rsid w:val="00125678"/>
    <w:rsid w:val="001256DD"/>
    <w:rsid w:val="00126445"/>
    <w:rsid w:val="0012675A"/>
    <w:rsid w:val="00126A12"/>
    <w:rsid w:val="00126E15"/>
    <w:rsid w:val="00126FC2"/>
    <w:rsid w:val="001274DB"/>
    <w:rsid w:val="00127544"/>
    <w:rsid w:val="0012760A"/>
    <w:rsid w:val="00127A02"/>
    <w:rsid w:val="00130931"/>
    <w:rsid w:val="00130978"/>
    <w:rsid w:val="00131044"/>
    <w:rsid w:val="001313CE"/>
    <w:rsid w:val="00131B11"/>
    <w:rsid w:val="00132AB0"/>
    <w:rsid w:val="00132B66"/>
    <w:rsid w:val="00133534"/>
    <w:rsid w:val="00133BEA"/>
    <w:rsid w:val="00133D70"/>
    <w:rsid w:val="00134CB0"/>
    <w:rsid w:val="00134E56"/>
    <w:rsid w:val="00135736"/>
    <w:rsid w:val="0013591F"/>
    <w:rsid w:val="00135ED0"/>
    <w:rsid w:val="0013601E"/>
    <w:rsid w:val="00136458"/>
    <w:rsid w:val="001366BC"/>
    <w:rsid w:val="00136BED"/>
    <w:rsid w:val="00136C0C"/>
    <w:rsid w:val="00136FA0"/>
    <w:rsid w:val="001379C3"/>
    <w:rsid w:val="00137FA2"/>
    <w:rsid w:val="00140001"/>
    <w:rsid w:val="001406FA"/>
    <w:rsid w:val="00140AEE"/>
    <w:rsid w:val="00140DDC"/>
    <w:rsid w:val="00140E1B"/>
    <w:rsid w:val="001416D0"/>
    <w:rsid w:val="00141933"/>
    <w:rsid w:val="001424DB"/>
    <w:rsid w:val="00142E9E"/>
    <w:rsid w:val="0014369E"/>
    <w:rsid w:val="00143704"/>
    <w:rsid w:val="00143982"/>
    <w:rsid w:val="00143A9D"/>
    <w:rsid w:val="00143EEC"/>
    <w:rsid w:val="00144250"/>
    <w:rsid w:val="001446DF"/>
    <w:rsid w:val="0014537F"/>
    <w:rsid w:val="001458E6"/>
    <w:rsid w:val="0014590E"/>
    <w:rsid w:val="00145BCB"/>
    <w:rsid w:val="00145E1B"/>
    <w:rsid w:val="00145E53"/>
    <w:rsid w:val="0014633E"/>
    <w:rsid w:val="00146584"/>
    <w:rsid w:val="00146669"/>
    <w:rsid w:val="00146905"/>
    <w:rsid w:val="00146971"/>
    <w:rsid w:val="001471E0"/>
    <w:rsid w:val="00147390"/>
    <w:rsid w:val="00147519"/>
    <w:rsid w:val="0014774C"/>
    <w:rsid w:val="00147F4D"/>
    <w:rsid w:val="00147FD6"/>
    <w:rsid w:val="00150F4A"/>
    <w:rsid w:val="00151250"/>
    <w:rsid w:val="00151F2F"/>
    <w:rsid w:val="001520D4"/>
    <w:rsid w:val="0015309C"/>
    <w:rsid w:val="00153663"/>
    <w:rsid w:val="00153A82"/>
    <w:rsid w:val="00153F71"/>
    <w:rsid w:val="00154DA7"/>
    <w:rsid w:val="00155296"/>
    <w:rsid w:val="00155AC5"/>
    <w:rsid w:val="00156353"/>
    <w:rsid w:val="00156AAD"/>
    <w:rsid w:val="00156ADB"/>
    <w:rsid w:val="00156BE2"/>
    <w:rsid w:val="00156EAA"/>
    <w:rsid w:val="00157560"/>
    <w:rsid w:val="00157916"/>
    <w:rsid w:val="00157A9E"/>
    <w:rsid w:val="00157EEC"/>
    <w:rsid w:val="00157F17"/>
    <w:rsid w:val="00157FD5"/>
    <w:rsid w:val="00160105"/>
    <w:rsid w:val="00160B60"/>
    <w:rsid w:val="00161816"/>
    <w:rsid w:val="00161931"/>
    <w:rsid w:val="00162238"/>
    <w:rsid w:val="00162EC8"/>
    <w:rsid w:val="00163192"/>
    <w:rsid w:val="00163475"/>
    <w:rsid w:val="001639BA"/>
    <w:rsid w:val="00163AA8"/>
    <w:rsid w:val="00163FD2"/>
    <w:rsid w:val="0016417C"/>
    <w:rsid w:val="001642AA"/>
    <w:rsid w:val="00164650"/>
    <w:rsid w:val="001646EA"/>
    <w:rsid w:val="00164943"/>
    <w:rsid w:val="0016519D"/>
    <w:rsid w:val="001651A5"/>
    <w:rsid w:val="00165536"/>
    <w:rsid w:val="0016571F"/>
    <w:rsid w:val="00165C3E"/>
    <w:rsid w:val="00165D0C"/>
    <w:rsid w:val="00165F7E"/>
    <w:rsid w:val="001661C0"/>
    <w:rsid w:val="00167A1C"/>
    <w:rsid w:val="001700A5"/>
    <w:rsid w:val="00170286"/>
    <w:rsid w:val="0017097B"/>
    <w:rsid w:val="00170A24"/>
    <w:rsid w:val="00170B53"/>
    <w:rsid w:val="00170DB5"/>
    <w:rsid w:val="00171056"/>
    <w:rsid w:val="001713B2"/>
    <w:rsid w:val="0017164D"/>
    <w:rsid w:val="001725F9"/>
    <w:rsid w:val="00172640"/>
    <w:rsid w:val="00172BF6"/>
    <w:rsid w:val="001732DA"/>
    <w:rsid w:val="00173766"/>
    <w:rsid w:val="00173B63"/>
    <w:rsid w:val="00173BD8"/>
    <w:rsid w:val="00173FCC"/>
    <w:rsid w:val="00174064"/>
    <w:rsid w:val="00174B6E"/>
    <w:rsid w:val="0017559C"/>
    <w:rsid w:val="001755A3"/>
    <w:rsid w:val="00175612"/>
    <w:rsid w:val="00175AD3"/>
    <w:rsid w:val="00176299"/>
    <w:rsid w:val="001765A6"/>
    <w:rsid w:val="001774E0"/>
    <w:rsid w:val="001777E7"/>
    <w:rsid w:val="00177894"/>
    <w:rsid w:val="00177FCB"/>
    <w:rsid w:val="0018011E"/>
    <w:rsid w:val="00180324"/>
    <w:rsid w:val="001805A0"/>
    <w:rsid w:val="001809C2"/>
    <w:rsid w:val="00180FE9"/>
    <w:rsid w:val="001814C1"/>
    <w:rsid w:val="001823B8"/>
    <w:rsid w:val="00182526"/>
    <w:rsid w:val="00182B6B"/>
    <w:rsid w:val="00182E33"/>
    <w:rsid w:val="00182F10"/>
    <w:rsid w:val="0018317D"/>
    <w:rsid w:val="001834A3"/>
    <w:rsid w:val="00183CB0"/>
    <w:rsid w:val="00183DAE"/>
    <w:rsid w:val="00183FFE"/>
    <w:rsid w:val="00183FFF"/>
    <w:rsid w:val="001840EF"/>
    <w:rsid w:val="0018463B"/>
    <w:rsid w:val="00185095"/>
    <w:rsid w:val="00185197"/>
    <w:rsid w:val="00185478"/>
    <w:rsid w:val="001857B3"/>
    <w:rsid w:val="00185821"/>
    <w:rsid w:val="00185867"/>
    <w:rsid w:val="001865AB"/>
    <w:rsid w:val="00186888"/>
    <w:rsid w:val="00186F89"/>
    <w:rsid w:val="00187139"/>
    <w:rsid w:val="0018736E"/>
    <w:rsid w:val="001874E4"/>
    <w:rsid w:val="00187647"/>
    <w:rsid w:val="0018797E"/>
    <w:rsid w:val="00187A3B"/>
    <w:rsid w:val="00190292"/>
    <w:rsid w:val="001908A2"/>
    <w:rsid w:val="00190AEF"/>
    <w:rsid w:val="0019151C"/>
    <w:rsid w:val="001917B1"/>
    <w:rsid w:val="0019195A"/>
    <w:rsid w:val="001919B2"/>
    <w:rsid w:val="001919E6"/>
    <w:rsid w:val="00191F45"/>
    <w:rsid w:val="001921C9"/>
    <w:rsid w:val="001921CC"/>
    <w:rsid w:val="001924BC"/>
    <w:rsid w:val="00193089"/>
    <w:rsid w:val="001931E9"/>
    <w:rsid w:val="00193959"/>
    <w:rsid w:val="00193DED"/>
    <w:rsid w:val="00193E5F"/>
    <w:rsid w:val="00194781"/>
    <w:rsid w:val="0019485B"/>
    <w:rsid w:val="00194AB0"/>
    <w:rsid w:val="00194B71"/>
    <w:rsid w:val="00194B9B"/>
    <w:rsid w:val="00194C45"/>
    <w:rsid w:val="00194C9C"/>
    <w:rsid w:val="001953B7"/>
    <w:rsid w:val="00195444"/>
    <w:rsid w:val="0019651A"/>
    <w:rsid w:val="00196524"/>
    <w:rsid w:val="00196871"/>
    <w:rsid w:val="001970FF"/>
    <w:rsid w:val="0019756E"/>
    <w:rsid w:val="00197A4E"/>
    <w:rsid w:val="00197B85"/>
    <w:rsid w:val="00197DE9"/>
    <w:rsid w:val="00197F44"/>
    <w:rsid w:val="001A0DFA"/>
    <w:rsid w:val="001A1232"/>
    <w:rsid w:val="001A1411"/>
    <w:rsid w:val="001A1D70"/>
    <w:rsid w:val="001A206E"/>
    <w:rsid w:val="001A2484"/>
    <w:rsid w:val="001A277B"/>
    <w:rsid w:val="001A2F9E"/>
    <w:rsid w:val="001A30B3"/>
    <w:rsid w:val="001A3AC8"/>
    <w:rsid w:val="001A3BBD"/>
    <w:rsid w:val="001A43CB"/>
    <w:rsid w:val="001A478E"/>
    <w:rsid w:val="001A49BA"/>
    <w:rsid w:val="001A4FA6"/>
    <w:rsid w:val="001A4FFB"/>
    <w:rsid w:val="001A5158"/>
    <w:rsid w:val="001A5526"/>
    <w:rsid w:val="001A552E"/>
    <w:rsid w:val="001A5E83"/>
    <w:rsid w:val="001A6056"/>
    <w:rsid w:val="001A6F88"/>
    <w:rsid w:val="001A72FC"/>
    <w:rsid w:val="001A72FD"/>
    <w:rsid w:val="001A75B3"/>
    <w:rsid w:val="001A766B"/>
    <w:rsid w:val="001A7747"/>
    <w:rsid w:val="001B02DD"/>
    <w:rsid w:val="001B064A"/>
    <w:rsid w:val="001B0C3D"/>
    <w:rsid w:val="001B125F"/>
    <w:rsid w:val="001B16C3"/>
    <w:rsid w:val="001B17EC"/>
    <w:rsid w:val="001B1F28"/>
    <w:rsid w:val="001B20C4"/>
    <w:rsid w:val="001B302E"/>
    <w:rsid w:val="001B35F3"/>
    <w:rsid w:val="001B3B32"/>
    <w:rsid w:val="001B4089"/>
    <w:rsid w:val="001B41B0"/>
    <w:rsid w:val="001B4270"/>
    <w:rsid w:val="001B45AF"/>
    <w:rsid w:val="001B4765"/>
    <w:rsid w:val="001B5172"/>
    <w:rsid w:val="001B5629"/>
    <w:rsid w:val="001B5D6E"/>
    <w:rsid w:val="001B6279"/>
    <w:rsid w:val="001B635E"/>
    <w:rsid w:val="001B74A5"/>
    <w:rsid w:val="001B74E3"/>
    <w:rsid w:val="001B7E85"/>
    <w:rsid w:val="001C06C3"/>
    <w:rsid w:val="001C06F5"/>
    <w:rsid w:val="001C0824"/>
    <w:rsid w:val="001C0C27"/>
    <w:rsid w:val="001C0C8E"/>
    <w:rsid w:val="001C1AE5"/>
    <w:rsid w:val="001C1B52"/>
    <w:rsid w:val="001C1D8C"/>
    <w:rsid w:val="001C233D"/>
    <w:rsid w:val="001C23BF"/>
    <w:rsid w:val="001C24EB"/>
    <w:rsid w:val="001C2BA5"/>
    <w:rsid w:val="001C2C4E"/>
    <w:rsid w:val="001C2ECA"/>
    <w:rsid w:val="001C31B3"/>
    <w:rsid w:val="001C37D7"/>
    <w:rsid w:val="001C3A0F"/>
    <w:rsid w:val="001C3A33"/>
    <w:rsid w:val="001C3CA8"/>
    <w:rsid w:val="001C4527"/>
    <w:rsid w:val="001C461B"/>
    <w:rsid w:val="001C5358"/>
    <w:rsid w:val="001C5466"/>
    <w:rsid w:val="001C590F"/>
    <w:rsid w:val="001C5BD2"/>
    <w:rsid w:val="001C5DC5"/>
    <w:rsid w:val="001C5DE5"/>
    <w:rsid w:val="001C60D5"/>
    <w:rsid w:val="001C6363"/>
    <w:rsid w:val="001C63F1"/>
    <w:rsid w:val="001C6552"/>
    <w:rsid w:val="001C6FCF"/>
    <w:rsid w:val="001C7101"/>
    <w:rsid w:val="001C7F46"/>
    <w:rsid w:val="001D0662"/>
    <w:rsid w:val="001D06A2"/>
    <w:rsid w:val="001D0BC8"/>
    <w:rsid w:val="001D100E"/>
    <w:rsid w:val="001D1416"/>
    <w:rsid w:val="001D184E"/>
    <w:rsid w:val="001D1964"/>
    <w:rsid w:val="001D2291"/>
    <w:rsid w:val="001D259E"/>
    <w:rsid w:val="001D2CDD"/>
    <w:rsid w:val="001D2E8D"/>
    <w:rsid w:val="001D3331"/>
    <w:rsid w:val="001D3A4C"/>
    <w:rsid w:val="001D41F4"/>
    <w:rsid w:val="001D4AB5"/>
    <w:rsid w:val="001D4AF4"/>
    <w:rsid w:val="001D4E8D"/>
    <w:rsid w:val="001D51F4"/>
    <w:rsid w:val="001D5C6E"/>
    <w:rsid w:val="001D5EF1"/>
    <w:rsid w:val="001D5FA5"/>
    <w:rsid w:val="001D6124"/>
    <w:rsid w:val="001D62A3"/>
    <w:rsid w:val="001D6613"/>
    <w:rsid w:val="001D6616"/>
    <w:rsid w:val="001D6693"/>
    <w:rsid w:val="001D75E4"/>
    <w:rsid w:val="001D7975"/>
    <w:rsid w:val="001D7CDE"/>
    <w:rsid w:val="001D7D95"/>
    <w:rsid w:val="001D7F37"/>
    <w:rsid w:val="001E0788"/>
    <w:rsid w:val="001E0D70"/>
    <w:rsid w:val="001E0E19"/>
    <w:rsid w:val="001E1243"/>
    <w:rsid w:val="001E1703"/>
    <w:rsid w:val="001E1828"/>
    <w:rsid w:val="001E1A01"/>
    <w:rsid w:val="001E1E17"/>
    <w:rsid w:val="001E1EE6"/>
    <w:rsid w:val="001E1F13"/>
    <w:rsid w:val="001E2386"/>
    <w:rsid w:val="001E26AE"/>
    <w:rsid w:val="001E27E2"/>
    <w:rsid w:val="001E28B5"/>
    <w:rsid w:val="001E2907"/>
    <w:rsid w:val="001E29B0"/>
    <w:rsid w:val="001E2DAF"/>
    <w:rsid w:val="001E2DD3"/>
    <w:rsid w:val="001E3202"/>
    <w:rsid w:val="001E3336"/>
    <w:rsid w:val="001E3342"/>
    <w:rsid w:val="001E33D8"/>
    <w:rsid w:val="001E35CC"/>
    <w:rsid w:val="001E35F6"/>
    <w:rsid w:val="001E369F"/>
    <w:rsid w:val="001E3774"/>
    <w:rsid w:val="001E403C"/>
    <w:rsid w:val="001E428D"/>
    <w:rsid w:val="001E4785"/>
    <w:rsid w:val="001E478F"/>
    <w:rsid w:val="001E47E6"/>
    <w:rsid w:val="001E4B54"/>
    <w:rsid w:val="001E4EC9"/>
    <w:rsid w:val="001E515B"/>
    <w:rsid w:val="001E52E4"/>
    <w:rsid w:val="001E592B"/>
    <w:rsid w:val="001E5A86"/>
    <w:rsid w:val="001E5CE9"/>
    <w:rsid w:val="001E6674"/>
    <w:rsid w:val="001E6807"/>
    <w:rsid w:val="001E6E96"/>
    <w:rsid w:val="001E6EDF"/>
    <w:rsid w:val="001E7098"/>
    <w:rsid w:val="001E7280"/>
    <w:rsid w:val="001E7302"/>
    <w:rsid w:val="001E7626"/>
    <w:rsid w:val="001E773F"/>
    <w:rsid w:val="001E7D14"/>
    <w:rsid w:val="001F04F6"/>
    <w:rsid w:val="001F20EE"/>
    <w:rsid w:val="001F224D"/>
    <w:rsid w:val="001F236F"/>
    <w:rsid w:val="001F26B3"/>
    <w:rsid w:val="001F281D"/>
    <w:rsid w:val="001F2CB3"/>
    <w:rsid w:val="001F31FD"/>
    <w:rsid w:val="001F36EF"/>
    <w:rsid w:val="001F3977"/>
    <w:rsid w:val="001F3B08"/>
    <w:rsid w:val="001F3E6A"/>
    <w:rsid w:val="001F3E98"/>
    <w:rsid w:val="001F400E"/>
    <w:rsid w:val="001F4D52"/>
    <w:rsid w:val="001F4E9A"/>
    <w:rsid w:val="001F4F9D"/>
    <w:rsid w:val="001F5041"/>
    <w:rsid w:val="001F5285"/>
    <w:rsid w:val="001F549B"/>
    <w:rsid w:val="001F555F"/>
    <w:rsid w:val="001F55D0"/>
    <w:rsid w:val="001F5873"/>
    <w:rsid w:val="001F5971"/>
    <w:rsid w:val="001F614D"/>
    <w:rsid w:val="001F6182"/>
    <w:rsid w:val="001F61AD"/>
    <w:rsid w:val="001F62F9"/>
    <w:rsid w:val="001F63EB"/>
    <w:rsid w:val="001F689B"/>
    <w:rsid w:val="001F68D8"/>
    <w:rsid w:val="001F6B07"/>
    <w:rsid w:val="001F6C1F"/>
    <w:rsid w:val="001F6E93"/>
    <w:rsid w:val="001F712E"/>
    <w:rsid w:val="001F72E9"/>
    <w:rsid w:val="001F76B6"/>
    <w:rsid w:val="001F77EF"/>
    <w:rsid w:val="001F7921"/>
    <w:rsid w:val="001F7A31"/>
    <w:rsid w:val="001F7DA4"/>
    <w:rsid w:val="002001CC"/>
    <w:rsid w:val="002001E5"/>
    <w:rsid w:val="00200FBA"/>
    <w:rsid w:val="002023CE"/>
    <w:rsid w:val="0020247B"/>
    <w:rsid w:val="0020250D"/>
    <w:rsid w:val="00202B87"/>
    <w:rsid w:val="00202DEF"/>
    <w:rsid w:val="00203308"/>
    <w:rsid w:val="002037BC"/>
    <w:rsid w:val="00203B10"/>
    <w:rsid w:val="00204082"/>
    <w:rsid w:val="002043DE"/>
    <w:rsid w:val="002047FF"/>
    <w:rsid w:val="00205695"/>
    <w:rsid w:val="00205C0F"/>
    <w:rsid w:val="00205EE4"/>
    <w:rsid w:val="002060A9"/>
    <w:rsid w:val="0020655F"/>
    <w:rsid w:val="00206D0E"/>
    <w:rsid w:val="00206F76"/>
    <w:rsid w:val="002070F0"/>
    <w:rsid w:val="00207242"/>
    <w:rsid w:val="0020732D"/>
    <w:rsid w:val="002074B1"/>
    <w:rsid w:val="00207518"/>
    <w:rsid w:val="00207582"/>
    <w:rsid w:val="002079DE"/>
    <w:rsid w:val="00207A3C"/>
    <w:rsid w:val="00207A89"/>
    <w:rsid w:val="00210321"/>
    <w:rsid w:val="00210948"/>
    <w:rsid w:val="00210D45"/>
    <w:rsid w:val="002117CD"/>
    <w:rsid w:val="00211927"/>
    <w:rsid w:val="00211DA2"/>
    <w:rsid w:val="00211F32"/>
    <w:rsid w:val="00212534"/>
    <w:rsid w:val="00212B29"/>
    <w:rsid w:val="00212F32"/>
    <w:rsid w:val="002132AB"/>
    <w:rsid w:val="002135F2"/>
    <w:rsid w:val="002136CA"/>
    <w:rsid w:val="00213849"/>
    <w:rsid w:val="00213C73"/>
    <w:rsid w:val="00214A22"/>
    <w:rsid w:val="00214AEB"/>
    <w:rsid w:val="002151DF"/>
    <w:rsid w:val="002151E8"/>
    <w:rsid w:val="00215B4C"/>
    <w:rsid w:val="00216190"/>
    <w:rsid w:val="00216701"/>
    <w:rsid w:val="002168A3"/>
    <w:rsid w:val="00216966"/>
    <w:rsid w:val="00216D85"/>
    <w:rsid w:val="002172C4"/>
    <w:rsid w:val="002173D6"/>
    <w:rsid w:val="002174D2"/>
    <w:rsid w:val="0021775D"/>
    <w:rsid w:val="0021777B"/>
    <w:rsid w:val="0021777C"/>
    <w:rsid w:val="00217C4A"/>
    <w:rsid w:val="00217CBF"/>
    <w:rsid w:val="00217FD5"/>
    <w:rsid w:val="002203BD"/>
    <w:rsid w:val="0022043F"/>
    <w:rsid w:val="002205DA"/>
    <w:rsid w:val="00220A09"/>
    <w:rsid w:val="002214CC"/>
    <w:rsid w:val="002215E9"/>
    <w:rsid w:val="00221C06"/>
    <w:rsid w:val="00221D17"/>
    <w:rsid w:val="002224AC"/>
    <w:rsid w:val="00222698"/>
    <w:rsid w:val="00223515"/>
    <w:rsid w:val="0022356F"/>
    <w:rsid w:val="00223F1E"/>
    <w:rsid w:val="002241D8"/>
    <w:rsid w:val="0022422B"/>
    <w:rsid w:val="002249A1"/>
    <w:rsid w:val="00224A49"/>
    <w:rsid w:val="00224C48"/>
    <w:rsid w:val="002255BF"/>
    <w:rsid w:val="002266D1"/>
    <w:rsid w:val="0022675B"/>
    <w:rsid w:val="00226858"/>
    <w:rsid w:val="00226AD3"/>
    <w:rsid w:val="00226F13"/>
    <w:rsid w:val="00227163"/>
    <w:rsid w:val="002273BD"/>
    <w:rsid w:val="002279C6"/>
    <w:rsid w:val="0023000E"/>
    <w:rsid w:val="00230F9F"/>
    <w:rsid w:val="002310DD"/>
    <w:rsid w:val="002314DB"/>
    <w:rsid w:val="00231A97"/>
    <w:rsid w:val="00231FBB"/>
    <w:rsid w:val="002328FA"/>
    <w:rsid w:val="00232B25"/>
    <w:rsid w:val="00233503"/>
    <w:rsid w:val="00233890"/>
    <w:rsid w:val="00234518"/>
    <w:rsid w:val="002349FC"/>
    <w:rsid w:val="00234B08"/>
    <w:rsid w:val="002353C4"/>
    <w:rsid w:val="00235958"/>
    <w:rsid w:val="00235A5C"/>
    <w:rsid w:val="00235CA3"/>
    <w:rsid w:val="00235ED2"/>
    <w:rsid w:val="002362C5"/>
    <w:rsid w:val="002363BD"/>
    <w:rsid w:val="002365EF"/>
    <w:rsid w:val="002373AA"/>
    <w:rsid w:val="00237A5C"/>
    <w:rsid w:val="00237E41"/>
    <w:rsid w:val="0024087E"/>
    <w:rsid w:val="00240AAB"/>
    <w:rsid w:val="002414E9"/>
    <w:rsid w:val="00241611"/>
    <w:rsid w:val="002419A3"/>
    <w:rsid w:val="00241ACA"/>
    <w:rsid w:val="00241EB8"/>
    <w:rsid w:val="00242173"/>
    <w:rsid w:val="002428A0"/>
    <w:rsid w:val="00242D09"/>
    <w:rsid w:val="0024369D"/>
    <w:rsid w:val="002437D9"/>
    <w:rsid w:val="00243F72"/>
    <w:rsid w:val="002443C4"/>
    <w:rsid w:val="00244DBB"/>
    <w:rsid w:val="00244ECD"/>
    <w:rsid w:val="0024508A"/>
    <w:rsid w:val="00245367"/>
    <w:rsid w:val="0024542E"/>
    <w:rsid w:val="00245987"/>
    <w:rsid w:val="0024685B"/>
    <w:rsid w:val="00246993"/>
    <w:rsid w:val="00246A48"/>
    <w:rsid w:val="00246C30"/>
    <w:rsid w:val="00247868"/>
    <w:rsid w:val="00247D56"/>
    <w:rsid w:val="00247E97"/>
    <w:rsid w:val="002501CA"/>
    <w:rsid w:val="00250446"/>
    <w:rsid w:val="00250464"/>
    <w:rsid w:val="002505DE"/>
    <w:rsid w:val="00250766"/>
    <w:rsid w:val="00250889"/>
    <w:rsid w:val="00251469"/>
    <w:rsid w:val="00251E0C"/>
    <w:rsid w:val="00251E5E"/>
    <w:rsid w:val="002522CB"/>
    <w:rsid w:val="00252316"/>
    <w:rsid w:val="0025234C"/>
    <w:rsid w:val="0025297B"/>
    <w:rsid w:val="002534F9"/>
    <w:rsid w:val="002540B0"/>
    <w:rsid w:val="00254746"/>
    <w:rsid w:val="002548B3"/>
    <w:rsid w:val="002548D7"/>
    <w:rsid w:val="00255074"/>
    <w:rsid w:val="002554BC"/>
    <w:rsid w:val="0025557A"/>
    <w:rsid w:val="00255597"/>
    <w:rsid w:val="00255EFF"/>
    <w:rsid w:val="00255F35"/>
    <w:rsid w:val="002565FC"/>
    <w:rsid w:val="00256AC8"/>
    <w:rsid w:val="00256D50"/>
    <w:rsid w:val="0025730B"/>
    <w:rsid w:val="00257330"/>
    <w:rsid w:val="002573EA"/>
    <w:rsid w:val="002577C7"/>
    <w:rsid w:val="00257C89"/>
    <w:rsid w:val="0026006C"/>
    <w:rsid w:val="002600B5"/>
    <w:rsid w:val="00260501"/>
    <w:rsid w:val="002605F8"/>
    <w:rsid w:val="002614FA"/>
    <w:rsid w:val="00261887"/>
    <w:rsid w:val="0026188F"/>
    <w:rsid w:val="002624FE"/>
    <w:rsid w:val="00262814"/>
    <w:rsid w:val="00262BFA"/>
    <w:rsid w:val="00262E38"/>
    <w:rsid w:val="00262EF7"/>
    <w:rsid w:val="00263037"/>
    <w:rsid w:val="0026313B"/>
    <w:rsid w:val="002632B7"/>
    <w:rsid w:val="00263558"/>
    <w:rsid w:val="00263F63"/>
    <w:rsid w:val="0026494D"/>
    <w:rsid w:val="002649E2"/>
    <w:rsid w:val="00264B71"/>
    <w:rsid w:val="00264E7C"/>
    <w:rsid w:val="0026577B"/>
    <w:rsid w:val="00266065"/>
    <w:rsid w:val="0026665C"/>
    <w:rsid w:val="002667CB"/>
    <w:rsid w:val="002667E1"/>
    <w:rsid w:val="00266A97"/>
    <w:rsid w:val="00266AED"/>
    <w:rsid w:val="00267919"/>
    <w:rsid w:val="002679FC"/>
    <w:rsid w:val="00267F98"/>
    <w:rsid w:val="00267FA5"/>
    <w:rsid w:val="00267FE8"/>
    <w:rsid w:val="00270122"/>
    <w:rsid w:val="00270A86"/>
    <w:rsid w:val="00270C9F"/>
    <w:rsid w:val="00270E47"/>
    <w:rsid w:val="00271031"/>
    <w:rsid w:val="0027117D"/>
    <w:rsid w:val="00271194"/>
    <w:rsid w:val="002714F4"/>
    <w:rsid w:val="00271682"/>
    <w:rsid w:val="002716C3"/>
    <w:rsid w:val="00271A63"/>
    <w:rsid w:val="00271E3E"/>
    <w:rsid w:val="002721F0"/>
    <w:rsid w:val="0027298D"/>
    <w:rsid w:val="00272B08"/>
    <w:rsid w:val="00273601"/>
    <w:rsid w:val="0027393A"/>
    <w:rsid w:val="00273FDE"/>
    <w:rsid w:val="0027425B"/>
    <w:rsid w:val="00274370"/>
    <w:rsid w:val="0027482E"/>
    <w:rsid w:val="00274A84"/>
    <w:rsid w:val="00274C07"/>
    <w:rsid w:val="00275018"/>
    <w:rsid w:val="00275103"/>
    <w:rsid w:val="00275391"/>
    <w:rsid w:val="00275505"/>
    <w:rsid w:val="00275D4C"/>
    <w:rsid w:val="00275FCC"/>
    <w:rsid w:val="00276075"/>
    <w:rsid w:val="00276695"/>
    <w:rsid w:val="002778A9"/>
    <w:rsid w:val="002778AD"/>
    <w:rsid w:val="00277D5C"/>
    <w:rsid w:val="00277F72"/>
    <w:rsid w:val="00280005"/>
    <w:rsid w:val="002800A2"/>
    <w:rsid w:val="002805F1"/>
    <w:rsid w:val="002806B8"/>
    <w:rsid w:val="00280EAC"/>
    <w:rsid w:val="0028139E"/>
    <w:rsid w:val="00281697"/>
    <w:rsid w:val="00281782"/>
    <w:rsid w:val="00281BBF"/>
    <w:rsid w:val="00282099"/>
    <w:rsid w:val="0028270C"/>
    <w:rsid w:val="00282734"/>
    <w:rsid w:val="00282B57"/>
    <w:rsid w:val="00283205"/>
    <w:rsid w:val="00283279"/>
    <w:rsid w:val="0028340E"/>
    <w:rsid w:val="002838D0"/>
    <w:rsid w:val="00283DE0"/>
    <w:rsid w:val="00283F27"/>
    <w:rsid w:val="00284102"/>
    <w:rsid w:val="0028452E"/>
    <w:rsid w:val="00284852"/>
    <w:rsid w:val="00284F14"/>
    <w:rsid w:val="00285143"/>
    <w:rsid w:val="00286098"/>
    <w:rsid w:val="0028629B"/>
    <w:rsid w:val="0028643D"/>
    <w:rsid w:val="002867B8"/>
    <w:rsid w:val="00286871"/>
    <w:rsid w:val="00286B5A"/>
    <w:rsid w:val="00286C9B"/>
    <w:rsid w:val="00286E2F"/>
    <w:rsid w:val="0028730C"/>
    <w:rsid w:val="002878BB"/>
    <w:rsid w:val="00287BFF"/>
    <w:rsid w:val="002901E3"/>
    <w:rsid w:val="002904E5"/>
    <w:rsid w:val="00291750"/>
    <w:rsid w:val="002917F2"/>
    <w:rsid w:val="00291987"/>
    <w:rsid w:val="00291C0F"/>
    <w:rsid w:val="002921F9"/>
    <w:rsid w:val="002924DF"/>
    <w:rsid w:val="002927BB"/>
    <w:rsid w:val="0029351E"/>
    <w:rsid w:val="002935EA"/>
    <w:rsid w:val="00293B59"/>
    <w:rsid w:val="00293E20"/>
    <w:rsid w:val="0029411E"/>
    <w:rsid w:val="002941CF"/>
    <w:rsid w:val="0029453B"/>
    <w:rsid w:val="00295547"/>
    <w:rsid w:val="00296ADE"/>
    <w:rsid w:val="00296ADF"/>
    <w:rsid w:val="00296AEA"/>
    <w:rsid w:val="00297EB6"/>
    <w:rsid w:val="002A0877"/>
    <w:rsid w:val="002A0B4A"/>
    <w:rsid w:val="002A0C22"/>
    <w:rsid w:val="002A1693"/>
    <w:rsid w:val="002A1AB6"/>
    <w:rsid w:val="002A1B20"/>
    <w:rsid w:val="002A24F2"/>
    <w:rsid w:val="002A28A4"/>
    <w:rsid w:val="002A2D00"/>
    <w:rsid w:val="002A31A7"/>
    <w:rsid w:val="002A3769"/>
    <w:rsid w:val="002A3793"/>
    <w:rsid w:val="002A37E2"/>
    <w:rsid w:val="002A3D81"/>
    <w:rsid w:val="002A446F"/>
    <w:rsid w:val="002A48FA"/>
    <w:rsid w:val="002A4951"/>
    <w:rsid w:val="002A4A2D"/>
    <w:rsid w:val="002A5288"/>
    <w:rsid w:val="002A531A"/>
    <w:rsid w:val="002A551E"/>
    <w:rsid w:val="002A589F"/>
    <w:rsid w:val="002A58B4"/>
    <w:rsid w:val="002A6673"/>
    <w:rsid w:val="002A731C"/>
    <w:rsid w:val="002A792F"/>
    <w:rsid w:val="002A7DD2"/>
    <w:rsid w:val="002B00EA"/>
    <w:rsid w:val="002B03E1"/>
    <w:rsid w:val="002B06DC"/>
    <w:rsid w:val="002B0E68"/>
    <w:rsid w:val="002B1098"/>
    <w:rsid w:val="002B1313"/>
    <w:rsid w:val="002B166A"/>
    <w:rsid w:val="002B17DB"/>
    <w:rsid w:val="002B1EBE"/>
    <w:rsid w:val="002B2176"/>
    <w:rsid w:val="002B272A"/>
    <w:rsid w:val="002B2B4B"/>
    <w:rsid w:val="002B2BCB"/>
    <w:rsid w:val="002B2F11"/>
    <w:rsid w:val="002B327F"/>
    <w:rsid w:val="002B3978"/>
    <w:rsid w:val="002B3C16"/>
    <w:rsid w:val="002B4C3D"/>
    <w:rsid w:val="002B585D"/>
    <w:rsid w:val="002B7551"/>
    <w:rsid w:val="002B75F2"/>
    <w:rsid w:val="002B78C1"/>
    <w:rsid w:val="002B79FC"/>
    <w:rsid w:val="002B7F06"/>
    <w:rsid w:val="002C0102"/>
    <w:rsid w:val="002C0142"/>
    <w:rsid w:val="002C0294"/>
    <w:rsid w:val="002C0EA4"/>
    <w:rsid w:val="002C123C"/>
    <w:rsid w:val="002C178E"/>
    <w:rsid w:val="002C1890"/>
    <w:rsid w:val="002C2BAA"/>
    <w:rsid w:val="002C2F9D"/>
    <w:rsid w:val="002C3222"/>
    <w:rsid w:val="002C3349"/>
    <w:rsid w:val="002C33FB"/>
    <w:rsid w:val="002C3EF8"/>
    <w:rsid w:val="002C47F7"/>
    <w:rsid w:val="002C4877"/>
    <w:rsid w:val="002C529C"/>
    <w:rsid w:val="002C551F"/>
    <w:rsid w:val="002C5862"/>
    <w:rsid w:val="002C5C3D"/>
    <w:rsid w:val="002C63C8"/>
    <w:rsid w:val="002C64C8"/>
    <w:rsid w:val="002C69B2"/>
    <w:rsid w:val="002C6C6C"/>
    <w:rsid w:val="002C706D"/>
    <w:rsid w:val="002C70AD"/>
    <w:rsid w:val="002D0516"/>
    <w:rsid w:val="002D08E7"/>
    <w:rsid w:val="002D0CCC"/>
    <w:rsid w:val="002D1D2B"/>
    <w:rsid w:val="002D1D8B"/>
    <w:rsid w:val="002D1F32"/>
    <w:rsid w:val="002D2034"/>
    <w:rsid w:val="002D221E"/>
    <w:rsid w:val="002D2466"/>
    <w:rsid w:val="002D33D0"/>
    <w:rsid w:val="002D3496"/>
    <w:rsid w:val="002D34F3"/>
    <w:rsid w:val="002D3765"/>
    <w:rsid w:val="002D3B7D"/>
    <w:rsid w:val="002D3EAB"/>
    <w:rsid w:val="002D3F50"/>
    <w:rsid w:val="002D3FDB"/>
    <w:rsid w:val="002D40BF"/>
    <w:rsid w:val="002D49A6"/>
    <w:rsid w:val="002D4B58"/>
    <w:rsid w:val="002D4C6E"/>
    <w:rsid w:val="002D4F20"/>
    <w:rsid w:val="002D50D3"/>
    <w:rsid w:val="002D5331"/>
    <w:rsid w:val="002D574C"/>
    <w:rsid w:val="002D58C1"/>
    <w:rsid w:val="002D595F"/>
    <w:rsid w:val="002D5CCF"/>
    <w:rsid w:val="002D694C"/>
    <w:rsid w:val="002D6D1B"/>
    <w:rsid w:val="002D7488"/>
    <w:rsid w:val="002D75D9"/>
    <w:rsid w:val="002D7910"/>
    <w:rsid w:val="002D7ACE"/>
    <w:rsid w:val="002D7D3F"/>
    <w:rsid w:val="002D7D87"/>
    <w:rsid w:val="002D7F3C"/>
    <w:rsid w:val="002D7FFA"/>
    <w:rsid w:val="002E038E"/>
    <w:rsid w:val="002E063B"/>
    <w:rsid w:val="002E065F"/>
    <w:rsid w:val="002E07F5"/>
    <w:rsid w:val="002E0A56"/>
    <w:rsid w:val="002E0C18"/>
    <w:rsid w:val="002E0DA1"/>
    <w:rsid w:val="002E1381"/>
    <w:rsid w:val="002E1A11"/>
    <w:rsid w:val="002E1B6C"/>
    <w:rsid w:val="002E1ED6"/>
    <w:rsid w:val="002E244C"/>
    <w:rsid w:val="002E2F55"/>
    <w:rsid w:val="002E33CB"/>
    <w:rsid w:val="002E36E1"/>
    <w:rsid w:val="002E3855"/>
    <w:rsid w:val="002E3976"/>
    <w:rsid w:val="002E3A69"/>
    <w:rsid w:val="002E3ED6"/>
    <w:rsid w:val="002E426C"/>
    <w:rsid w:val="002E431A"/>
    <w:rsid w:val="002E48CE"/>
    <w:rsid w:val="002E4D76"/>
    <w:rsid w:val="002E4E4D"/>
    <w:rsid w:val="002E4E75"/>
    <w:rsid w:val="002E5004"/>
    <w:rsid w:val="002E515F"/>
    <w:rsid w:val="002E5B40"/>
    <w:rsid w:val="002E5BEE"/>
    <w:rsid w:val="002E5E89"/>
    <w:rsid w:val="002E5F95"/>
    <w:rsid w:val="002E6768"/>
    <w:rsid w:val="002E6797"/>
    <w:rsid w:val="002E686B"/>
    <w:rsid w:val="002E6BDC"/>
    <w:rsid w:val="002E7836"/>
    <w:rsid w:val="002E7941"/>
    <w:rsid w:val="002E7967"/>
    <w:rsid w:val="002E7A93"/>
    <w:rsid w:val="002F0C56"/>
    <w:rsid w:val="002F114E"/>
    <w:rsid w:val="002F12A1"/>
    <w:rsid w:val="002F14B2"/>
    <w:rsid w:val="002F1618"/>
    <w:rsid w:val="002F190E"/>
    <w:rsid w:val="002F1D9B"/>
    <w:rsid w:val="002F1E3B"/>
    <w:rsid w:val="002F231B"/>
    <w:rsid w:val="002F25E3"/>
    <w:rsid w:val="002F2978"/>
    <w:rsid w:val="002F2B0C"/>
    <w:rsid w:val="002F2C4C"/>
    <w:rsid w:val="002F2C7C"/>
    <w:rsid w:val="002F3056"/>
    <w:rsid w:val="002F33FD"/>
    <w:rsid w:val="002F3621"/>
    <w:rsid w:val="002F3684"/>
    <w:rsid w:val="002F3F89"/>
    <w:rsid w:val="002F45A4"/>
    <w:rsid w:val="002F4626"/>
    <w:rsid w:val="002F4ACF"/>
    <w:rsid w:val="002F528E"/>
    <w:rsid w:val="002F5B38"/>
    <w:rsid w:val="002F5B7B"/>
    <w:rsid w:val="002F5CCA"/>
    <w:rsid w:val="002F6B1A"/>
    <w:rsid w:val="002F7C18"/>
    <w:rsid w:val="00300175"/>
    <w:rsid w:val="00300589"/>
    <w:rsid w:val="00300686"/>
    <w:rsid w:val="003008C4"/>
    <w:rsid w:val="00300923"/>
    <w:rsid w:val="00300FF4"/>
    <w:rsid w:val="003011B0"/>
    <w:rsid w:val="00301703"/>
    <w:rsid w:val="00301B29"/>
    <w:rsid w:val="00301FDE"/>
    <w:rsid w:val="003023FD"/>
    <w:rsid w:val="0030272D"/>
    <w:rsid w:val="00302988"/>
    <w:rsid w:val="003030E9"/>
    <w:rsid w:val="00303750"/>
    <w:rsid w:val="003037F0"/>
    <w:rsid w:val="00304092"/>
    <w:rsid w:val="003040E5"/>
    <w:rsid w:val="003041EE"/>
    <w:rsid w:val="00304409"/>
    <w:rsid w:val="0030460E"/>
    <w:rsid w:val="003047A7"/>
    <w:rsid w:val="003048BE"/>
    <w:rsid w:val="00304D60"/>
    <w:rsid w:val="00304ED3"/>
    <w:rsid w:val="003057EF"/>
    <w:rsid w:val="003057FE"/>
    <w:rsid w:val="00305E39"/>
    <w:rsid w:val="00305EE9"/>
    <w:rsid w:val="00305F76"/>
    <w:rsid w:val="003060C9"/>
    <w:rsid w:val="003067FD"/>
    <w:rsid w:val="00306F29"/>
    <w:rsid w:val="003072AA"/>
    <w:rsid w:val="00307569"/>
    <w:rsid w:val="00307588"/>
    <w:rsid w:val="00311863"/>
    <w:rsid w:val="0031189F"/>
    <w:rsid w:val="00311C78"/>
    <w:rsid w:val="003124A4"/>
    <w:rsid w:val="003125A3"/>
    <w:rsid w:val="00312C6E"/>
    <w:rsid w:val="00312D12"/>
    <w:rsid w:val="003132D7"/>
    <w:rsid w:val="00313600"/>
    <w:rsid w:val="00313822"/>
    <w:rsid w:val="00313851"/>
    <w:rsid w:val="00313A3A"/>
    <w:rsid w:val="00313EBB"/>
    <w:rsid w:val="00314271"/>
    <w:rsid w:val="0031451B"/>
    <w:rsid w:val="00314B90"/>
    <w:rsid w:val="00314DBA"/>
    <w:rsid w:val="00315A9C"/>
    <w:rsid w:val="00315F4E"/>
    <w:rsid w:val="00316119"/>
    <w:rsid w:val="003176A4"/>
    <w:rsid w:val="00317DB0"/>
    <w:rsid w:val="00320006"/>
    <w:rsid w:val="00320547"/>
    <w:rsid w:val="00320B95"/>
    <w:rsid w:val="00320D1B"/>
    <w:rsid w:val="00321199"/>
    <w:rsid w:val="003216EE"/>
    <w:rsid w:val="003217D5"/>
    <w:rsid w:val="00321995"/>
    <w:rsid w:val="003225BE"/>
    <w:rsid w:val="00322721"/>
    <w:rsid w:val="0032285A"/>
    <w:rsid w:val="003232E7"/>
    <w:rsid w:val="003232EC"/>
    <w:rsid w:val="00324320"/>
    <w:rsid w:val="003244C5"/>
    <w:rsid w:val="00324809"/>
    <w:rsid w:val="00324A82"/>
    <w:rsid w:val="00324CBD"/>
    <w:rsid w:val="00324E25"/>
    <w:rsid w:val="00325167"/>
    <w:rsid w:val="00325403"/>
    <w:rsid w:val="00325954"/>
    <w:rsid w:val="00325C14"/>
    <w:rsid w:val="0032600A"/>
    <w:rsid w:val="0032653B"/>
    <w:rsid w:val="00326A7A"/>
    <w:rsid w:val="00327528"/>
    <w:rsid w:val="00327623"/>
    <w:rsid w:val="00327CF7"/>
    <w:rsid w:val="00330135"/>
    <w:rsid w:val="00330293"/>
    <w:rsid w:val="0033168D"/>
    <w:rsid w:val="003316B5"/>
    <w:rsid w:val="003316FC"/>
    <w:rsid w:val="003318B3"/>
    <w:rsid w:val="0033269E"/>
    <w:rsid w:val="00332A2A"/>
    <w:rsid w:val="00332AC6"/>
    <w:rsid w:val="00333288"/>
    <w:rsid w:val="00333770"/>
    <w:rsid w:val="0033395D"/>
    <w:rsid w:val="003339C1"/>
    <w:rsid w:val="003341B0"/>
    <w:rsid w:val="003342D1"/>
    <w:rsid w:val="0033465C"/>
    <w:rsid w:val="00334E76"/>
    <w:rsid w:val="00334ED6"/>
    <w:rsid w:val="00335203"/>
    <w:rsid w:val="003355D7"/>
    <w:rsid w:val="00335833"/>
    <w:rsid w:val="00335A18"/>
    <w:rsid w:val="00335D70"/>
    <w:rsid w:val="00335FD9"/>
    <w:rsid w:val="003362BE"/>
    <w:rsid w:val="003363CE"/>
    <w:rsid w:val="003364F5"/>
    <w:rsid w:val="00336830"/>
    <w:rsid w:val="00336E3C"/>
    <w:rsid w:val="0033710C"/>
    <w:rsid w:val="003376B2"/>
    <w:rsid w:val="00340143"/>
    <w:rsid w:val="0034073D"/>
    <w:rsid w:val="003414BC"/>
    <w:rsid w:val="0034174D"/>
    <w:rsid w:val="00341BBE"/>
    <w:rsid w:val="0034201A"/>
    <w:rsid w:val="0034253B"/>
    <w:rsid w:val="00343375"/>
    <w:rsid w:val="003436E0"/>
    <w:rsid w:val="00343762"/>
    <w:rsid w:val="00343958"/>
    <w:rsid w:val="003439AF"/>
    <w:rsid w:val="00343F04"/>
    <w:rsid w:val="0034416A"/>
    <w:rsid w:val="003441E1"/>
    <w:rsid w:val="00344537"/>
    <w:rsid w:val="00344C8B"/>
    <w:rsid w:val="00344ED7"/>
    <w:rsid w:val="00344FD7"/>
    <w:rsid w:val="0034517E"/>
    <w:rsid w:val="0034520D"/>
    <w:rsid w:val="00345EFC"/>
    <w:rsid w:val="00345F51"/>
    <w:rsid w:val="00346D52"/>
    <w:rsid w:val="00346EFF"/>
    <w:rsid w:val="0034792C"/>
    <w:rsid w:val="0035056C"/>
    <w:rsid w:val="00350885"/>
    <w:rsid w:val="00351615"/>
    <w:rsid w:val="00351795"/>
    <w:rsid w:val="003519DA"/>
    <w:rsid w:val="00351E9B"/>
    <w:rsid w:val="003521A1"/>
    <w:rsid w:val="0035269E"/>
    <w:rsid w:val="00352BE9"/>
    <w:rsid w:val="00352EFC"/>
    <w:rsid w:val="00352F02"/>
    <w:rsid w:val="0035306E"/>
    <w:rsid w:val="003535BF"/>
    <w:rsid w:val="00354858"/>
    <w:rsid w:val="00354F29"/>
    <w:rsid w:val="00355254"/>
    <w:rsid w:val="003562C2"/>
    <w:rsid w:val="0035637D"/>
    <w:rsid w:val="003569F2"/>
    <w:rsid w:val="00356A6A"/>
    <w:rsid w:val="00356AC4"/>
    <w:rsid w:val="00356CE8"/>
    <w:rsid w:val="00356F1E"/>
    <w:rsid w:val="003570A2"/>
    <w:rsid w:val="00357249"/>
    <w:rsid w:val="0035772B"/>
    <w:rsid w:val="00357734"/>
    <w:rsid w:val="00357A87"/>
    <w:rsid w:val="00357E3D"/>
    <w:rsid w:val="0036016A"/>
    <w:rsid w:val="00360AF2"/>
    <w:rsid w:val="00360FEC"/>
    <w:rsid w:val="0036118D"/>
    <w:rsid w:val="00361784"/>
    <w:rsid w:val="00361858"/>
    <w:rsid w:val="00362142"/>
    <w:rsid w:val="003623AA"/>
    <w:rsid w:val="0036270E"/>
    <w:rsid w:val="00363346"/>
    <w:rsid w:val="003633FF"/>
    <w:rsid w:val="003639FF"/>
    <w:rsid w:val="00363D3F"/>
    <w:rsid w:val="00363E81"/>
    <w:rsid w:val="00363FB3"/>
    <w:rsid w:val="00364028"/>
    <w:rsid w:val="00364590"/>
    <w:rsid w:val="00364685"/>
    <w:rsid w:val="003646F6"/>
    <w:rsid w:val="003648EB"/>
    <w:rsid w:val="00364986"/>
    <w:rsid w:val="00364AAE"/>
    <w:rsid w:val="00365192"/>
    <w:rsid w:val="003651F0"/>
    <w:rsid w:val="00365223"/>
    <w:rsid w:val="00365B7C"/>
    <w:rsid w:val="0036610D"/>
    <w:rsid w:val="00366254"/>
    <w:rsid w:val="00366891"/>
    <w:rsid w:val="00366A63"/>
    <w:rsid w:val="00366C69"/>
    <w:rsid w:val="003704BD"/>
    <w:rsid w:val="00370522"/>
    <w:rsid w:val="00370AD1"/>
    <w:rsid w:val="00371009"/>
    <w:rsid w:val="00371036"/>
    <w:rsid w:val="003713C9"/>
    <w:rsid w:val="0037160B"/>
    <w:rsid w:val="0037181A"/>
    <w:rsid w:val="00371924"/>
    <w:rsid w:val="00371DDF"/>
    <w:rsid w:val="00372A8D"/>
    <w:rsid w:val="00373BB4"/>
    <w:rsid w:val="00373C83"/>
    <w:rsid w:val="00373E39"/>
    <w:rsid w:val="0037403B"/>
    <w:rsid w:val="003740E6"/>
    <w:rsid w:val="003745DF"/>
    <w:rsid w:val="00375981"/>
    <w:rsid w:val="00375E8C"/>
    <w:rsid w:val="00375ED0"/>
    <w:rsid w:val="00375EFB"/>
    <w:rsid w:val="0037609F"/>
    <w:rsid w:val="00376942"/>
    <w:rsid w:val="00377070"/>
    <w:rsid w:val="003770A6"/>
    <w:rsid w:val="003773D1"/>
    <w:rsid w:val="0037767D"/>
    <w:rsid w:val="00377B5C"/>
    <w:rsid w:val="00377E68"/>
    <w:rsid w:val="00380166"/>
    <w:rsid w:val="00380537"/>
    <w:rsid w:val="00380D9B"/>
    <w:rsid w:val="00381336"/>
    <w:rsid w:val="003815A4"/>
    <w:rsid w:val="00381915"/>
    <w:rsid w:val="00381AF5"/>
    <w:rsid w:val="00381F59"/>
    <w:rsid w:val="00382378"/>
    <w:rsid w:val="0038256A"/>
    <w:rsid w:val="0038260C"/>
    <w:rsid w:val="0038280B"/>
    <w:rsid w:val="003830A2"/>
    <w:rsid w:val="00383300"/>
    <w:rsid w:val="0038377A"/>
    <w:rsid w:val="00383DE8"/>
    <w:rsid w:val="00383EA3"/>
    <w:rsid w:val="00384586"/>
    <w:rsid w:val="00384A22"/>
    <w:rsid w:val="00384AE5"/>
    <w:rsid w:val="00384D5C"/>
    <w:rsid w:val="00385053"/>
    <w:rsid w:val="0038556C"/>
    <w:rsid w:val="00385617"/>
    <w:rsid w:val="0038580B"/>
    <w:rsid w:val="0038597B"/>
    <w:rsid w:val="00385CA6"/>
    <w:rsid w:val="00386752"/>
    <w:rsid w:val="003869F9"/>
    <w:rsid w:val="00386CB1"/>
    <w:rsid w:val="00386DD4"/>
    <w:rsid w:val="00387600"/>
    <w:rsid w:val="003879E0"/>
    <w:rsid w:val="00387E3B"/>
    <w:rsid w:val="00390504"/>
    <w:rsid w:val="00391029"/>
    <w:rsid w:val="0039147B"/>
    <w:rsid w:val="003914EE"/>
    <w:rsid w:val="0039177E"/>
    <w:rsid w:val="00391F80"/>
    <w:rsid w:val="00391FE5"/>
    <w:rsid w:val="0039246E"/>
    <w:rsid w:val="00392539"/>
    <w:rsid w:val="00392D74"/>
    <w:rsid w:val="00392F3C"/>
    <w:rsid w:val="00393186"/>
    <w:rsid w:val="0039325B"/>
    <w:rsid w:val="00393CE6"/>
    <w:rsid w:val="00394261"/>
    <w:rsid w:val="00394D7E"/>
    <w:rsid w:val="00395671"/>
    <w:rsid w:val="00395D5B"/>
    <w:rsid w:val="003963BA"/>
    <w:rsid w:val="00396686"/>
    <w:rsid w:val="00396A16"/>
    <w:rsid w:val="003971E2"/>
    <w:rsid w:val="00397658"/>
    <w:rsid w:val="00397AAC"/>
    <w:rsid w:val="00397DC1"/>
    <w:rsid w:val="003A0066"/>
    <w:rsid w:val="003A0426"/>
    <w:rsid w:val="003A08EA"/>
    <w:rsid w:val="003A0AAB"/>
    <w:rsid w:val="003A0B3C"/>
    <w:rsid w:val="003A0BAD"/>
    <w:rsid w:val="003A0F6F"/>
    <w:rsid w:val="003A1688"/>
    <w:rsid w:val="003A18F3"/>
    <w:rsid w:val="003A1E2C"/>
    <w:rsid w:val="003A27D4"/>
    <w:rsid w:val="003A29F6"/>
    <w:rsid w:val="003A2ED9"/>
    <w:rsid w:val="003A2FB6"/>
    <w:rsid w:val="003A34DC"/>
    <w:rsid w:val="003A36E0"/>
    <w:rsid w:val="003A3FE3"/>
    <w:rsid w:val="003A4968"/>
    <w:rsid w:val="003A545C"/>
    <w:rsid w:val="003A583A"/>
    <w:rsid w:val="003A5E94"/>
    <w:rsid w:val="003A6033"/>
    <w:rsid w:val="003A63F0"/>
    <w:rsid w:val="003A66B4"/>
    <w:rsid w:val="003A6E93"/>
    <w:rsid w:val="003A7889"/>
    <w:rsid w:val="003B03AE"/>
    <w:rsid w:val="003B0626"/>
    <w:rsid w:val="003B075E"/>
    <w:rsid w:val="003B0F68"/>
    <w:rsid w:val="003B0FEF"/>
    <w:rsid w:val="003B1635"/>
    <w:rsid w:val="003B1BA1"/>
    <w:rsid w:val="003B1F62"/>
    <w:rsid w:val="003B1FF1"/>
    <w:rsid w:val="003B23F1"/>
    <w:rsid w:val="003B24CE"/>
    <w:rsid w:val="003B254D"/>
    <w:rsid w:val="003B2BA7"/>
    <w:rsid w:val="003B2E34"/>
    <w:rsid w:val="003B2E5A"/>
    <w:rsid w:val="003B3537"/>
    <w:rsid w:val="003B4652"/>
    <w:rsid w:val="003B4765"/>
    <w:rsid w:val="003B4C02"/>
    <w:rsid w:val="003B4F21"/>
    <w:rsid w:val="003B5C31"/>
    <w:rsid w:val="003B5E3C"/>
    <w:rsid w:val="003B6145"/>
    <w:rsid w:val="003B690A"/>
    <w:rsid w:val="003B697B"/>
    <w:rsid w:val="003B6F11"/>
    <w:rsid w:val="003B7552"/>
    <w:rsid w:val="003B7C7D"/>
    <w:rsid w:val="003C00D0"/>
    <w:rsid w:val="003C01CE"/>
    <w:rsid w:val="003C0207"/>
    <w:rsid w:val="003C049C"/>
    <w:rsid w:val="003C07D7"/>
    <w:rsid w:val="003C08EC"/>
    <w:rsid w:val="003C0C1A"/>
    <w:rsid w:val="003C1140"/>
    <w:rsid w:val="003C117F"/>
    <w:rsid w:val="003C1293"/>
    <w:rsid w:val="003C1909"/>
    <w:rsid w:val="003C1A10"/>
    <w:rsid w:val="003C229C"/>
    <w:rsid w:val="003C26F8"/>
    <w:rsid w:val="003C2B0D"/>
    <w:rsid w:val="003C2D33"/>
    <w:rsid w:val="003C3346"/>
    <w:rsid w:val="003C36DD"/>
    <w:rsid w:val="003C4533"/>
    <w:rsid w:val="003C4992"/>
    <w:rsid w:val="003C4D4B"/>
    <w:rsid w:val="003C5597"/>
    <w:rsid w:val="003C5AE8"/>
    <w:rsid w:val="003C5EB4"/>
    <w:rsid w:val="003C6139"/>
    <w:rsid w:val="003C6AE4"/>
    <w:rsid w:val="003C6F0E"/>
    <w:rsid w:val="003D065F"/>
    <w:rsid w:val="003D0E82"/>
    <w:rsid w:val="003D0E8D"/>
    <w:rsid w:val="003D16F9"/>
    <w:rsid w:val="003D1952"/>
    <w:rsid w:val="003D20A1"/>
    <w:rsid w:val="003D23E8"/>
    <w:rsid w:val="003D2440"/>
    <w:rsid w:val="003D283D"/>
    <w:rsid w:val="003D2ED7"/>
    <w:rsid w:val="003D33CE"/>
    <w:rsid w:val="003D395A"/>
    <w:rsid w:val="003D3B7F"/>
    <w:rsid w:val="003D41EC"/>
    <w:rsid w:val="003D4882"/>
    <w:rsid w:val="003D49B9"/>
    <w:rsid w:val="003D4B21"/>
    <w:rsid w:val="003D4C7C"/>
    <w:rsid w:val="003D5E33"/>
    <w:rsid w:val="003D6148"/>
    <w:rsid w:val="003D648F"/>
    <w:rsid w:val="003D6896"/>
    <w:rsid w:val="003D68B4"/>
    <w:rsid w:val="003D706E"/>
    <w:rsid w:val="003D72DF"/>
    <w:rsid w:val="003D7310"/>
    <w:rsid w:val="003D7767"/>
    <w:rsid w:val="003D7BD3"/>
    <w:rsid w:val="003D7D39"/>
    <w:rsid w:val="003E072A"/>
    <w:rsid w:val="003E0905"/>
    <w:rsid w:val="003E15C5"/>
    <w:rsid w:val="003E1CD6"/>
    <w:rsid w:val="003E1F6A"/>
    <w:rsid w:val="003E25A1"/>
    <w:rsid w:val="003E2D73"/>
    <w:rsid w:val="003E320F"/>
    <w:rsid w:val="003E3383"/>
    <w:rsid w:val="003E3395"/>
    <w:rsid w:val="003E33B4"/>
    <w:rsid w:val="003E3923"/>
    <w:rsid w:val="003E4101"/>
    <w:rsid w:val="003E4192"/>
    <w:rsid w:val="003E4800"/>
    <w:rsid w:val="003E4CB5"/>
    <w:rsid w:val="003E4CF4"/>
    <w:rsid w:val="003E4E77"/>
    <w:rsid w:val="003E4F3D"/>
    <w:rsid w:val="003E50CB"/>
    <w:rsid w:val="003E511B"/>
    <w:rsid w:val="003E5689"/>
    <w:rsid w:val="003E5846"/>
    <w:rsid w:val="003E5BDD"/>
    <w:rsid w:val="003E5DC9"/>
    <w:rsid w:val="003E60A1"/>
    <w:rsid w:val="003E7D98"/>
    <w:rsid w:val="003F048D"/>
    <w:rsid w:val="003F0BBE"/>
    <w:rsid w:val="003F0DAB"/>
    <w:rsid w:val="003F0DFB"/>
    <w:rsid w:val="003F0EA2"/>
    <w:rsid w:val="003F11FA"/>
    <w:rsid w:val="003F1436"/>
    <w:rsid w:val="003F1C36"/>
    <w:rsid w:val="003F1D9B"/>
    <w:rsid w:val="003F2086"/>
    <w:rsid w:val="003F2BBA"/>
    <w:rsid w:val="003F30B5"/>
    <w:rsid w:val="003F37CB"/>
    <w:rsid w:val="003F3BCF"/>
    <w:rsid w:val="003F3C4D"/>
    <w:rsid w:val="003F3DC6"/>
    <w:rsid w:val="003F4C60"/>
    <w:rsid w:val="003F4D0D"/>
    <w:rsid w:val="003F50E3"/>
    <w:rsid w:val="003F5369"/>
    <w:rsid w:val="003F5D3B"/>
    <w:rsid w:val="003F615A"/>
    <w:rsid w:val="003F74D8"/>
    <w:rsid w:val="003F7677"/>
    <w:rsid w:val="003F796C"/>
    <w:rsid w:val="004001B4"/>
    <w:rsid w:val="00400260"/>
    <w:rsid w:val="004004C6"/>
    <w:rsid w:val="004004EA"/>
    <w:rsid w:val="004011FD"/>
    <w:rsid w:val="004016A0"/>
    <w:rsid w:val="004018B7"/>
    <w:rsid w:val="00401B88"/>
    <w:rsid w:val="00401BBC"/>
    <w:rsid w:val="00401F75"/>
    <w:rsid w:val="0040200E"/>
    <w:rsid w:val="00402B3A"/>
    <w:rsid w:val="00403D26"/>
    <w:rsid w:val="004044BF"/>
    <w:rsid w:val="00404A03"/>
    <w:rsid w:val="00404D26"/>
    <w:rsid w:val="00404EDB"/>
    <w:rsid w:val="004053C1"/>
    <w:rsid w:val="00405D88"/>
    <w:rsid w:val="00405ED7"/>
    <w:rsid w:val="0040626A"/>
    <w:rsid w:val="00406555"/>
    <w:rsid w:val="00406602"/>
    <w:rsid w:val="00406AC7"/>
    <w:rsid w:val="004103AF"/>
    <w:rsid w:val="0041107D"/>
    <w:rsid w:val="00411546"/>
    <w:rsid w:val="00411A1C"/>
    <w:rsid w:val="00411CD0"/>
    <w:rsid w:val="004120E2"/>
    <w:rsid w:val="00412167"/>
    <w:rsid w:val="004123FB"/>
    <w:rsid w:val="00412787"/>
    <w:rsid w:val="00412BAC"/>
    <w:rsid w:val="00412E74"/>
    <w:rsid w:val="0041323C"/>
    <w:rsid w:val="00413C4F"/>
    <w:rsid w:val="00413EDF"/>
    <w:rsid w:val="0041409D"/>
    <w:rsid w:val="004144EF"/>
    <w:rsid w:val="00414EED"/>
    <w:rsid w:val="00415600"/>
    <w:rsid w:val="004165CC"/>
    <w:rsid w:val="004169F0"/>
    <w:rsid w:val="00417034"/>
    <w:rsid w:val="00420ACA"/>
    <w:rsid w:val="00420D76"/>
    <w:rsid w:val="00421054"/>
    <w:rsid w:val="004211D5"/>
    <w:rsid w:val="00421523"/>
    <w:rsid w:val="004215A9"/>
    <w:rsid w:val="0042178C"/>
    <w:rsid w:val="00421908"/>
    <w:rsid w:val="00421C3F"/>
    <w:rsid w:val="00421FCE"/>
    <w:rsid w:val="004220BE"/>
    <w:rsid w:val="004221BC"/>
    <w:rsid w:val="004223FE"/>
    <w:rsid w:val="00422501"/>
    <w:rsid w:val="004232E8"/>
    <w:rsid w:val="004234D1"/>
    <w:rsid w:val="00423564"/>
    <w:rsid w:val="00423C26"/>
    <w:rsid w:val="00424050"/>
    <w:rsid w:val="0042429B"/>
    <w:rsid w:val="00424771"/>
    <w:rsid w:val="00424A63"/>
    <w:rsid w:val="00425080"/>
    <w:rsid w:val="00425535"/>
    <w:rsid w:val="00425666"/>
    <w:rsid w:val="00425746"/>
    <w:rsid w:val="00425A56"/>
    <w:rsid w:val="00425B53"/>
    <w:rsid w:val="00426403"/>
    <w:rsid w:val="00426E80"/>
    <w:rsid w:val="0042710C"/>
    <w:rsid w:val="00427310"/>
    <w:rsid w:val="00427513"/>
    <w:rsid w:val="0042762E"/>
    <w:rsid w:val="0042763F"/>
    <w:rsid w:val="00427721"/>
    <w:rsid w:val="00427C97"/>
    <w:rsid w:val="00427DCE"/>
    <w:rsid w:val="004304F0"/>
    <w:rsid w:val="00430598"/>
    <w:rsid w:val="004307A9"/>
    <w:rsid w:val="004307F7"/>
    <w:rsid w:val="004308F7"/>
    <w:rsid w:val="00430DDA"/>
    <w:rsid w:val="0043111E"/>
    <w:rsid w:val="00431324"/>
    <w:rsid w:val="004317F5"/>
    <w:rsid w:val="00431BC1"/>
    <w:rsid w:val="00431F1A"/>
    <w:rsid w:val="00432698"/>
    <w:rsid w:val="0043298F"/>
    <w:rsid w:val="00433665"/>
    <w:rsid w:val="00433F01"/>
    <w:rsid w:val="00434509"/>
    <w:rsid w:val="004345A2"/>
    <w:rsid w:val="004345A5"/>
    <w:rsid w:val="0043518D"/>
    <w:rsid w:val="00435533"/>
    <w:rsid w:val="00435B82"/>
    <w:rsid w:val="004362A0"/>
    <w:rsid w:val="00436582"/>
    <w:rsid w:val="00436982"/>
    <w:rsid w:val="004379CE"/>
    <w:rsid w:val="00437B2C"/>
    <w:rsid w:val="00437BBD"/>
    <w:rsid w:val="00440411"/>
    <w:rsid w:val="00440496"/>
    <w:rsid w:val="00440854"/>
    <w:rsid w:val="00440FE3"/>
    <w:rsid w:val="0044123A"/>
    <w:rsid w:val="00441325"/>
    <w:rsid w:val="0044170E"/>
    <w:rsid w:val="00441A42"/>
    <w:rsid w:val="00441E0E"/>
    <w:rsid w:val="00441E60"/>
    <w:rsid w:val="00442638"/>
    <w:rsid w:val="0044297C"/>
    <w:rsid w:val="00442D02"/>
    <w:rsid w:val="00443576"/>
    <w:rsid w:val="00443699"/>
    <w:rsid w:val="00443817"/>
    <w:rsid w:val="0044387A"/>
    <w:rsid w:val="00443CB8"/>
    <w:rsid w:val="00443CDA"/>
    <w:rsid w:val="00443D2B"/>
    <w:rsid w:val="00444102"/>
    <w:rsid w:val="004443F7"/>
    <w:rsid w:val="004445E0"/>
    <w:rsid w:val="00444C15"/>
    <w:rsid w:val="00444D6F"/>
    <w:rsid w:val="00444EC0"/>
    <w:rsid w:val="004454D9"/>
    <w:rsid w:val="004455B9"/>
    <w:rsid w:val="00445695"/>
    <w:rsid w:val="00445A64"/>
    <w:rsid w:val="00445B10"/>
    <w:rsid w:val="004461BE"/>
    <w:rsid w:val="004468E6"/>
    <w:rsid w:val="004473B1"/>
    <w:rsid w:val="004473EF"/>
    <w:rsid w:val="00447AE3"/>
    <w:rsid w:val="00447C25"/>
    <w:rsid w:val="004502A7"/>
    <w:rsid w:val="004504A9"/>
    <w:rsid w:val="0045054B"/>
    <w:rsid w:val="004511A9"/>
    <w:rsid w:val="004511DF"/>
    <w:rsid w:val="004520DA"/>
    <w:rsid w:val="004521D1"/>
    <w:rsid w:val="0045222A"/>
    <w:rsid w:val="0045264F"/>
    <w:rsid w:val="00452AB9"/>
    <w:rsid w:val="00452AE3"/>
    <w:rsid w:val="00452D3A"/>
    <w:rsid w:val="004536F8"/>
    <w:rsid w:val="00453AD9"/>
    <w:rsid w:val="004540D9"/>
    <w:rsid w:val="00454816"/>
    <w:rsid w:val="0045489F"/>
    <w:rsid w:val="00454F5A"/>
    <w:rsid w:val="004553DF"/>
    <w:rsid w:val="004558A3"/>
    <w:rsid w:val="00455E7B"/>
    <w:rsid w:val="004563CB"/>
    <w:rsid w:val="0045674E"/>
    <w:rsid w:val="00456B24"/>
    <w:rsid w:val="00457785"/>
    <w:rsid w:val="0046066E"/>
    <w:rsid w:val="00460931"/>
    <w:rsid w:val="00460B70"/>
    <w:rsid w:val="00460C43"/>
    <w:rsid w:val="00460D35"/>
    <w:rsid w:val="00460FAB"/>
    <w:rsid w:val="004620A8"/>
    <w:rsid w:val="00462221"/>
    <w:rsid w:val="004622C8"/>
    <w:rsid w:val="004622ED"/>
    <w:rsid w:val="0046237D"/>
    <w:rsid w:val="00462406"/>
    <w:rsid w:val="00462832"/>
    <w:rsid w:val="00462DA4"/>
    <w:rsid w:val="004633E0"/>
    <w:rsid w:val="004635E5"/>
    <w:rsid w:val="00463A7B"/>
    <w:rsid w:val="00463C2D"/>
    <w:rsid w:val="00464244"/>
    <w:rsid w:val="004642CE"/>
    <w:rsid w:val="00464CA9"/>
    <w:rsid w:val="004659FE"/>
    <w:rsid w:val="00465F02"/>
    <w:rsid w:val="0046600E"/>
    <w:rsid w:val="00466012"/>
    <w:rsid w:val="00466347"/>
    <w:rsid w:val="004663C7"/>
    <w:rsid w:val="0046665B"/>
    <w:rsid w:val="00466720"/>
    <w:rsid w:val="00466E05"/>
    <w:rsid w:val="00466E08"/>
    <w:rsid w:val="00466E92"/>
    <w:rsid w:val="00466FC0"/>
    <w:rsid w:val="00467159"/>
    <w:rsid w:val="00467A4A"/>
    <w:rsid w:val="00467E33"/>
    <w:rsid w:val="00470053"/>
    <w:rsid w:val="0047006B"/>
    <w:rsid w:val="00470826"/>
    <w:rsid w:val="00471182"/>
    <w:rsid w:val="00471375"/>
    <w:rsid w:val="00471432"/>
    <w:rsid w:val="00471A5D"/>
    <w:rsid w:val="00471B9D"/>
    <w:rsid w:val="00472421"/>
    <w:rsid w:val="004724F7"/>
    <w:rsid w:val="0047290E"/>
    <w:rsid w:val="00472AD6"/>
    <w:rsid w:val="00473313"/>
    <w:rsid w:val="00473536"/>
    <w:rsid w:val="0047386C"/>
    <w:rsid w:val="00473953"/>
    <w:rsid w:val="00473A4C"/>
    <w:rsid w:val="00473AF6"/>
    <w:rsid w:val="00473B19"/>
    <w:rsid w:val="00473F10"/>
    <w:rsid w:val="004743EC"/>
    <w:rsid w:val="0047443F"/>
    <w:rsid w:val="0047448C"/>
    <w:rsid w:val="00474684"/>
    <w:rsid w:val="00474973"/>
    <w:rsid w:val="004751FA"/>
    <w:rsid w:val="00475C26"/>
    <w:rsid w:val="00475E59"/>
    <w:rsid w:val="00476E5B"/>
    <w:rsid w:val="00476EF7"/>
    <w:rsid w:val="00476FB1"/>
    <w:rsid w:val="00476FE3"/>
    <w:rsid w:val="0047772E"/>
    <w:rsid w:val="00477C99"/>
    <w:rsid w:val="00480269"/>
    <w:rsid w:val="004802DB"/>
    <w:rsid w:val="00480609"/>
    <w:rsid w:val="004806C6"/>
    <w:rsid w:val="00481397"/>
    <w:rsid w:val="00481D74"/>
    <w:rsid w:val="00481DD4"/>
    <w:rsid w:val="0048270B"/>
    <w:rsid w:val="00482C6F"/>
    <w:rsid w:val="00482F41"/>
    <w:rsid w:val="00482F53"/>
    <w:rsid w:val="0048301D"/>
    <w:rsid w:val="004838E3"/>
    <w:rsid w:val="00483F3E"/>
    <w:rsid w:val="004840EE"/>
    <w:rsid w:val="00484394"/>
    <w:rsid w:val="00484443"/>
    <w:rsid w:val="00484806"/>
    <w:rsid w:val="004848B9"/>
    <w:rsid w:val="00485102"/>
    <w:rsid w:val="00485553"/>
    <w:rsid w:val="00485D07"/>
    <w:rsid w:val="0048612B"/>
    <w:rsid w:val="00486139"/>
    <w:rsid w:val="00486A39"/>
    <w:rsid w:val="00486C09"/>
    <w:rsid w:val="00487228"/>
    <w:rsid w:val="0048764D"/>
    <w:rsid w:val="00487B82"/>
    <w:rsid w:val="00487BBE"/>
    <w:rsid w:val="00487DEE"/>
    <w:rsid w:val="00487F77"/>
    <w:rsid w:val="004904FE"/>
    <w:rsid w:val="0049059D"/>
    <w:rsid w:val="00490648"/>
    <w:rsid w:val="00490C3C"/>
    <w:rsid w:val="00491499"/>
    <w:rsid w:val="00491C28"/>
    <w:rsid w:val="00491F3A"/>
    <w:rsid w:val="004926F9"/>
    <w:rsid w:val="00492879"/>
    <w:rsid w:val="00492A79"/>
    <w:rsid w:val="00492FBE"/>
    <w:rsid w:val="004931CE"/>
    <w:rsid w:val="00493219"/>
    <w:rsid w:val="004935CE"/>
    <w:rsid w:val="00493804"/>
    <w:rsid w:val="00493C46"/>
    <w:rsid w:val="0049405C"/>
    <w:rsid w:val="0049438C"/>
    <w:rsid w:val="00494795"/>
    <w:rsid w:val="00494AB3"/>
    <w:rsid w:val="004954D2"/>
    <w:rsid w:val="0049596C"/>
    <w:rsid w:val="00495BE7"/>
    <w:rsid w:val="00495E65"/>
    <w:rsid w:val="00495FDE"/>
    <w:rsid w:val="004960D4"/>
    <w:rsid w:val="004960D9"/>
    <w:rsid w:val="0049648F"/>
    <w:rsid w:val="00496594"/>
    <w:rsid w:val="004967C6"/>
    <w:rsid w:val="00496DDB"/>
    <w:rsid w:val="00497AF4"/>
    <w:rsid w:val="00497E8B"/>
    <w:rsid w:val="004A09C5"/>
    <w:rsid w:val="004A0F99"/>
    <w:rsid w:val="004A1B9D"/>
    <w:rsid w:val="004A1CDC"/>
    <w:rsid w:val="004A2024"/>
    <w:rsid w:val="004A268B"/>
    <w:rsid w:val="004A28CE"/>
    <w:rsid w:val="004A2E8F"/>
    <w:rsid w:val="004A317B"/>
    <w:rsid w:val="004A3292"/>
    <w:rsid w:val="004A3497"/>
    <w:rsid w:val="004A353B"/>
    <w:rsid w:val="004A39A0"/>
    <w:rsid w:val="004A3E1A"/>
    <w:rsid w:val="004A4499"/>
    <w:rsid w:val="004A49EC"/>
    <w:rsid w:val="004A4C6D"/>
    <w:rsid w:val="004A5303"/>
    <w:rsid w:val="004A5DBB"/>
    <w:rsid w:val="004A5F8F"/>
    <w:rsid w:val="004A60BF"/>
    <w:rsid w:val="004A6487"/>
    <w:rsid w:val="004A6797"/>
    <w:rsid w:val="004A7741"/>
    <w:rsid w:val="004A777A"/>
    <w:rsid w:val="004A7780"/>
    <w:rsid w:val="004B0529"/>
    <w:rsid w:val="004B059C"/>
    <w:rsid w:val="004B0684"/>
    <w:rsid w:val="004B068F"/>
    <w:rsid w:val="004B07BA"/>
    <w:rsid w:val="004B0A2B"/>
    <w:rsid w:val="004B0DF2"/>
    <w:rsid w:val="004B11AA"/>
    <w:rsid w:val="004B1576"/>
    <w:rsid w:val="004B176A"/>
    <w:rsid w:val="004B1873"/>
    <w:rsid w:val="004B1925"/>
    <w:rsid w:val="004B197A"/>
    <w:rsid w:val="004B1BFB"/>
    <w:rsid w:val="004B1C1C"/>
    <w:rsid w:val="004B2346"/>
    <w:rsid w:val="004B2610"/>
    <w:rsid w:val="004B288E"/>
    <w:rsid w:val="004B3C70"/>
    <w:rsid w:val="004B3CAD"/>
    <w:rsid w:val="004B432B"/>
    <w:rsid w:val="004B43AB"/>
    <w:rsid w:val="004B4A31"/>
    <w:rsid w:val="004B4BC4"/>
    <w:rsid w:val="004B512F"/>
    <w:rsid w:val="004B5704"/>
    <w:rsid w:val="004B5828"/>
    <w:rsid w:val="004B5D69"/>
    <w:rsid w:val="004B6403"/>
    <w:rsid w:val="004B64BA"/>
    <w:rsid w:val="004B6716"/>
    <w:rsid w:val="004B684B"/>
    <w:rsid w:val="004B6B59"/>
    <w:rsid w:val="004B6CE2"/>
    <w:rsid w:val="004B7492"/>
    <w:rsid w:val="004B7848"/>
    <w:rsid w:val="004B78DE"/>
    <w:rsid w:val="004B7E9B"/>
    <w:rsid w:val="004C0060"/>
    <w:rsid w:val="004C0AC9"/>
    <w:rsid w:val="004C0B0F"/>
    <w:rsid w:val="004C0BB2"/>
    <w:rsid w:val="004C0ED0"/>
    <w:rsid w:val="004C11FE"/>
    <w:rsid w:val="004C1326"/>
    <w:rsid w:val="004C1397"/>
    <w:rsid w:val="004C1505"/>
    <w:rsid w:val="004C154E"/>
    <w:rsid w:val="004C29FA"/>
    <w:rsid w:val="004C3262"/>
    <w:rsid w:val="004C3277"/>
    <w:rsid w:val="004C4044"/>
    <w:rsid w:val="004C46D4"/>
    <w:rsid w:val="004C48B7"/>
    <w:rsid w:val="004C4C33"/>
    <w:rsid w:val="004C511F"/>
    <w:rsid w:val="004C544C"/>
    <w:rsid w:val="004C58AB"/>
    <w:rsid w:val="004C5E3E"/>
    <w:rsid w:val="004C5FFD"/>
    <w:rsid w:val="004C6AC9"/>
    <w:rsid w:val="004C6C0B"/>
    <w:rsid w:val="004C6ED0"/>
    <w:rsid w:val="004C70C3"/>
    <w:rsid w:val="004C7AAF"/>
    <w:rsid w:val="004D0384"/>
    <w:rsid w:val="004D05AA"/>
    <w:rsid w:val="004D0717"/>
    <w:rsid w:val="004D09AF"/>
    <w:rsid w:val="004D0AA9"/>
    <w:rsid w:val="004D0C72"/>
    <w:rsid w:val="004D0CE0"/>
    <w:rsid w:val="004D0D35"/>
    <w:rsid w:val="004D108E"/>
    <w:rsid w:val="004D14F9"/>
    <w:rsid w:val="004D16B8"/>
    <w:rsid w:val="004D17FF"/>
    <w:rsid w:val="004D211B"/>
    <w:rsid w:val="004D22A4"/>
    <w:rsid w:val="004D25C6"/>
    <w:rsid w:val="004D2B1E"/>
    <w:rsid w:val="004D33F4"/>
    <w:rsid w:val="004D3661"/>
    <w:rsid w:val="004D3C73"/>
    <w:rsid w:val="004D3F36"/>
    <w:rsid w:val="004D43C4"/>
    <w:rsid w:val="004D43DF"/>
    <w:rsid w:val="004D4767"/>
    <w:rsid w:val="004D4E77"/>
    <w:rsid w:val="004D5EDB"/>
    <w:rsid w:val="004D62EF"/>
    <w:rsid w:val="004D663E"/>
    <w:rsid w:val="004D6654"/>
    <w:rsid w:val="004D6B7D"/>
    <w:rsid w:val="004D6F00"/>
    <w:rsid w:val="004D7289"/>
    <w:rsid w:val="004D7516"/>
    <w:rsid w:val="004D77ED"/>
    <w:rsid w:val="004D7BC5"/>
    <w:rsid w:val="004D7D64"/>
    <w:rsid w:val="004E006E"/>
    <w:rsid w:val="004E083A"/>
    <w:rsid w:val="004E10AE"/>
    <w:rsid w:val="004E1366"/>
    <w:rsid w:val="004E152B"/>
    <w:rsid w:val="004E1BD2"/>
    <w:rsid w:val="004E2F61"/>
    <w:rsid w:val="004E31ED"/>
    <w:rsid w:val="004E397C"/>
    <w:rsid w:val="004E3B3F"/>
    <w:rsid w:val="004E3B40"/>
    <w:rsid w:val="004E3D85"/>
    <w:rsid w:val="004E54C0"/>
    <w:rsid w:val="004E59ED"/>
    <w:rsid w:val="004E5CAE"/>
    <w:rsid w:val="004E5D8D"/>
    <w:rsid w:val="004E5FF6"/>
    <w:rsid w:val="004E612A"/>
    <w:rsid w:val="004E6300"/>
    <w:rsid w:val="004E63FF"/>
    <w:rsid w:val="004E68AB"/>
    <w:rsid w:val="004E6BD2"/>
    <w:rsid w:val="004E6D68"/>
    <w:rsid w:val="004E703A"/>
    <w:rsid w:val="004E75A5"/>
    <w:rsid w:val="004E7BCF"/>
    <w:rsid w:val="004E7F9A"/>
    <w:rsid w:val="004F0FAE"/>
    <w:rsid w:val="004F1321"/>
    <w:rsid w:val="004F1718"/>
    <w:rsid w:val="004F18BB"/>
    <w:rsid w:val="004F1FEA"/>
    <w:rsid w:val="004F24CF"/>
    <w:rsid w:val="004F3140"/>
    <w:rsid w:val="004F3A8E"/>
    <w:rsid w:val="004F3C4C"/>
    <w:rsid w:val="004F3EF1"/>
    <w:rsid w:val="004F4065"/>
    <w:rsid w:val="004F4224"/>
    <w:rsid w:val="004F43B1"/>
    <w:rsid w:val="004F460B"/>
    <w:rsid w:val="004F5651"/>
    <w:rsid w:val="004F56B6"/>
    <w:rsid w:val="004F56F0"/>
    <w:rsid w:val="004F5870"/>
    <w:rsid w:val="004F5AC6"/>
    <w:rsid w:val="004F5D1D"/>
    <w:rsid w:val="004F6A40"/>
    <w:rsid w:val="004F6A56"/>
    <w:rsid w:val="004F6FBF"/>
    <w:rsid w:val="004F704D"/>
    <w:rsid w:val="004F7414"/>
    <w:rsid w:val="004F755D"/>
    <w:rsid w:val="004F7948"/>
    <w:rsid w:val="004F7C7F"/>
    <w:rsid w:val="004F7CAC"/>
    <w:rsid w:val="005000D4"/>
    <w:rsid w:val="0050014D"/>
    <w:rsid w:val="0050019A"/>
    <w:rsid w:val="0050024C"/>
    <w:rsid w:val="00500309"/>
    <w:rsid w:val="0050032C"/>
    <w:rsid w:val="005005EB"/>
    <w:rsid w:val="00500711"/>
    <w:rsid w:val="00501753"/>
    <w:rsid w:val="00502221"/>
    <w:rsid w:val="00502AD1"/>
    <w:rsid w:val="00502E93"/>
    <w:rsid w:val="00502FD0"/>
    <w:rsid w:val="005032E4"/>
    <w:rsid w:val="00503641"/>
    <w:rsid w:val="00503766"/>
    <w:rsid w:val="005037F5"/>
    <w:rsid w:val="00503A10"/>
    <w:rsid w:val="00503ABB"/>
    <w:rsid w:val="00503D7A"/>
    <w:rsid w:val="00504247"/>
    <w:rsid w:val="005043E1"/>
    <w:rsid w:val="00504970"/>
    <w:rsid w:val="00504A67"/>
    <w:rsid w:val="00504D3F"/>
    <w:rsid w:val="00504E1C"/>
    <w:rsid w:val="00505221"/>
    <w:rsid w:val="0050535A"/>
    <w:rsid w:val="00505A01"/>
    <w:rsid w:val="00505EB7"/>
    <w:rsid w:val="0050677E"/>
    <w:rsid w:val="00506934"/>
    <w:rsid w:val="00506BF4"/>
    <w:rsid w:val="00506FA6"/>
    <w:rsid w:val="00507314"/>
    <w:rsid w:val="005079B8"/>
    <w:rsid w:val="00510195"/>
    <w:rsid w:val="005106F5"/>
    <w:rsid w:val="00510A4D"/>
    <w:rsid w:val="00510A5E"/>
    <w:rsid w:val="00510E58"/>
    <w:rsid w:val="00510E7C"/>
    <w:rsid w:val="00511275"/>
    <w:rsid w:val="005115AE"/>
    <w:rsid w:val="005117A8"/>
    <w:rsid w:val="00511882"/>
    <w:rsid w:val="005118AF"/>
    <w:rsid w:val="00511E63"/>
    <w:rsid w:val="0051200E"/>
    <w:rsid w:val="005124BD"/>
    <w:rsid w:val="005128F3"/>
    <w:rsid w:val="00512980"/>
    <w:rsid w:val="00512D96"/>
    <w:rsid w:val="0051339E"/>
    <w:rsid w:val="0051351B"/>
    <w:rsid w:val="00513661"/>
    <w:rsid w:val="00513AD6"/>
    <w:rsid w:val="00513BD1"/>
    <w:rsid w:val="00513EA8"/>
    <w:rsid w:val="00513EFC"/>
    <w:rsid w:val="005140A0"/>
    <w:rsid w:val="00514632"/>
    <w:rsid w:val="00514C75"/>
    <w:rsid w:val="00514E06"/>
    <w:rsid w:val="0051569D"/>
    <w:rsid w:val="00515A22"/>
    <w:rsid w:val="00515B2C"/>
    <w:rsid w:val="00515BCE"/>
    <w:rsid w:val="00515E09"/>
    <w:rsid w:val="00516C7A"/>
    <w:rsid w:val="00517256"/>
    <w:rsid w:val="00517550"/>
    <w:rsid w:val="005176D8"/>
    <w:rsid w:val="005177C8"/>
    <w:rsid w:val="00517A36"/>
    <w:rsid w:val="00517ACF"/>
    <w:rsid w:val="00517D38"/>
    <w:rsid w:val="005205E2"/>
    <w:rsid w:val="00520A48"/>
    <w:rsid w:val="00521209"/>
    <w:rsid w:val="005215F2"/>
    <w:rsid w:val="0052166F"/>
    <w:rsid w:val="005217E2"/>
    <w:rsid w:val="00521F40"/>
    <w:rsid w:val="00522087"/>
    <w:rsid w:val="00522559"/>
    <w:rsid w:val="005227FD"/>
    <w:rsid w:val="00522A17"/>
    <w:rsid w:val="00522D4B"/>
    <w:rsid w:val="00522E08"/>
    <w:rsid w:val="00523361"/>
    <w:rsid w:val="005233B4"/>
    <w:rsid w:val="005233CF"/>
    <w:rsid w:val="0052340E"/>
    <w:rsid w:val="005240EC"/>
    <w:rsid w:val="0052419B"/>
    <w:rsid w:val="005241D8"/>
    <w:rsid w:val="00524355"/>
    <w:rsid w:val="005244B8"/>
    <w:rsid w:val="00525CEE"/>
    <w:rsid w:val="00525EC3"/>
    <w:rsid w:val="005260D9"/>
    <w:rsid w:val="00526718"/>
    <w:rsid w:val="00526B4F"/>
    <w:rsid w:val="00526FA3"/>
    <w:rsid w:val="0053005D"/>
    <w:rsid w:val="005304E0"/>
    <w:rsid w:val="0053084F"/>
    <w:rsid w:val="00531102"/>
    <w:rsid w:val="005312FC"/>
    <w:rsid w:val="00532B14"/>
    <w:rsid w:val="00532CC7"/>
    <w:rsid w:val="00532F1F"/>
    <w:rsid w:val="005333AD"/>
    <w:rsid w:val="00533549"/>
    <w:rsid w:val="00533593"/>
    <w:rsid w:val="0053366D"/>
    <w:rsid w:val="005338D1"/>
    <w:rsid w:val="00533925"/>
    <w:rsid w:val="00533AF5"/>
    <w:rsid w:val="00533D00"/>
    <w:rsid w:val="00533ED4"/>
    <w:rsid w:val="00533F7D"/>
    <w:rsid w:val="005343E2"/>
    <w:rsid w:val="005344FE"/>
    <w:rsid w:val="00534688"/>
    <w:rsid w:val="00534FB4"/>
    <w:rsid w:val="00535136"/>
    <w:rsid w:val="0053565D"/>
    <w:rsid w:val="00535A37"/>
    <w:rsid w:val="005365EB"/>
    <w:rsid w:val="0053683C"/>
    <w:rsid w:val="00536895"/>
    <w:rsid w:val="00536AB7"/>
    <w:rsid w:val="00536CE5"/>
    <w:rsid w:val="00536FEA"/>
    <w:rsid w:val="00537416"/>
    <w:rsid w:val="00537643"/>
    <w:rsid w:val="00537827"/>
    <w:rsid w:val="00537CDB"/>
    <w:rsid w:val="005401D4"/>
    <w:rsid w:val="00540F42"/>
    <w:rsid w:val="00541255"/>
    <w:rsid w:val="00541280"/>
    <w:rsid w:val="005412C1"/>
    <w:rsid w:val="005413E2"/>
    <w:rsid w:val="00541562"/>
    <w:rsid w:val="005418D8"/>
    <w:rsid w:val="00541901"/>
    <w:rsid w:val="00542516"/>
    <w:rsid w:val="00542753"/>
    <w:rsid w:val="00542AC0"/>
    <w:rsid w:val="00542DB0"/>
    <w:rsid w:val="00543016"/>
    <w:rsid w:val="005435F3"/>
    <w:rsid w:val="005436E3"/>
    <w:rsid w:val="00543B9B"/>
    <w:rsid w:val="00543BAA"/>
    <w:rsid w:val="00543D65"/>
    <w:rsid w:val="00543DC8"/>
    <w:rsid w:val="00544170"/>
    <w:rsid w:val="00544221"/>
    <w:rsid w:val="005448DB"/>
    <w:rsid w:val="00544A09"/>
    <w:rsid w:val="00544CE2"/>
    <w:rsid w:val="00545322"/>
    <w:rsid w:val="00545864"/>
    <w:rsid w:val="005458E2"/>
    <w:rsid w:val="00545A33"/>
    <w:rsid w:val="00545C54"/>
    <w:rsid w:val="00546285"/>
    <w:rsid w:val="00546382"/>
    <w:rsid w:val="00546A6C"/>
    <w:rsid w:val="00546DDD"/>
    <w:rsid w:val="005471CC"/>
    <w:rsid w:val="005472C0"/>
    <w:rsid w:val="005475FB"/>
    <w:rsid w:val="0054761D"/>
    <w:rsid w:val="00550218"/>
    <w:rsid w:val="00550BBC"/>
    <w:rsid w:val="00551C18"/>
    <w:rsid w:val="005522F5"/>
    <w:rsid w:val="00552357"/>
    <w:rsid w:val="0055299F"/>
    <w:rsid w:val="00552AE7"/>
    <w:rsid w:val="005535B3"/>
    <w:rsid w:val="005539C7"/>
    <w:rsid w:val="00554074"/>
    <w:rsid w:val="0055453C"/>
    <w:rsid w:val="00554FC8"/>
    <w:rsid w:val="005555D0"/>
    <w:rsid w:val="0055586F"/>
    <w:rsid w:val="00555A20"/>
    <w:rsid w:val="00555A21"/>
    <w:rsid w:val="00555B87"/>
    <w:rsid w:val="0055622F"/>
    <w:rsid w:val="0055639B"/>
    <w:rsid w:val="00556586"/>
    <w:rsid w:val="005567F1"/>
    <w:rsid w:val="00556C5C"/>
    <w:rsid w:val="00556F2F"/>
    <w:rsid w:val="00557205"/>
    <w:rsid w:val="00557566"/>
    <w:rsid w:val="00557F17"/>
    <w:rsid w:val="00557F2B"/>
    <w:rsid w:val="0056001D"/>
    <w:rsid w:val="005603BD"/>
    <w:rsid w:val="00561268"/>
    <w:rsid w:val="005616F7"/>
    <w:rsid w:val="00562689"/>
    <w:rsid w:val="00562D86"/>
    <w:rsid w:val="00562D94"/>
    <w:rsid w:val="00563A03"/>
    <w:rsid w:val="00564384"/>
    <w:rsid w:val="00564772"/>
    <w:rsid w:val="00564B39"/>
    <w:rsid w:val="00564DE6"/>
    <w:rsid w:val="005651DD"/>
    <w:rsid w:val="0056543D"/>
    <w:rsid w:val="0056599C"/>
    <w:rsid w:val="005659E6"/>
    <w:rsid w:val="00565D23"/>
    <w:rsid w:val="00565FB1"/>
    <w:rsid w:val="0056635E"/>
    <w:rsid w:val="00566A14"/>
    <w:rsid w:val="00567390"/>
    <w:rsid w:val="0056797E"/>
    <w:rsid w:val="00567B05"/>
    <w:rsid w:val="00567EB6"/>
    <w:rsid w:val="005701F1"/>
    <w:rsid w:val="005706FD"/>
    <w:rsid w:val="00570748"/>
    <w:rsid w:val="00570977"/>
    <w:rsid w:val="0057198F"/>
    <w:rsid w:val="00571D66"/>
    <w:rsid w:val="0057230B"/>
    <w:rsid w:val="00572364"/>
    <w:rsid w:val="00572572"/>
    <w:rsid w:val="00572721"/>
    <w:rsid w:val="00572E7E"/>
    <w:rsid w:val="0057304B"/>
    <w:rsid w:val="005730FE"/>
    <w:rsid w:val="005731CD"/>
    <w:rsid w:val="005733CB"/>
    <w:rsid w:val="005738B3"/>
    <w:rsid w:val="00573A49"/>
    <w:rsid w:val="00573ADC"/>
    <w:rsid w:val="00573AFC"/>
    <w:rsid w:val="00574851"/>
    <w:rsid w:val="005749A6"/>
    <w:rsid w:val="005749E9"/>
    <w:rsid w:val="00575127"/>
    <w:rsid w:val="005751BE"/>
    <w:rsid w:val="00575D5D"/>
    <w:rsid w:val="00576140"/>
    <w:rsid w:val="00576442"/>
    <w:rsid w:val="005764CB"/>
    <w:rsid w:val="005764E5"/>
    <w:rsid w:val="005766DC"/>
    <w:rsid w:val="00576771"/>
    <w:rsid w:val="00576ADF"/>
    <w:rsid w:val="00576DB5"/>
    <w:rsid w:val="0057755E"/>
    <w:rsid w:val="005779CE"/>
    <w:rsid w:val="005800FE"/>
    <w:rsid w:val="00580370"/>
    <w:rsid w:val="00580388"/>
    <w:rsid w:val="00580741"/>
    <w:rsid w:val="0058093B"/>
    <w:rsid w:val="00580EFC"/>
    <w:rsid w:val="00580F4E"/>
    <w:rsid w:val="00581264"/>
    <w:rsid w:val="0058160D"/>
    <w:rsid w:val="0058216E"/>
    <w:rsid w:val="005821DA"/>
    <w:rsid w:val="00582405"/>
    <w:rsid w:val="00582988"/>
    <w:rsid w:val="00583071"/>
    <w:rsid w:val="005832BD"/>
    <w:rsid w:val="00583599"/>
    <w:rsid w:val="00583DBD"/>
    <w:rsid w:val="00584032"/>
    <w:rsid w:val="005845AB"/>
    <w:rsid w:val="005846A3"/>
    <w:rsid w:val="005846EE"/>
    <w:rsid w:val="005849BE"/>
    <w:rsid w:val="00584A5A"/>
    <w:rsid w:val="00585552"/>
    <w:rsid w:val="005855D9"/>
    <w:rsid w:val="00585B91"/>
    <w:rsid w:val="00585EAF"/>
    <w:rsid w:val="0058606E"/>
    <w:rsid w:val="00586587"/>
    <w:rsid w:val="005875B0"/>
    <w:rsid w:val="0058785B"/>
    <w:rsid w:val="0059028C"/>
    <w:rsid w:val="00590643"/>
    <w:rsid w:val="0059069E"/>
    <w:rsid w:val="005909AA"/>
    <w:rsid w:val="005919E3"/>
    <w:rsid w:val="00591C1D"/>
    <w:rsid w:val="00591EB0"/>
    <w:rsid w:val="00591EB2"/>
    <w:rsid w:val="00592FFB"/>
    <w:rsid w:val="005933BF"/>
    <w:rsid w:val="00593E5E"/>
    <w:rsid w:val="00593F8E"/>
    <w:rsid w:val="0059497C"/>
    <w:rsid w:val="00594C5C"/>
    <w:rsid w:val="00594CA6"/>
    <w:rsid w:val="00595972"/>
    <w:rsid w:val="00595A21"/>
    <w:rsid w:val="00595CD0"/>
    <w:rsid w:val="00595E3B"/>
    <w:rsid w:val="00595EC1"/>
    <w:rsid w:val="00595EE6"/>
    <w:rsid w:val="005961D6"/>
    <w:rsid w:val="00596B76"/>
    <w:rsid w:val="00596FDC"/>
    <w:rsid w:val="0059764F"/>
    <w:rsid w:val="00597D61"/>
    <w:rsid w:val="00597E4A"/>
    <w:rsid w:val="00597F28"/>
    <w:rsid w:val="00597F66"/>
    <w:rsid w:val="005A0148"/>
    <w:rsid w:val="005A04D6"/>
    <w:rsid w:val="005A0685"/>
    <w:rsid w:val="005A0A53"/>
    <w:rsid w:val="005A0BE5"/>
    <w:rsid w:val="005A0CAF"/>
    <w:rsid w:val="005A1252"/>
    <w:rsid w:val="005A1742"/>
    <w:rsid w:val="005A1C8F"/>
    <w:rsid w:val="005A1ECF"/>
    <w:rsid w:val="005A1F2E"/>
    <w:rsid w:val="005A2386"/>
    <w:rsid w:val="005A246B"/>
    <w:rsid w:val="005A2D4E"/>
    <w:rsid w:val="005A3204"/>
    <w:rsid w:val="005A331E"/>
    <w:rsid w:val="005A3393"/>
    <w:rsid w:val="005A39D4"/>
    <w:rsid w:val="005A3D59"/>
    <w:rsid w:val="005A3D71"/>
    <w:rsid w:val="005A435D"/>
    <w:rsid w:val="005A475F"/>
    <w:rsid w:val="005A4E33"/>
    <w:rsid w:val="005A4F2D"/>
    <w:rsid w:val="005A4F43"/>
    <w:rsid w:val="005A5DED"/>
    <w:rsid w:val="005A5EDA"/>
    <w:rsid w:val="005A6125"/>
    <w:rsid w:val="005A6167"/>
    <w:rsid w:val="005A6883"/>
    <w:rsid w:val="005A6903"/>
    <w:rsid w:val="005A6EF7"/>
    <w:rsid w:val="005A7155"/>
    <w:rsid w:val="005A7312"/>
    <w:rsid w:val="005A77DE"/>
    <w:rsid w:val="005A7B15"/>
    <w:rsid w:val="005B0881"/>
    <w:rsid w:val="005B0D14"/>
    <w:rsid w:val="005B12E8"/>
    <w:rsid w:val="005B1478"/>
    <w:rsid w:val="005B1760"/>
    <w:rsid w:val="005B18A7"/>
    <w:rsid w:val="005B1D4B"/>
    <w:rsid w:val="005B28C9"/>
    <w:rsid w:val="005B2B6D"/>
    <w:rsid w:val="005B31BD"/>
    <w:rsid w:val="005B3761"/>
    <w:rsid w:val="005B37EA"/>
    <w:rsid w:val="005B388B"/>
    <w:rsid w:val="005B3B49"/>
    <w:rsid w:val="005B3CE6"/>
    <w:rsid w:val="005B403D"/>
    <w:rsid w:val="005B4053"/>
    <w:rsid w:val="005B408E"/>
    <w:rsid w:val="005B411A"/>
    <w:rsid w:val="005B421C"/>
    <w:rsid w:val="005B44E5"/>
    <w:rsid w:val="005B45CD"/>
    <w:rsid w:val="005B4E7D"/>
    <w:rsid w:val="005B4F17"/>
    <w:rsid w:val="005B53B1"/>
    <w:rsid w:val="005B57F6"/>
    <w:rsid w:val="005B6DDC"/>
    <w:rsid w:val="005B7052"/>
    <w:rsid w:val="005B70DB"/>
    <w:rsid w:val="005B72FF"/>
    <w:rsid w:val="005B76F1"/>
    <w:rsid w:val="005B7820"/>
    <w:rsid w:val="005B798E"/>
    <w:rsid w:val="005C005A"/>
    <w:rsid w:val="005C0209"/>
    <w:rsid w:val="005C0768"/>
    <w:rsid w:val="005C08A6"/>
    <w:rsid w:val="005C0A84"/>
    <w:rsid w:val="005C0ED6"/>
    <w:rsid w:val="005C0F0A"/>
    <w:rsid w:val="005C0F2F"/>
    <w:rsid w:val="005C0F78"/>
    <w:rsid w:val="005C14D2"/>
    <w:rsid w:val="005C150D"/>
    <w:rsid w:val="005C175F"/>
    <w:rsid w:val="005C18BF"/>
    <w:rsid w:val="005C19AF"/>
    <w:rsid w:val="005C1A36"/>
    <w:rsid w:val="005C1C3C"/>
    <w:rsid w:val="005C1C48"/>
    <w:rsid w:val="005C2068"/>
    <w:rsid w:val="005C2210"/>
    <w:rsid w:val="005C2709"/>
    <w:rsid w:val="005C2898"/>
    <w:rsid w:val="005C38ED"/>
    <w:rsid w:val="005C3B75"/>
    <w:rsid w:val="005C3EF2"/>
    <w:rsid w:val="005C4810"/>
    <w:rsid w:val="005C4D30"/>
    <w:rsid w:val="005C5152"/>
    <w:rsid w:val="005C59FF"/>
    <w:rsid w:val="005C5F71"/>
    <w:rsid w:val="005C5F80"/>
    <w:rsid w:val="005C6327"/>
    <w:rsid w:val="005C63AC"/>
    <w:rsid w:val="005C658E"/>
    <w:rsid w:val="005C6597"/>
    <w:rsid w:val="005C69BE"/>
    <w:rsid w:val="005C6D32"/>
    <w:rsid w:val="005C6FCE"/>
    <w:rsid w:val="005C71A4"/>
    <w:rsid w:val="005C73FD"/>
    <w:rsid w:val="005C746F"/>
    <w:rsid w:val="005C7B7D"/>
    <w:rsid w:val="005C7D72"/>
    <w:rsid w:val="005D147F"/>
    <w:rsid w:val="005D19CF"/>
    <w:rsid w:val="005D1B86"/>
    <w:rsid w:val="005D1DDB"/>
    <w:rsid w:val="005D21AB"/>
    <w:rsid w:val="005D2634"/>
    <w:rsid w:val="005D2C6A"/>
    <w:rsid w:val="005D3195"/>
    <w:rsid w:val="005D34A9"/>
    <w:rsid w:val="005D3D9E"/>
    <w:rsid w:val="005D450E"/>
    <w:rsid w:val="005D4F6A"/>
    <w:rsid w:val="005D557B"/>
    <w:rsid w:val="005D5837"/>
    <w:rsid w:val="005D5A08"/>
    <w:rsid w:val="005D5AC2"/>
    <w:rsid w:val="005D6A3B"/>
    <w:rsid w:val="005D73BD"/>
    <w:rsid w:val="005D7AD7"/>
    <w:rsid w:val="005D7B02"/>
    <w:rsid w:val="005D7D18"/>
    <w:rsid w:val="005E0703"/>
    <w:rsid w:val="005E0D37"/>
    <w:rsid w:val="005E0E46"/>
    <w:rsid w:val="005E144C"/>
    <w:rsid w:val="005E1A92"/>
    <w:rsid w:val="005E1E7F"/>
    <w:rsid w:val="005E1FEC"/>
    <w:rsid w:val="005E213E"/>
    <w:rsid w:val="005E252F"/>
    <w:rsid w:val="005E2A87"/>
    <w:rsid w:val="005E2D22"/>
    <w:rsid w:val="005E3333"/>
    <w:rsid w:val="005E3A02"/>
    <w:rsid w:val="005E3BBA"/>
    <w:rsid w:val="005E4000"/>
    <w:rsid w:val="005E4109"/>
    <w:rsid w:val="005E41AB"/>
    <w:rsid w:val="005E4B29"/>
    <w:rsid w:val="005E4FCC"/>
    <w:rsid w:val="005E5AD9"/>
    <w:rsid w:val="005E5D93"/>
    <w:rsid w:val="005E5FEB"/>
    <w:rsid w:val="005E604A"/>
    <w:rsid w:val="005E60EF"/>
    <w:rsid w:val="005E61CC"/>
    <w:rsid w:val="005E6C36"/>
    <w:rsid w:val="005E6FDE"/>
    <w:rsid w:val="005F008C"/>
    <w:rsid w:val="005F0305"/>
    <w:rsid w:val="005F1067"/>
    <w:rsid w:val="005F177F"/>
    <w:rsid w:val="005F1C65"/>
    <w:rsid w:val="005F1C74"/>
    <w:rsid w:val="005F201E"/>
    <w:rsid w:val="005F20FD"/>
    <w:rsid w:val="005F2240"/>
    <w:rsid w:val="005F25D0"/>
    <w:rsid w:val="005F2A71"/>
    <w:rsid w:val="005F2B66"/>
    <w:rsid w:val="005F2BCD"/>
    <w:rsid w:val="005F303F"/>
    <w:rsid w:val="005F32D3"/>
    <w:rsid w:val="005F34A9"/>
    <w:rsid w:val="005F3B8E"/>
    <w:rsid w:val="005F41A6"/>
    <w:rsid w:val="005F460E"/>
    <w:rsid w:val="005F53B5"/>
    <w:rsid w:val="005F5B3D"/>
    <w:rsid w:val="005F5D12"/>
    <w:rsid w:val="005F5E3F"/>
    <w:rsid w:val="005F5F27"/>
    <w:rsid w:val="005F6688"/>
    <w:rsid w:val="005F6854"/>
    <w:rsid w:val="005F6868"/>
    <w:rsid w:val="005F6F33"/>
    <w:rsid w:val="005F7196"/>
    <w:rsid w:val="005F7328"/>
    <w:rsid w:val="005F749B"/>
    <w:rsid w:val="005F770C"/>
    <w:rsid w:val="005F7793"/>
    <w:rsid w:val="005F7A27"/>
    <w:rsid w:val="005F7A93"/>
    <w:rsid w:val="005F7CA6"/>
    <w:rsid w:val="005F7E32"/>
    <w:rsid w:val="006001EE"/>
    <w:rsid w:val="006004CB"/>
    <w:rsid w:val="006004EA"/>
    <w:rsid w:val="00600650"/>
    <w:rsid w:val="006006BE"/>
    <w:rsid w:val="00600816"/>
    <w:rsid w:val="00600F2F"/>
    <w:rsid w:val="00601A14"/>
    <w:rsid w:val="00601B3F"/>
    <w:rsid w:val="0060254D"/>
    <w:rsid w:val="00602943"/>
    <w:rsid w:val="00603279"/>
    <w:rsid w:val="006033F8"/>
    <w:rsid w:val="006036BB"/>
    <w:rsid w:val="0060380B"/>
    <w:rsid w:val="00603B9C"/>
    <w:rsid w:val="00603ECD"/>
    <w:rsid w:val="00604093"/>
    <w:rsid w:val="0060411C"/>
    <w:rsid w:val="00604A03"/>
    <w:rsid w:val="00604ECE"/>
    <w:rsid w:val="006053E1"/>
    <w:rsid w:val="006054FF"/>
    <w:rsid w:val="006055A9"/>
    <w:rsid w:val="006055FB"/>
    <w:rsid w:val="00605893"/>
    <w:rsid w:val="00605B2C"/>
    <w:rsid w:val="00606A98"/>
    <w:rsid w:val="006070D2"/>
    <w:rsid w:val="006071DA"/>
    <w:rsid w:val="006072D1"/>
    <w:rsid w:val="0060732D"/>
    <w:rsid w:val="0060739B"/>
    <w:rsid w:val="006079CB"/>
    <w:rsid w:val="006105E8"/>
    <w:rsid w:val="006106E2"/>
    <w:rsid w:val="0061087B"/>
    <w:rsid w:val="006109F4"/>
    <w:rsid w:val="00610D4D"/>
    <w:rsid w:val="006114A1"/>
    <w:rsid w:val="00611771"/>
    <w:rsid w:val="00612687"/>
    <w:rsid w:val="006133EC"/>
    <w:rsid w:val="00613793"/>
    <w:rsid w:val="00613D90"/>
    <w:rsid w:val="00613FB8"/>
    <w:rsid w:val="0061411A"/>
    <w:rsid w:val="00614368"/>
    <w:rsid w:val="00614733"/>
    <w:rsid w:val="00614D7F"/>
    <w:rsid w:val="00614F9A"/>
    <w:rsid w:val="006151DF"/>
    <w:rsid w:val="006174B6"/>
    <w:rsid w:val="006176E3"/>
    <w:rsid w:val="0061782E"/>
    <w:rsid w:val="00617A4C"/>
    <w:rsid w:val="00617A9E"/>
    <w:rsid w:val="00617C14"/>
    <w:rsid w:val="00617E5D"/>
    <w:rsid w:val="00620986"/>
    <w:rsid w:val="00621A33"/>
    <w:rsid w:val="00621CA0"/>
    <w:rsid w:val="00622B5B"/>
    <w:rsid w:val="00622D96"/>
    <w:rsid w:val="00622EE2"/>
    <w:rsid w:val="00622F00"/>
    <w:rsid w:val="00623269"/>
    <w:rsid w:val="00623A13"/>
    <w:rsid w:val="00623CB9"/>
    <w:rsid w:val="006241F2"/>
    <w:rsid w:val="006244B1"/>
    <w:rsid w:val="0062479F"/>
    <w:rsid w:val="00624D6E"/>
    <w:rsid w:val="00624FF4"/>
    <w:rsid w:val="00625097"/>
    <w:rsid w:val="00625B06"/>
    <w:rsid w:val="00625B65"/>
    <w:rsid w:val="00625ED9"/>
    <w:rsid w:val="0062632A"/>
    <w:rsid w:val="00626BCA"/>
    <w:rsid w:val="0062779B"/>
    <w:rsid w:val="00630374"/>
    <w:rsid w:val="00630837"/>
    <w:rsid w:val="00630C16"/>
    <w:rsid w:val="00630D78"/>
    <w:rsid w:val="00630F98"/>
    <w:rsid w:val="00631131"/>
    <w:rsid w:val="00631551"/>
    <w:rsid w:val="006316C9"/>
    <w:rsid w:val="0063198C"/>
    <w:rsid w:val="00631B74"/>
    <w:rsid w:val="006321CA"/>
    <w:rsid w:val="00632291"/>
    <w:rsid w:val="006326A8"/>
    <w:rsid w:val="00632DB3"/>
    <w:rsid w:val="006339D1"/>
    <w:rsid w:val="00633C7B"/>
    <w:rsid w:val="00633DF8"/>
    <w:rsid w:val="00633F9E"/>
    <w:rsid w:val="0063435E"/>
    <w:rsid w:val="006343D1"/>
    <w:rsid w:val="00634507"/>
    <w:rsid w:val="00634531"/>
    <w:rsid w:val="006346C1"/>
    <w:rsid w:val="00634E58"/>
    <w:rsid w:val="00634FFB"/>
    <w:rsid w:val="006353F4"/>
    <w:rsid w:val="006354EA"/>
    <w:rsid w:val="006358B6"/>
    <w:rsid w:val="006358BF"/>
    <w:rsid w:val="00635AAF"/>
    <w:rsid w:val="00635E48"/>
    <w:rsid w:val="00636AD4"/>
    <w:rsid w:val="00636FB6"/>
    <w:rsid w:val="00637716"/>
    <w:rsid w:val="00637722"/>
    <w:rsid w:val="006377A3"/>
    <w:rsid w:val="0063782B"/>
    <w:rsid w:val="00637999"/>
    <w:rsid w:val="00637A95"/>
    <w:rsid w:val="00637BED"/>
    <w:rsid w:val="00637DB0"/>
    <w:rsid w:val="00637F6D"/>
    <w:rsid w:val="0064036D"/>
    <w:rsid w:val="006403BB"/>
    <w:rsid w:val="00640543"/>
    <w:rsid w:val="006405D2"/>
    <w:rsid w:val="0064077A"/>
    <w:rsid w:val="00640E7B"/>
    <w:rsid w:val="0064122B"/>
    <w:rsid w:val="00641456"/>
    <w:rsid w:val="006414A7"/>
    <w:rsid w:val="00641898"/>
    <w:rsid w:val="00641BDA"/>
    <w:rsid w:val="00641CD8"/>
    <w:rsid w:val="00641FA7"/>
    <w:rsid w:val="00642616"/>
    <w:rsid w:val="00642AB6"/>
    <w:rsid w:val="00643659"/>
    <w:rsid w:val="00644207"/>
    <w:rsid w:val="00644BD7"/>
    <w:rsid w:val="00644C72"/>
    <w:rsid w:val="00644DCC"/>
    <w:rsid w:val="00645114"/>
    <w:rsid w:val="0064524E"/>
    <w:rsid w:val="00645464"/>
    <w:rsid w:val="0064589B"/>
    <w:rsid w:val="00645B04"/>
    <w:rsid w:val="0064627B"/>
    <w:rsid w:val="00646346"/>
    <w:rsid w:val="006463D9"/>
    <w:rsid w:val="00646571"/>
    <w:rsid w:val="00646694"/>
    <w:rsid w:val="00646838"/>
    <w:rsid w:val="0064699A"/>
    <w:rsid w:val="00646AB6"/>
    <w:rsid w:val="00646DE1"/>
    <w:rsid w:val="00647070"/>
    <w:rsid w:val="006472BF"/>
    <w:rsid w:val="0064734C"/>
    <w:rsid w:val="00650E8F"/>
    <w:rsid w:val="00650FC4"/>
    <w:rsid w:val="006511B8"/>
    <w:rsid w:val="006519B3"/>
    <w:rsid w:val="00651A2A"/>
    <w:rsid w:val="00651C28"/>
    <w:rsid w:val="006520BD"/>
    <w:rsid w:val="00652137"/>
    <w:rsid w:val="006522AE"/>
    <w:rsid w:val="00652380"/>
    <w:rsid w:val="0065263E"/>
    <w:rsid w:val="00652674"/>
    <w:rsid w:val="006537B1"/>
    <w:rsid w:val="00653832"/>
    <w:rsid w:val="006540D1"/>
    <w:rsid w:val="006548FD"/>
    <w:rsid w:val="00654EA2"/>
    <w:rsid w:val="00655526"/>
    <w:rsid w:val="00655E95"/>
    <w:rsid w:val="0065607C"/>
    <w:rsid w:val="006564D2"/>
    <w:rsid w:val="00656A8F"/>
    <w:rsid w:val="0065765C"/>
    <w:rsid w:val="00660235"/>
    <w:rsid w:val="006603CE"/>
    <w:rsid w:val="00660597"/>
    <w:rsid w:val="00660A52"/>
    <w:rsid w:val="00660AA4"/>
    <w:rsid w:val="00660E6B"/>
    <w:rsid w:val="00661198"/>
    <w:rsid w:val="006613CC"/>
    <w:rsid w:val="00661532"/>
    <w:rsid w:val="006621D3"/>
    <w:rsid w:val="0066290B"/>
    <w:rsid w:val="00662C0E"/>
    <w:rsid w:val="00662C27"/>
    <w:rsid w:val="00662C44"/>
    <w:rsid w:val="00662D1E"/>
    <w:rsid w:val="00662DF9"/>
    <w:rsid w:val="0066312A"/>
    <w:rsid w:val="006633E6"/>
    <w:rsid w:val="00663409"/>
    <w:rsid w:val="006634E5"/>
    <w:rsid w:val="0066369B"/>
    <w:rsid w:val="00663B99"/>
    <w:rsid w:val="00664144"/>
    <w:rsid w:val="00664A71"/>
    <w:rsid w:val="00664AAA"/>
    <w:rsid w:val="00664B3B"/>
    <w:rsid w:val="00664EF2"/>
    <w:rsid w:val="0066515E"/>
    <w:rsid w:val="006653B4"/>
    <w:rsid w:val="00665D18"/>
    <w:rsid w:val="00666070"/>
    <w:rsid w:val="00666CE9"/>
    <w:rsid w:val="00667B5F"/>
    <w:rsid w:val="006700EB"/>
    <w:rsid w:val="00670A3B"/>
    <w:rsid w:val="00670BA5"/>
    <w:rsid w:val="00670BB9"/>
    <w:rsid w:val="0067100D"/>
    <w:rsid w:val="00671AC2"/>
    <w:rsid w:val="00671BD9"/>
    <w:rsid w:val="00671C24"/>
    <w:rsid w:val="00671CA9"/>
    <w:rsid w:val="00671D31"/>
    <w:rsid w:val="00671D92"/>
    <w:rsid w:val="006723C7"/>
    <w:rsid w:val="006724CE"/>
    <w:rsid w:val="00672F55"/>
    <w:rsid w:val="00673890"/>
    <w:rsid w:val="00674182"/>
    <w:rsid w:val="006741E7"/>
    <w:rsid w:val="0067434A"/>
    <w:rsid w:val="00674B8D"/>
    <w:rsid w:val="006752FA"/>
    <w:rsid w:val="006755EF"/>
    <w:rsid w:val="006760B7"/>
    <w:rsid w:val="006768E3"/>
    <w:rsid w:val="00676F65"/>
    <w:rsid w:val="0067730E"/>
    <w:rsid w:val="006775F1"/>
    <w:rsid w:val="00677C1E"/>
    <w:rsid w:val="006800C6"/>
    <w:rsid w:val="00680959"/>
    <w:rsid w:val="00680F87"/>
    <w:rsid w:val="006812F7"/>
    <w:rsid w:val="0068151D"/>
    <w:rsid w:val="00681743"/>
    <w:rsid w:val="00681DD0"/>
    <w:rsid w:val="00682524"/>
    <w:rsid w:val="006827DD"/>
    <w:rsid w:val="00682F8B"/>
    <w:rsid w:val="0068306C"/>
    <w:rsid w:val="006830C7"/>
    <w:rsid w:val="00683114"/>
    <w:rsid w:val="006831A4"/>
    <w:rsid w:val="00683758"/>
    <w:rsid w:val="00683824"/>
    <w:rsid w:val="00683CED"/>
    <w:rsid w:val="00683DD7"/>
    <w:rsid w:val="00683E8F"/>
    <w:rsid w:val="00683F22"/>
    <w:rsid w:val="00683FBC"/>
    <w:rsid w:val="0068444B"/>
    <w:rsid w:val="00684524"/>
    <w:rsid w:val="006845C7"/>
    <w:rsid w:val="006847B3"/>
    <w:rsid w:val="00684C82"/>
    <w:rsid w:val="00684FA4"/>
    <w:rsid w:val="00685482"/>
    <w:rsid w:val="006855D7"/>
    <w:rsid w:val="0068568E"/>
    <w:rsid w:val="00685DF8"/>
    <w:rsid w:val="0068726B"/>
    <w:rsid w:val="006872B2"/>
    <w:rsid w:val="006873D5"/>
    <w:rsid w:val="00687548"/>
    <w:rsid w:val="006876A0"/>
    <w:rsid w:val="006877C1"/>
    <w:rsid w:val="00687924"/>
    <w:rsid w:val="00687A82"/>
    <w:rsid w:val="00687B0D"/>
    <w:rsid w:val="00687F86"/>
    <w:rsid w:val="00690571"/>
    <w:rsid w:val="00690A16"/>
    <w:rsid w:val="00690E23"/>
    <w:rsid w:val="00691D5D"/>
    <w:rsid w:val="006920B7"/>
    <w:rsid w:val="006921F3"/>
    <w:rsid w:val="00692A41"/>
    <w:rsid w:val="00692FAA"/>
    <w:rsid w:val="00693595"/>
    <w:rsid w:val="006936DC"/>
    <w:rsid w:val="006947D4"/>
    <w:rsid w:val="00694C5C"/>
    <w:rsid w:val="0069527A"/>
    <w:rsid w:val="0069558D"/>
    <w:rsid w:val="0069563D"/>
    <w:rsid w:val="00695818"/>
    <w:rsid w:val="006958DA"/>
    <w:rsid w:val="00695A75"/>
    <w:rsid w:val="00695AAF"/>
    <w:rsid w:val="00695CB8"/>
    <w:rsid w:val="00696189"/>
    <w:rsid w:val="00696233"/>
    <w:rsid w:val="0069637E"/>
    <w:rsid w:val="00696ED2"/>
    <w:rsid w:val="00696F14"/>
    <w:rsid w:val="0069712E"/>
    <w:rsid w:val="0069766A"/>
    <w:rsid w:val="00697AB8"/>
    <w:rsid w:val="00697B6C"/>
    <w:rsid w:val="006A029F"/>
    <w:rsid w:val="006A02FC"/>
    <w:rsid w:val="006A094A"/>
    <w:rsid w:val="006A0A01"/>
    <w:rsid w:val="006A0D5C"/>
    <w:rsid w:val="006A0F01"/>
    <w:rsid w:val="006A12ED"/>
    <w:rsid w:val="006A147A"/>
    <w:rsid w:val="006A1722"/>
    <w:rsid w:val="006A189D"/>
    <w:rsid w:val="006A1CF8"/>
    <w:rsid w:val="006A1FE9"/>
    <w:rsid w:val="006A295E"/>
    <w:rsid w:val="006A2C4E"/>
    <w:rsid w:val="006A3010"/>
    <w:rsid w:val="006A3BBA"/>
    <w:rsid w:val="006A411B"/>
    <w:rsid w:val="006A4208"/>
    <w:rsid w:val="006A43B0"/>
    <w:rsid w:val="006A5B2F"/>
    <w:rsid w:val="006A5F72"/>
    <w:rsid w:val="006A613A"/>
    <w:rsid w:val="006A67EB"/>
    <w:rsid w:val="006A726B"/>
    <w:rsid w:val="006A7611"/>
    <w:rsid w:val="006A7736"/>
    <w:rsid w:val="006B07A2"/>
    <w:rsid w:val="006B07D5"/>
    <w:rsid w:val="006B156F"/>
    <w:rsid w:val="006B1AD8"/>
    <w:rsid w:val="006B1C3D"/>
    <w:rsid w:val="006B1F05"/>
    <w:rsid w:val="006B2105"/>
    <w:rsid w:val="006B23CA"/>
    <w:rsid w:val="006B288F"/>
    <w:rsid w:val="006B2A8E"/>
    <w:rsid w:val="006B30F8"/>
    <w:rsid w:val="006B3368"/>
    <w:rsid w:val="006B35AF"/>
    <w:rsid w:val="006B38D9"/>
    <w:rsid w:val="006B3C11"/>
    <w:rsid w:val="006B4299"/>
    <w:rsid w:val="006B469E"/>
    <w:rsid w:val="006B47E4"/>
    <w:rsid w:val="006B5455"/>
    <w:rsid w:val="006B5474"/>
    <w:rsid w:val="006B5853"/>
    <w:rsid w:val="006B5C8A"/>
    <w:rsid w:val="006B60D4"/>
    <w:rsid w:val="006B65E6"/>
    <w:rsid w:val="006B6948"/>
    <w:rsid w:val="006B6E6F"/>
    <w:rsid w:val="006B7790"/>
    <w:rsid w:val="006B78B9"/>
    <w:rsid w:val="006B79D0"/>
    <w:rsid w:val="006B7CFA"/>
    <w:rsid w:val="006B7ECC"/>
    <w:rsid w:val="006C06A4"/>
    <w:rsid w:val="006C10FB"/>
    <w:rsid w:val="006C13B4"/>
    <w:rsid w:val="006C15DE"/>
    <w:rsid w:val="006C1AC9"/>
    <w:rsid w:val="006C1BBE"/>
    <w:rsid w:val="006C1CDF"/>
    <w:rsid w:val="006C2594"/>
    <w:rsid w:val="006C2910"/>
    <w:rsid w:val="006C2B87"/>
    <w:rsid w:val="006C2C78"/>
    <w:rsid w:val="006C30D9"/>
    <w:rsid w:val="006C3217"/>
    <w:rsid w:val="006C36ED"/>
    <w:rsid w:val="006C3B43"/>
    <w:rsid w:val="006C42EC"/>
    <w:rsid w:val="006C4A66"/>
    <w:rsid w:val="006C4AD1"/>
    <w:rsid w:val="006C4B44"/>
    <w:rsid w:val="006C4E4F"/>
    <w:rsid w:val="006C5357"/>
    <w:rsid w:val="006C5823"/>
    <w:rsid w:val="006C58E6"/>
    <w:rsid w:val="006C5B5D"/>
    <w:rsid w:val="006C5F81"/>
    <w:rsid w:val="006C5FE9"/>
    <w:rsid w:val="006C62D2"/>
    <w:rsid w:val="006C6458"/>
    <w:rsid w:val="006C66B5"/>
    <w:rsid w:val="006C6E12"/>
    <w:rsid w:val="006D0662"/>
    <w:rsid w:val="006D0896"/>
    <w:rsid w:val="006D0F69"/>
    <w:rsid w:val="006D1171"/>
    <w:rsid w:val="006D1B99"/>
    <w:rsid w:val="006D1CDB"/>
    <w:rsid w:val="006D206C"/>
    <w:rsid w:val="006D2687"/>
    <w:rsid w:val="006D2851"/>
    <w:rsid w:val="006D2B9D"/>
    <w:rsid w:val="006D3010"/>
    <w:rsid w:val="006D3328"/>
    <w:rsid w:val="006D41A6"/>
    <w:rsid w:val="006D4ECA"/>
    <w:rsid w:val="006D51C2"/>
    <w:rsid w:val="006D57FF"/>
    <w:rsid w:val="006D5978"/>
    <w:rsid w:val="006D5FC2"/>
    <w:rsid w:val="006D61A3"/>
    <w:rsid w:val="006D6264"/>
    <w:rsid w:val="006D64FC"/>
    <w:rsid w:val="006D70CA"/>
    <w:rsid w:val="006D71F0"/>
    <w:rsid w:val="006D7625"/>
    <w:rsid w:val="006D79FF"/>
    <w:rsid w:val="006D7CE6"/>
    <w:rsid w:val="006D7D92"/>
    <w:rsid w:val="006D7DFD"/>
    <w:rsid w:val="006D7E3C"/>
    <w:rsid w:val="006D7F0E"/>
    <w:rsid w:val="006D7F2F"/>
    <w:rsid w:val="006E016E"/>
    <w:rsid w:val="006E0235"/>
    <w:rsid w:val="006E03C1"/>
    <w:rsid w:val="006E07D4"/>
    <w:rsid w:val="006E07E8"/>
    <w:rsid w:val="006E0D02"/>
    <w:rsid w:val="006E1898"/>
    <w:rsid w:val="006E19E4"/>
    <w:rsid w:val="006E201F"/>
    <w:rsid w:val="006E23AC"/>
    <w:rsid w:val="006E2849"/>
    <w:rsid w:val="006E2A23"/>
    <w:rsid w:val="006E2C3A"/>
    <w:rsid w:val="006E2C47"/>
    <w:rsid w:val="006E33CB"/>
    <w:rsid w:val="006E363B"/>
    <w:rsid w:val="006E37F7"/>
    <w:rsid w:val="006E43D8"/>
    <w:rsid w:val="006E45E5"/>
    <w:rsid w:val="006E4BBF"/>
    <w:rsid w:val="006E4CA4"/>
    <w:rsid w:val="006E502A"/>
    <w:rsid w:val="006E56C3"/>
    <w:rsid w:val="006E60D3"/>
    <w:rsid w:val="006E60F4"/>
    <w:rsid w:val="006E6169"/>
    <w:rsid w:val="006E63B5"/>
    <w:rsid w:val="006E682E"/>
    <w:rsid w:val="006E6D85"/>
    <w:rsid w:val="006E6EE3"/>
    <w:rsid w:val="006F00CD"/>
    <w:rsid w:val="006F024C"/>
    <w:rsid w:val="006F075D"/>
    <w:rsid w:val="006F09D6"/>
    <w:rsid w:val="006F120F"/>
    <w:rsid w:val="006F151D"/>
    <w:rsid w:val="006F1609"/>
    <w:rsid w:val="006F181E"/>
    <w:rsid w:val="006F1B8D"/>
    <w:rsid w:val="006F24E7"/>
    <w:rsid w:val="006F3271"/>
    <w:rsid w:val="006F35CB"/>
    <w:rsid w:val="006F3761"/>
    <w:rsid w:val="006F4120"/>
    <w:rsid w:val="006F416C"/>
    <w:rsid w:val="006F4A7C"/>
    <w:rsid w:val="006F4E73"/>
    <w:rsid w:val="006F56D1"/>
    <w:rsid w:val="006F57A6"/>
    <w:rsid w:val="006F609D"/>
    <w:rsid w:val="006F6749"/>
    <w:rsid w:val="006F6B96"/>
    <w:rsid w:val="006F6C06"/>
    <w:rsid w:val="006F6CFA"/>
    <w:rsid w:val="007000E7"/>
    <w:rsid w:val="00700160"/>
    <w:rsid w:val="007002DC"/>
    <w:rsid w:val="007005F0"/>
    <w:rsid w:val="0070071C"/>
    <w:rsid w:val="00700797"/>
    <w:rsid w:val="007008F4"/>
    <w:rsid w:val="00700C13"/>
    <w:rsid w:val="00700D05"/>
    <w:rsid w:val="00700DE4"/>
    <w:rsid w:val="0070197E"/>
    <w:rsid w:val="00701F1E"/>
    <w:rsid w:val="007024AA"/>
    <w:rsid w:val="00702523"/>
    <w:rsid w:val="0070275C"/>
    <w:rsid w:val="00702937"/>
    <w:rsid w:val="00702E7B"/>
    <w:rsid w:val="00703167"/>
    <w:rsid w:val="00703435"/>
    <w:rsid w:val="00703437"/>
    <w:rsid w:val="007037CE"/>
    <w:rsid w:val="00703894"/>
    <w:rsid w:val="00703D48"/>
    <w:rsid w:val="0070471E"/>
    <w:rsid w:val="00704D05"/>
    <w:rsid w:val="00704EA1"/>
    <w:rsid w:val="0070530C"/>
    <w:rsid w:val="007057ED"/>
    <w:rsid w:val="00705FD0"/>
    <w:rsid w:val="00706EB8"/>
    <w:rsid w:val="007076CF"/>
    <w:rsid w:val="0070789B"/>
    <w:rsid w:val="00707BBC"/>
    <w:rsid w:val="00707BD6"/>
    <w:rsid w:val="00707CED"/>
    <w:rsid w:val="00710E52"/>
    <w:rsid w:val="00710EE0"/>
    <w:rsid w:val="007118F5"/>
    <w:rsid w:val="00711B6E"/>
    <w:rsid w:val="00712509"/>
    <w:rsid w:val="0071258E"/>
    <w:rsid w:val="007126EC"/>
    <w:rsid w:val="00713C59"/>
    <w:rsid w:val="00714699"/>
    <w:rsid w:val="00714810"/>
    <w:rsid w:val="00714903"/>
    <w:rsid w:val="00714B7E"/>
    <w:rsid w:val="00714BB1"/>
    <w:rsid w:val="00714BC2"/>
    <w:rsid w:val="007151B4"/>
    <w:rsid w:val="007153FA"/>
    <w:rsid w:val="00715DA4"/>
    <w:rsid w:val="00716FE0"/>
    <w:rsid w:val="0071720B"/>
    <w:rsid w:val="0071721F"/>
    <w:rsid w:val="007173E9"/>
    <w:rsid w:val="00717AFD"/>
    <w:rsid w:val="00717BAC"/>
    <w:rsid w:val="00717C9D"/>
    <w:rsid w:val="007203F7"/>
    <w:rsid w:val="00720820"/>
    <w:rsid w:val="00720A90"/>
    <w:rsid w:val="00720D16"/>
    <w:rsid w:val="0072163A"/>
    <w:rsid w:val="00721834"/>
    <w:rsid w:val="007218EB"/>
    <w:rsid w:val="00721982"/>
    <w:rsid w:val="00721D1B"/>
    <w:rsid w:val="00721D9D"/>
    <w:rsid w:val="00721DFC"/>
    <w:rsid w:val="00721E57"/>
    <w:rsid w:val="00721E79"/>
    <w:rsid w:val="007226F2"/>
    <w:rsid w:val="007228F7"/>
    <w:rsid w:val="00722A53"/>
    <w:rsid w:val="00722B02"/>
    <w:rsid w:val="00722F98"/>
    <w:rsid w:val="007231CB"/>
    <w:rsid w:val="007233FA"/>
    <w:rsid w:val="007237A6"/>
    <w:rsid w:val="007237B9"/>
    <w:rsid w:val="007237E5"/>
    <w:rsid w:val="00723810"/>
    <w:rsid w:val="00723A67"/>
    <w:rsid w:val="00723DEA"/>
    <w:rsid w:val="007243DA"/>
    <w:rsid w:val="007243FD"/>
    <w:rsid w:val="00724D16"/>
    <w:rsid w:val="00724F1B"/>
    <w:rsid w:val="00724F78"/>
    <w:rsid w:val="00724FD7"/>
    <w:rsid w:val="0072513A"/>
    <w:rsid w:val="0072515A"/>
    <w:rsid w:val="007255FD"/>
    <w:rsid w:val="007258A2"/>
    <w:rsid w:val="00725A46"/>
    <w:rsid w:val="0072651E"/>
    <w:rsid w:val="00726E0F"/>
    <w:rsid w:val="0072721C"/>
    <w:rsid w:val="00730D59"/>
    <w:rsid w:val="00730E1F"/>
    <w:rsid w:val="007316DC"/>
    <w:rsid w:val="00731A65"/>
    <w:rsid w:val="0073203D"/>
    <w:rsid w:val="0073256C"/>
    <w:rsid w:val="007328DF"/>
    <w:rsid w:val="00732A16"/>
    <w:rsid w:val="00732A3C"/>
    <w:rsid w:val="00732F30"/>
    <w:rsid w:val="00733347"/>
    <w:rsid w:val="00733385"/>
    <w:rsid w:val="00733558"/>
    <w:rsid w:val="00733CB3"/>
    <w:rsid w:val="00734333"/>
    <w:rsid w:val="0073446E"/>
    <w:rsid w:val="00734543"/>
    <w:rsid w:val="007346D7"/>
    <w:rsid w:val="007348D1"/>
    <w:rsid w:val="00734912"/>
    <w:rsid w:val="00734A1F"/>
    <w:rsid w:val="00734E1D"/>
    <w:rsid w:val="00735E16"/>
    <w:rsid w:val="00735EFF"/>
    <w:rsid w:val="00736444"/>
    <w:rsid w:val="007368E8"/>
    <w:rsid w:val="00736936"/>
    <w:rsid w:val="00736979"/>
    <w:rsid w:val="00736C1F"/>
    <w:rsid w:val="007376EF"/>
    <w:rsid w:val="0073772D"/>
    <w:rsid w:val="00737D3C"/>
    <w:rsid w:val="00737FFA"/>
    <w:rsid w:val="00740558"/>
    <w:rsid w:val="00740A89"/>
    <w:rsid w:val="00741047"/>
    <w:rsid w:val="0074149C"/>
    <w:rsid w:val="0074162F"/>
    <w:rsid w:val="00741658"/>
    <w:rsid w:val="00741F4C"/>
    <w:rsid w:val="0074243B"/>
    <w:rsid w:val="007428E6"/>
    <w:rsid w:val="00742B93"/>
    <w:rsid w:val="00742DA2"/>
    <w:rsid w:val="0074355C"/>
    <w:rsid w:val="007438F5"/>
    <w:rsid w:val="00743945"/>
    <w:rsid w:val="00743A53"/>
    <w:rsid w:val="00743DA8"/>
    <w:rsid w:val="00743FF3"/>
    <w:rsid w:val="00744266"/>
    <w:rsid w:val="00744C35"/>
    <w:rsid w:val="007452B8"/>
    <w:rsid w:val="00745318"/>
    <w:rsid w:val="007459F4"/>
    <w:rsid w:val="00745CDF"/>
    <w:rsid w:val="007463FC"/>
    <w:rsid w:val="007466F9"/>
    <w:rsid w:val="00747603"/>
    <w:rsid w:val="007477D6"/>
    <w:rsid w:val="00747C3D"/>
    <w:rsid w:val="0075035D"/>
    <w:rsid w:val="00750F9A"/>
    <w:rsid w:val="00750FBA"/>
    <w:rsid w:val="007518CA"/>
    <w:rsid w:val="00752276"/>
    <w:rsid w:val="007528DC"/>
    <w:rsid w:val="0075293E"/>
    <w:rsid w:val="00752B99"/>
    <w:rsid w:val="00752BE9"/>
    <w:rsid w:val="00752E19"/>
    <w:rsid w:val="0075308A"/>
    <w:rsid w:val="00753216"/>
    <w:rsid w:val="0075353B"/>
    <w:rsid w:val="00753A46"/>
    <w:rsid w:val="00754046"/>
    <w:rsid w:val="007543E7"/>
    <w:rsid w:val="00756125"/>
    <w:rsid w:val="00756D29"/>
    <w:rsid w:val="00756FB2"/>
    <w:rsid w:val="00757076"/>
    <w:rsid w:val="007574C6"/>
    <w:rsid w:val="0075756F"/>
    <w:rsid w:val="0075769A"/>
    <w:rsid w:val="007600B4"/>
    <w:rsid w:val="0076036E"/>
    <w:rsid w:val="007604A0"/>
    <w:rsid w:val="00760583"/>
    <w:rsid w:val="00760782"/>
    <w:rsid w:val="0076093B"/>
    <w:rsid w:val="00760D45"/>
    <w:rsid w:val="00761471"/>
    <w:rsid w:val="00761632"/>
    <w:rsid w:val="00761886"/>
    <w:rsid w:val="00761A9D"/>
    <w:rsid w:val="00761F60"/>
    <w:rsid w:val="0076203C"/>
    <w:rsid w:val="007620F4"/>
    <w:rsid w:val="00762382"/>
    <w:rsid w:val="00762BB0"/>
    <w:rsid w:val="00762DD1"/>
    <w:rsid w:val="00762EC7"/>
    <w:rsid w:val="007632AA"/>
    <w:rsid w:val="0076339E"/>
    <w:rsid w:val="00763BE9"/>
    <w:rsid w:val="00763F5B"/>
    <w:rsid w:val="007641F4"/>
    <w:rsid w:val="007644CB"/>
    <w:rsid w:val="0076496D"/>
    <w:rsid w:val="00764B9D"/>
    <w:rsid w:val="00765714"/>
    <w:rsid w:val="00765853"/>
    <w:rsid w:val="00765E07"/>
    <w:rsid w:val="00765F7E"/>
    <w:rsid w:val="00766088"/>
    <w:rsid w:val="00766147"/>
    <w:rsid w:val="00766178"/>
    <w:rsid w:val="007664D5"/>
    <w:rsid w:val="00766DED"/>
    <w:rsid w:val="00767096"/>
    <w:rsid w:val="00767640"/>
    <w:rsid w:val="0076797F"/>
    <w:rsid w:val="00767BD9"/>
    <w:rsid w:val="00770524"/>
    <w:rsid w:val="00770FFD"/>
    <w:rsid w:val="00771070"/>
    <w:rsid w:val="00771421"/>
    <w:rsid w:val="007714B2"/>
    <w:rsid w:val="00771698"/>
    <w:rsid w:val="007716CE"/>
    <w:rsid w:val="00772365"/>
    <w:rsid w:val="00772C7A"/>
    <w:rsid w:val="00772F0F"/>
    <w:rsid w:val="0077336C"/>
    <w:rsid w:val="00773A95"/>
    <w:rsid w:val="0077403B"/>
    <w:rsid w:val="00774204"/>
    <w:rsid w:val="007743B2"/>
    <w:rsid w:val="0077474A"/>
    <w:rsid w:val="00774808"/>
    <w:rsid w:val="00774E24"/>
    <w:rsid w:val="0077511A"/>
    <w:rsid w:val="0077573A"/>
    <w:rsid w:val="00775D4F"/>
    <w:rsid w:val="00776760"/>
    <w:rsid w:val="007769A2"/>
    <w:rsid w:val="00776CF0"/>
    <w:rsid w:val="0077717E"/>
    <w:rsid w:val="00777878"/>
    <w:rsid w:val="00777E00"/>
    <w:rsid w:val="00777F46"/>
    <w:rsid w:val="00780811"/>
    <w:rsid w:val="00780A91"/>
    <w:rsid w:val="00780C81"/>
    <w:rsid w:val="00780DDB"/>
    <w:rsid w:val="00780FD9"/>
    <w:rsid w:val="007813E3"/>
    <w:rsid w:val="00781A47"/>
    <w:rsid w:val="00781D2B"/>
    <w:rsid w:val="00782310"/>
    <w:rsid w:val="007828EF"/>
    <w:rsid w:val="00782EB7"/>
    <w:rsid w:val="007836B4"/>
    <w:rsid w:val="00783769"/>
    <w:rsid w:val="00783C31"/>
    <w:rsid w:val="00783D4C"/>
    <w:rsid w:val="00783FEB"/>
    <w:rsid w:val="0078411F"/>
    <w:rsid w:val="00784AA3"/>
    <w:rsid w:val="00784CC7"/>
    <w:rsid w:val="007868F9"/>
    <w:rsid w:val="00786CD0"/>
    <w:rsid w:val="00787341"/>
    <w:rsid w:val="00787DED"/>
    <w:rsid w:val="007907AD"/>
    <w:rsid w:val="007907F7"/>
    <w:rsid w:val="00790BC9"/>
    <w:rsid w:val="00790DBB"/>
    <w:rsid w:val="007912E5"/>
    <w:rsid w:val="00791B84"/>
    <w:rsid w:val="00791BCD"/>
    <w:rsid w:val="00791E12"/>
    <w:rsid w:val="0079296F"/>
    <w:rsid w:val="00792E9F"/>
    <w:rsid w:val="00792FF5"/>
    <w:rsid w:val="007931B5"/>
    <w:rsid w:val="00793999"/>
    <w:rsid w:val="00793B75"/>
    <w:rsid w:val="00794505"/>
    <w:rsid w:val="00794BA4"/>
    <w:rsid w:val="00794BCC"/>
    <w:rsid w:val="00794CD0"/>
    <w:rsid w:val="00795116"/>
    <w:rsid w:val="00795409"/>
    <w:rsid w:val="00795650"/>
    <w:rsid w:val="007957C5"/>
    <w:rsid w:val="007959FA"/>
    <w:rsid w:val="00795A61"/>
    <w:rsid w:val="00795B7B"/>
    <w:rsid w:val="00795C51"/>
    <w:rsid w:val="00795FD5"/>
    <w:rsid w:val="00796010"/>
    <w:rsid w:val="00796362"/>
    <w:rsid w:val="007963FA"/>
    <w:rsid w:val="007971B9"/>
    <w:rsid w:val="0079747B"/>
    <w:rsid w:val="00797584"/>
    <w:rsid w:val="0079782F"/>
    <w:rsid w:val="0079786C"/>
    <w:rsid w:val="007979E7"/>
    <w:rsid w:val="00797A0D"/>
    <w:rsid w:val="00797C27"/>
    <w:rsid w:val="007A016A"/>
    <w:rsid w:val="007A01A4"/>
    <w:rsid w:val="007A01E8"/>
    <w:rsid w:val="007A11FF"/>
    <w:rsid w:val="007A1253"/>
    <w:rsid w:val="007A1254"/>
    <w:rsid w:val="007A199B"/>
    <w:rsid w:val="007A2AB3"/>
    <w:rsid w:val="007A2ABF"/>
    <w:rsid w:val="007A2C0D"/>
    <w:rsid w:val="007A35AA"/>
    <w:rsid w:val="007A36D6"/>
    <w:rsid w:val="007A3A8C"/>
    <w:rsid w:val="007A3B91"/>
    <w:rsid w:val="007A49F5"/>
    <w:rsid w:val="007A4A2B"/>
    <w:rsid w:val="007A4F4A"/>
    <w:rsid w:val="007A5143"/>
    <w:rsid w:val="007A52C2"/>
    <w:rsid w:val="007A5880"/>
    <w:rsid w:val="007A59C6"/>
    <w:rsid w:val="007A5D5B"/>
    <w:rsid w:val="007A655D"/>
    <w:rsid w:val="007A6A19"/>
    <w:rsid w:val="007A6AC3"/>
    <w:rsid w:val="007A6C75"/>
    <w:rsid w:val="007A73CB"/>
    <w:rsid w:val="007B03BF"/>
    <w:rsid w:val="007B0424"/>
    <w:rsid w:val="007B0473"/>
    <w:rsid w:val="007B1106"/>
    <w:rsid w:val="007B127F"/>
    <w:rsid w:val="007B1963"/>
    <w:rsid w:val="007B1B2C"/>
    <w:rsid w:val="007B1CA5"/>
    <w:rsid w:val="007B1DE0"/>
    <w:rsid w:val="007B2223"/>
    <w:rsid w:val="007B25BB"/>
    <w:rsid w:val="007B4565"/>
    <w:rsid w:val="007B4CE7"/>
    <w:rsid w:val="007B5416"/>
    <w:rsid w:val="007B5865"/>
    <w:rsid w:val="007B590F"/>
    <w:rsid w:val="007B5D94"/>
    <w:rsid w:val="007B5F54"/>
    <w:rsid w:val="007B5FE4"/>
    <w:rsid w:val="007B695E"/>
    <w:rsid w:val="007B6B1C"/>
    <w:rsid w:val="007B6B90"/>
    <w:rsid w:val="007B6FE7"/>
    <w:rsid w:val="007B7281"/>
    <w:rsid w:val="007B739B"/>
    <w:rsid w:val="007B74AD"/>
    <w:rsid w:val="007B758A"/>
    <w:rsid w:val="007B762F"/>
    <w:rsid w:val="007B7684"/>
    <w:rsid w:val="007B79E9"/>
    <w:rsid w:val="007C092B"/>
    <w:rsid w:val="007C0F71"/>
    <w:rsid w:val="007C1423"/>
    <w:rsid w:val="007C1584"/>
    <w:rsid w:val="007C1B4A"/>
    <w:rsid w:val="007C26A8"/>
    <w:rsid w:val="007C2742"/>
    <w:rsid w:val="007C2908"/>
    <w:rsid w:val="007C2BD1"/>
    <w:rsid w:val="007C3280"/>
    <w:rsid w:val="007C3739"/>
    <w:rsid w:val="007C374E"/>
    <w:rsid w:val="007C3A04"/>
    <w:rsid w:val="007C3FB6"/>
    <w:rsid w:val="007C4B60"/>
    <w:rsid w:val="007C4B74"/>
    <w:rsid w:val="007C4BF1"/>
    <w:rsid w:val="007C4DDB"/>
    <w:rsid w:val="007C542E"/>
    <w:rsid w:val="007C5EC5"/>
    <w:rsid w:val="007C64A8"/>
    <w:rsid w:val="007C64F7"/>
    <w:rsid w:val="007C6AD1"/>
    <w:rsid w:val="007C6C27"/>
    <w:rsid w:val="007C7B35"/>
    <w:rsid w:val="007D09B2"/>
    <w:rsid w:val="007D0D16"/>
    <w:rsid w:val="007D10D3"/>
    <w:rsid w:val="007D1340"/>
    <w:rsid w:val="007D17B4"/>
    <w:rsid w:val="007D1B8E"/>
    <w:rsid w:val="007D1D47"/>
    <w:rsid w:val="007D1F93"/>
    <w:rsid w:val="007D20C2"/>
    <w:rsid w:val="007D2CE5"/>
    <w:rsid w:val="007D375D"/>
    <w:rsid w:val="007D3815"/>
    <w:rsid w:val="007D3B2A"/>
    <w:rsid w:val="007D3E8A"/>
    <w:rsid w:val="007D4726"/>
    <w:rsid w:val="007D5B73"/>
    <w:rsid w:val="007D5CC8"/>
    <w:rsid w:val="007D6153"/>
    <w:rsid w:val="007D65DE"/>
    <w:rsid w:val="007D6811"/>
    <w:rsid w:val="007D68BE"/>
    <w:rsid w:val="007D71A8"/>
    <w:rsid w:val="007D71E0"/>
    <w:rsid w:val="007D75D2"/>
    <w:rsid w:val="007D767B"/>
    <w:rsid w:val="007D79DE"/>
    <w:rsid w:val="007D7FBB"/>
    <w:rsid w:val="007E0180"/>
    <w:rsid w:val="007E01BC"/>
    <w:rsid w:val="007E0469"/>
    <w:rsid w:val="007E0608"/>
    <w:rsid w:val="007E0609"/>
    <w:rsid w:val="007E0B6D"/>
    <w:rsid w:val="007E0B70"/>
    <w:rsid w:val="007E0B9D"/>
    <w:rsid w:val="007E12C6"/>
    <w:rsid w:val="007E138E"/>
    <w:rsid w:val="007E14A4"/>
    <w:rsid w:val="007E1A4C"/>
    <w:rsid w:val="007E1B83"/>
    <w:rsid w:val="007E1EF9"/>
    <w:rsid w:val="007E2180"/>
    <w:rsid w:val="007E2322"/>
    <w:rsid w:val="007E2349"/>
    <w:rsid w:val="007E2FD0"/>
    <w:rsid w:val="007E3737"/>
    <w:rsid w:val="007E3A2D"/>
    <w:rsid w:val="007E3C59"/>
    <w:rsid w:val="007E3D55"/>
    <w:rsid w:val="007E400A"/>
    <w:rsid w:val="007E4126"/>
    <w:rsid w:val="007E54C2"/>
    <w:rsid w:val="007E5C75"/>
    <w:rsid w:val="007E5E90"/>
    <w:rsid w:val="007E6230"/>
    <w:rsid w:val="007E6DB9"/>
    <w:rsid w:val="007E6E27"/>
    <w:rsid w:val="007E7312"/>
    <w:rsid w:val="007E7493"/>
    <w:rsid w:val="007E7BA8"/>
    <w:rsid w:val="007F01A4"/>
    <w:rsid w:val="007F023C"/>
    <w:rsid w:val="007F0873"/>
    <w:rsid w:val="007F0DBC"/>
    <w:rsid w:val="007F135C"/>
    <w:rsid w:val="007F1863"/>
    <w:rsid w:val="007F1BA2"/>
    <w:rsid w:val="007F1DF0"/>
    <w:rsid w:val="007F28B5"/>
    <w:rsid w:val="007F2928"/>
    <w:rsid w:val="007F2BEC"/>
    <w:rsid w:val="007F36FE"/>
    <w:rsid w:val="007F3B28"/>
    <w:rsid w:val="007F5285"/>
    <w:rsid w:val="007F564C"/>
    <w:rsid w:val="007F5BE7"/>
    <w:rsid w:val="007F5C8C"/>
    <w:rsid w:val="007F5CA8"/>
    <w:rsid w:val="007F6426"/>
    <w:rsid w:val="007F677D"/>
    <w:rsid w:val="007F68F2"/>
    <w:rsid w:val="007F6A5B"/>
    <w:rsid w:val="007F6A76"/>
    <w:rsid w:val="007F6BBE"/>
    <w:rsid w:val="007F6F67"/>
    <w:rsid w:val="007F761A"/>
    <w:rsid w:val="007F777E"/>
    <w:rsid w:val="007F7B4B"/>
    <w:rsid w:val="007F7CA6"/>
    <w:rsid w:val="007F7CB6"/>
    <w:rsid w:val="0080021B"/>
    <w:rsid w:val="0080058B"/>
    <w:rsid w:val="00800691"/>
    <w:rsid w:val="008007EC"/>
    <w:rsid w:val="00800C74"/>
    <w:rsid w:val="00800CC7"/>
    <w:rsid w:val="00801BC1"/>
    <w:rsid w:val="00801D09"/>
    <w:rsid w:val="008020BA"/>
    <w:rsid w:val="0080265C"/>
    <w:rsid w:val="0080296D"/>
    <w:rsid w:val="00802FBE"/>
    <w:rsid w:val="00803E1C"/>
    <w:rsid w:val="00803ECC"/>
    <w:rsid w:val="00803F77"/>
    <w:rsid w:val="00803FA0"/>
    <w:rsid w:val="00804B67"/>
    <w:rsid w:val="00805025"/>
    <w:rsid w:val="008050BD"/>
    <w:rsid w:val="008050DD"/>
    <w:rsid w:val="0080514D"/>
    <w:rsid w:val="008051B1"/>
    <w:rsid w:val="00805213"/>
    <w:rsid w:val="008059EF"/>
    <w:rsid w:val="00805B7E"/>
    <w:rsid w:val="00805D47"/>
    <w:rsid w:val="00805E78"/>
    <w:rsid w:val="00806184"/>
    <w:rsid w:val="0080636B"/>
    <w:rsid w:val="00806400"/>
    <w:rsid w:val="00806403"/>
    <w:rsid w:val="008064FB"/>
    <w:rsid w:val="00806692"/>
    <w:rsid w:val="00806CB2"/>
    <w:rsid w:val="00806F26"/>
    <w:rsid w:val="00807388"/>
    <w:rsid w:val="0080783C"/>
    <w:rsid w:val="00810417"/>
    <w:rsid w:val="00810700"/>
    <w:rsid w:val="0081100A"/>
    <w:rsid w:val="008110FA"/>
    <w:rsid w:val="008115D8"/>
    <w:rsid w:val="00811846"/>
    <w:rsid w:val="00811B09"/>
    <w:rsid w:val="00811B7B"/>
    <w:rsid w:val="00811C35"/>
    <w:rsid w:val="00811F4A"/>
    <w:rsid w:val="0081275D"/>
    <w:rsid w:val="008132BE"/>
    <w:rsid w:val="008134DD"/>
    <w:rsid w:val="00813A32"/>
    <w:rsid w:val="0081419F"/>
    <w:rsid w:val="00814323"/>
    <w:rsid w:val="008147C4"/>
    <w:rsid w:val="008152F9"/>
    <w:rsid w:val="008159E6"/>
    <w:rsid w:val="008159F1"/>
    <w:rsid w:val="00816B15"/>
    <w:rsid w:val="00816C48"/>
    <w:rsid w:val="008174C1"/>
    <w:rsid w:val="0081776E"/>
    <w:rsid w:val="00817D4B"/>
    <w:rsid w:val="00820A93"/>
    <w:rsid w:val="008210C6"/>
    <w:rsid w:val="00821978"/>
    <w:rsid w:val="00821A31"/>
    <w:rsid w:val="00822058"/>
    <w:rsid w:val="00823E13"/>
    <w:rsid w:val="00824010"/>
    <w:rsid w:val="0082401C"/>
    <w:rsid w:val="00824155"/>
    <w:rsid w:val="00824E2D"/>
    <w:rsid w:val="00824E5C"/>
    <w:rsid w:val="00824F5C"/>
    <w:rsid w:val="00825075"/>
    <w:rsid w:val="00825092"/>
    <w:rsid w:val="00825C75"/>
    <w:rsid w:val="00825FEF"/>
    <w:rsid w:val="00826225"/>
    <w:rsid w:val="0082641A"/>
    <w:rsid w:val="00826850"/>
    <w:rsid w:val="008272ED"/>
    <w:rsid w:val="0082731E"/>
    <w:rsid w:val="008275D4"/>
    <w:rsid w:val="008277A9"/>
    <w:rsid w:val="0082797F"/>
    <w:rsid w:val="00827CF8"/>
    <w:rsid w:val="00830316"/>
    <w:rsid w:val="0083032D"/>
    <w:rsid w:val="008303E8"/>
    <w:rsid w:val="00830565"/>
    <w:rsid w:val="008305AA"/>
    <w:rsid w:val="008309EA"/>
    <w:rsid w:val="00830B09"/>
    <w:rsid w:val="0083115F"/>
    <w:rsid w:val="00831542"/>
    <w:rsid w:val="00831864"/>
    <w:rsid w:val="00832431"/>
    <w:rsid w:val="008328C5"/>
    <w:rsid w:val="00832915"/>
    <w:rsid w:val="00832AAD"/>
    <w:rsid w:val="00832B2C"/>
    <w:rsid w:val="00832FB2"/>
    <w:rsid w:val="008331C7"/>
    <w:rsid w:val="00833211"/>
    <w:rsid w:val="00833652"/>
    <w:rsid w:val="00833934"/>
    <w:rsid w:val="00833D2A"/>
    <w:rsid w:val="00833DD2"/>
    <w:rsid w:val="00833EF5"/>
    <w:rsid w:val="00834043"/>
    <w:rsid w:val="008340D5"/>
    <w:rsid w:val="0083492C"/>
    <w:rsid w:val="00834C5D"/>
    <w:rsid w:val="00834D8F"/>
    <w:rsid w:val="008354B5"/>
    <w:rsid w:val="0083553A"/>
    <w:rsid w:val="00835795"/>
    <w:rsid w:val="008359B8"/>
    <w:rsid w:val="00835EBC"/>
    <w:rsid w:val="00836190"/>
    <w:rsid w:val="0083667D"/>
    <w:rsid w:val="008374F2"/>
    <w:rsid w:val="00837ACE"/>
    <w:rsid w:val="00837FAE"/>
    <w:rsid w:val="008403E6"/>
    <w:rsid w:val="0084044F"/>
    <w:rsid w:val="00840AC6"/>
    <w:rsid w:val="0084103F"/>
    <w:rsid w:val="00841042"/>
    <w:rsid w:val="0084105D"/>
    <w:rsid w:val="008413FF"/>
    <w:rsid w:val="008417BA"/>
    <w:rsid w:val="00841EAB"/>
    <w:rsid w:val="008427C7"/>
    <w:rsid w:val="00842C3F"/>
    <w:rsid w:val="00842FB2"/>
    <w:rsid w:val="0084357C"/>
    <w:rsid w:val="00843617"/>
    <w:rsid w:val="008443A6"/>
    <w:rsid w:val="00844528"/>
    <w:rsid w:val="00844871"/>
    <w:rsid w:val="00844B7E"/>
    <w:rsid w:val="00845006"/>
    <w:rsid w:val="00845111"/>
    <w:rsid w:val="0084586F"/>
    <w:rsid w:val="008458A0"/>
    <w:rsid w:val="00845971"/>
    <w:rsid w:val="008462A6"/>
    <w:rsid w:val="0084665A"/>
    <w:rsid w:val="008467F3"/>
    <w:rsid w:val="00846E8D"/>
    <w:rsid w:val="008476E7"/>
    <w:rsid w:val="00847814"/>
    <w:rsid w:val="0084798C"/>
    <w:rsid w:val="008504AD"/>
    <w:rsid w:val="008511B4"/>
    <w:rsid w:val="00851285"/>
    <w:rsid w:val="00851925"/>
    <w:rsid w:val="008520A7"/>
    <w:rsid w:val="0085246D"/>
    <w:rsid w:val="008525A7"/>
    <w:rsid w:val="0085286F"/>
    <w:rsid w:val="00853427"/>
    <w:rsid w:val="008534DD"/>
    <w:rsid w:val="008534F7"/>
    <w:rsid w:val="00853AD7"/>
    <w:rsid w:val="00853C90"/>
    <w:rsid w:val="0085406B"/>
    <w:rsid w:val="00854239"/>
    <w:rsid w:val="00854663"/>
    <w:rsid w:val="00854741"/>
    <w:rsid w:val="008548C2"/>
    <w:rsid w:val="00854951"/>
    <w:rsid w:val="00854B9F"/>
    <w:rsid w:val="00854F8A"/>
    <w:rsid w:val="008555F3"/>
    <w:rsid w:val="00855CE2"/>
    <w:rsid w:val="00856144"/>
    <w:rsid w:val="008566DF"/>
    <w:rsid w:val="00856C8B"/>
    <w:rsid w:val="008571D1"/>
    <w:rsid w:val="00857268"/>
    <w:rsid w:val="008574C8"/>
    <w:rsid w:val="008575A7"/>
    <w:rsid w:val="00857B90"/>
    <w:rsid w:val="00857E6A"/>
    <w:rsid w:val="00857E7C"/>
    <w:rsid w:val="0086019C"/>
    <w:rsid w:val="00860257"/>
    <w:rsid w:val="008604BF"/>
    <w:rsid w:val="008606B5"/>
    <w:rsid w:val="00860E49"/>
    <w:rsid w:val="0086141A"/>
    <w:rsid w:val="00861AD1"/>
    <w:rsid w:val="00861C29"/>
    <w:rsid w:val="008622E7"/>
    <w:rsid w:val="008623DC"/>
    <w:rsid w:val="00862773"/>
    <w:rsid w:val="00862A0D"/>
    <w:rsid w:val="00862FD2"/>
    <w:rsid w:val="00862FE9"/>
    <w:rsid w:val="0086325F"/>
    <w:rsid w:val="00863814"/>
    <w:rsid w:val="00863A0F"/>
    <w:rsid w:val="00863ABF"/>
    <w:rsid w:val="00864479"/>
    <w:rsid w:val="0086466F"/>
    <w:rsid w:val="00864E38"/>
    <w:rsid w:val="00865096"/>
    <w:rsid w:val="008650F1"/>
    <w:rsid w:val="00865332"/>
    <w:rsid w:val="008653D0"/>
    <w:rsid w:val="008656CC"/>
    <w:rsid w:val="00865A83"/>
    <w:rsid w:val="008665CC"/>
    <w:rsid w:val="00866AD7"/>
    <w:rsid w:val="00866EC2"/>
    <w:rsid w:val="00867946"/>
    <w:rsid w:val="00867FF3"/>
    <w:rsid w:val="00870660"/>
    <w:rsid w:val="00870768"/>
    <w:rsid w:val="008715EC"/>
    <w:rsid w:val="0087161B"/>
    <w:rsid w:val="00871890"/>
    <w:rsid w:val="00871C29"/>
    <w:rsid w:val="0087200B"/>
    <w:rsid w:val="00872172"/>
    <w:rsid w:val="00872664"/>
    <w:rsid w:val="00872749"/>
    <w:rsid w:val="00872DC9"/>
    <w:rsid w:val="00873217"/>
    <w:rsid w:val="00873252"/>
    <w:rsid w:val="008734A7"/>
    <w:rsid w:val="0087357C"/>
    <w:rsid w:val="0087366A"/>
    <w:rsid w:val="00873FCF"/>
    <w:rsid w:val="008743B6"/>
    <w:rsid w:val="008744AA"/>
    <w:rsid w:val="008746A2"/>
    <w:rsid w:val="00874839"/>
    <w:rsid w:val="00874B38"/>
    <w:rsid w:val="00875916"/>
    <w:rsid w:val="00875AC3"/>
    <w:rsid w:val="00875FC0"/>
    <w:rsid w:val="00876A0F"/>
    <w:rsid w:val="00876AC4"/>
    <w:rsid w:val="00876AE9"/>
    <w:rsid w:val="00876D55"/>
    <w:rsid w:val="008775D4"/>
    <w:rsid w:val="00877D48"/>
    <w:rsid w:val="00877D78"/>
    <w:rsid w:val="00880165"/>
    <w:rsid w:val="00880DDC"/>
    <w:rsid w:val="00881194"/>
    <w:rsid w:val="00881642"/>
    <w:rsid w:val="00881723"/>
    <w:rsid w:val="00881A9B"/>
    <w:rsid w:val="00881B04"/>
    <w:rsid w:val="00881EF6"/>
    <w:rsid w:val="00882244"/>
    <w:rsid w:val="0088271D"/>
    <w:rsid w:val="00882D88"/>
    <w:rsid w:val="0088308D"/>
    <w:rsid w:val="00883444"/>
    <w:rsid w:val="008834B9"/>
    <w:rsid w:val="00883E16"/>
    <w:rsid w:val="008842F0"/>
    <w:rsid w:val="008843F1"/>
    <w:rsid w:val="008844AB"/>
    <w:rsid w:val="00884C30"/>
    <w:rsid w:val="00884EEC"/>
    <w:rsid w:val="00885B41"/>
    <w:rsid w:val="0088637E"/>
    <w:rsid w:val="00886A66"/>
    <w:rsid w:val="008876E5"/>
    <w:rsid w:val="00887E03"/>
    <w:rsid w:val="00887E07"/>
    <w:rsid w:val="00887F5B"/>
    <w:rsid w:val="00890705"/>
    <w:rsid w:val="008907BE"/>
    <w:rsid w:val="00890B57"/>
    <w:rsid w:val="00890D20"/>
    <w:rsid w:val="00890D79"/>
    <w:rsid w:val="00890FD0"/>
    <w:rsid w:val="00891992"/>
    <w:rsid w:val="00891B25"/>
    <w:rsid w:val="00891C3D"/>
    <w:rsid w:val="0089225D"/>
    <w:rsid w:val="0089231C"/>
    <w:rsid w:val="00892B41"/>
    <w:rsid w:val="00892B71"/>
    <w:rsid w:val="00892BF9"/>
    <w:rsid w:val="00892D04"/>
    <w:rsid w:val="00892D7D"/>
    <w:rsid w:val="008936ED"/>
    <w:rsid w:val="008937DB"/>
    <w:rsid w:val="00893C30"/>
    <w:rsid w:val="00893C31"/>
    <w:rsid w:val="00894809"/>
    <w:rsid w:val="008948FA"/>
    <w:rsid w:val="00894A57"/>
    <w:rsid w:val="0089504E"/>
    <w:rsid w:val="00895351"/>
    <w:rsid w:val="00895831"/>
    <w:rsid w:val="00895857"/>
    <w:rsid w:val="008958DD"/>
    <w:rsid w:val="008959D7"/>
    <w:rsid w:val="00895E37"/>
    <w:rsid w:val="00896C6C"/>
    <w:rsid w:val="0089744C"/>
    <w:rsid w:val="00897550"/>
    <w:rsid w:val="0089776B"/>
    <w:rsid w:val="00897ED2"/>
    <w:rsid w:val="008A0329"/>
    <w:rsid w:val="008A064E"/>
    <w:rsid w:val="008A071C"/>
    <w:rsid w:val="008A0D2F"/>
    <w:rsid w:val="008A1250"/>
    <w:rsid w:val="008A18CC"/>
    <w:rsid w:val="008A20FA"/>
    <w:rsid w:val="008A25E3"/>
    <w:rsid w:val="008A27B8"/>
    <w:rsid w:val="008A27F5"/>
    <w:rsid w:val="008A307F"/>
    <w:rsid w:val="008A37FD"/>
    <w:rsid w:val="008A3908"/>
    <w:rsid w:val="008A392D"/>
    <w:rsid w:val="008A3C3D"/>
    <w:rsid w:val="008A40D4"/>
    <w:rsid w:val="008A4160"/>
    <w:rsid w:val="008A555F"/>
    <w:rsid w:val="008A55E7"/>
    <w:rsid w:val="008A56A9"/>
    <w:rsid w:val="008A5B98"/>
    <w:rsid w:val="008A65FA"/>
    <w:rsid w:val="008A6C5E"/>
    <w:rsid w:val="008A6EE2"/>
    <w:rsid w:val="008A7AD7"/>
    <w:rsid w:val="008A7CF6"/>
    <w:rsid w:val="008A7CFA"/>
    <w:rsid w:val="008A7DBF"/>
    <w:rsid w:val="008A7EAE"/>
    <w:rsid w:val="008B0317"/>
    <w:rsid w:val="008B03B2"/>
    <w:rsid w:val="008B0496"/>
    <w:rsid w:val="008B1312"/>
    <w:rsid w:val="008B161F"/>
    <w:rsid w:val="008B27BC"/>
    <w:rsid w:val="008B29AC"/>
    <w:rsid w:val="008B2AF3"/>
    <w:rsid w:val="008B2B63"/>
    <w:rsid w:val="008B31BF"/>
    <w:rsid w:val="008B348B"/>
    <w:rsid w:val="008B3B39"/>
    <w:rsid w:val="008B3F96"/>
    <w:rsid w:val="008B4102"/>
    <w:rsid w:val="008B4C7A"/>
    <w:rsid w:val="008B4F74"/>
    <w:rsid w:val="008B4FEF"/>
    <w:rsid w:val="008B5AB2"/>
    <w:rsid w:val="008B5BCD"/>
    <w:rsid w:val="008B5C9B"/>
    <w:rsid w:val="008B5DE3"/>
    <w:rsid w:val="008B62BA"/>
    <w:rsid w:val="008B673A"/>
    <w:rsid w:val="008B6784"/>
    <w:rsid w:val="008B6D52"/>
    <w:rsid w:val="008B7135"/>
    <w:rsid w:val="008B7160"/>
    <w:rsid w:val="008B73A2"/>
    <w:rsid w:val="008B7A70"/>
    <w:rsid w:val="008C0181"/>
    <w:rsid w:val="008C0B3C"/>
    <w:rsid w:val="008C0C90"/>
    <w:rsid w:val="008C1141"/>
    <w:rsid w:val="008C1377"/>
    <w:rsid w:val="008C18BE"/>
    <w:rsid w:val="008C1957"/>
    <w:rsid w:val="008C2338"/>
    <w:rsid w:val="008C2728"/>
    <w:rsid w:val="008C2CE3"/>
    <w:rsid w:val="008C2F48"/>
    <w:rsid w:val="008C3B68"/>
    <w:rsid w:val="008C3EA4"/>
    <w:rsid w:val="008C41DE"/>
    <w:rsid w:val="008C446A"/>
    <w:rsid w:val="008C5D00"/>
    <w:rsid w:val="008C61BA"/>
    <w:rsid w:val="008C7083"/>
    <w:rsid w:val="008C70A9"/>
    <w:rsid w:val="008C726A"/>
    <w:rsid w:val="008C7295"/>
    <w:rsid w:val="008C745E"/>
    <w:rsid w:val="008C769E"/>
    <w:rsid w:val="008C7BB8"/>
    <w:rsid w:val="008C7D20"/>
    <w:rsid w:val="008C7D59"/>
    <w:rsid w:val="008C7DB2"/>
    <w:rsid w:val="008D0217"/>
    <w:rsid w:val="008D025D"/>
    <w:rsid w:val="008D0517"/>
    <w:rsid w:val="008D0712"/>
    <w:rsid w:val="008D0A1C"/>
    <w:rsid w:val="008D0C06"/>
    <w:rsid w:val="008D0E79"/>
    <w:rsid w:val="008D0F06"/>
    <w:rsid w:val="008D0FEE"/>
    <w:rsid w:val="008D0FEF"/>
    <w:rsid w:val="008D1B6E"/>
    <w:rsid w:val="008D1F0D"/>
    <w:rsid w:val="008D22AD"/>
    <w:rsid w:val="008D237C"/>
    <w:rsid w:val="008D28E0"/>
    <w:rsid w:val="008D2D25"/>
    <w:rsid w:val="008D2FB0"/>
    <w:rsid w:val="008D3178"/>
    <w:rsid w:val="008D4033"/>
    <w:rsid w:val="008D41C4"/>
    <w:rsid w:val="008D475E"/>
    <w:rsid w:val="008D5370"/>
    <w:rsid w:val="008D58AF"/>
    <w:rsid w:val="008D5978"/>
    <w:rsid w:val="008D617D"/>
    <w:rsid w:val="008D621A"/>
    <w:rsid w:val="008D6A13"/>
    <w:rsid w:val="008D6BA9"/>
    <w:rsid w:val="008D6C3B"/>
    <w:rsid w:val="008D6EB4"/>
    <w:rsid w:val="008D73C0"/>
    <w:rsid w:val="008D74FD"/>
    <w:rsid w:val="008D7799"/>
    <w:rsid w:val="008D7C53"/>
    <w:rsid w:val="008D7CB0"/>
    <w:rsid w:val="008D7D22"/>
    <w:rsid w:val="008E0509"/>
    <w:rsid w:val="008E088B"/>
    <w:rsid w:val="008E0B88"/>
    <w:rsid w:val="008E2379"/>
    <w:rsid w:val="008E2485"/>
    <w:rsid w:val="008E26DA"/>
    <w:rsid w:val="008E26FC"/>
    <w:rsid w:val="008E2780"/>
    <w:rsid w:val="008E2D4D"/>
    <w:rsid w:val="008E384E"/>
    <w:rsid w:val="008E3DAE"/>
    <w:rsid w:val="008E3E2C"/>
    <w:rsid w:val="008E3E79"/>
    <w:rsid w:val="008E43F3"/>
    <w:rsid w:val="008E472C"/>
    <w:rsid w:val="008E476D"/>
    <w:rsid w:val="008E4AEF"/>
    <w:rsid w:val="008E55E5"/>
    <w:rsid w:val="008E5697"/>
    <w:rsid w:val="008E583D"/>
    <w:rsid w:val="008E590A"/>
    <w:rsid w:val="008E59E9"/>
    <w:rsid w:val="008E5B4B"/>
    <w:rsid w:val="008E5B75"/>
    <w:rsid w:val="008E63AF"/>
    <w:rsid w:val="008E653C"/>
    <w:rsid w:val="008E6C1A"/>
    <w:rsid w:val="008E70D8"/>
    <w:rsid w:val="008E74AD"/>
    <w:rsid w:val="008E7CA1"/>
    <w:rsid w:val="008E7F00"/>
    <w:rsid w:val="008F004C"/>
    <w:rsid w:val="008F03BF"/>
    <w:rsid w:val="008F08EC"/>
    <w:rsid w:val="008F13A6"/>
    <w:rsid w:val="008F14E8"/>
    <w:rsid w:val="008F1642"/>
    <w:rsid w:val="008F1767"/>
    <w:rsid w:val="008F1CC3"/>
    <w:rsid w:val="008F2A4F"/>
    <w:rsid w:val="008F2C7C"/>
    <w:rsid w:val="008F2CC2"/>
    <w:rsid w:val="008F2CD1"/>
    <w:rsid w:val="008F2E2D"/>
    <w:rsid w:val="008F30A6"/>
    <w:rsid w:val="008F356B"/>
    <w:rsid w:val="008F4880"/>
    <w:rsid w:val="008F4985"/>
    <w:rsid w:val="008F4B47"/>
    <w:rsid w:val="008F4BA2"/>
    <w:rsid w:val="008F4E3A"/>
    <w:rsid w:val="008F5355"/>
    <w:rsid w:val="008F5659"/>
    <w:rsid w:val="008F5A6C"/>
    <w:rsid w:val="008F63C8"/>
    <w:rsid w:val="008F6406"/>
    <w:rsid w:val="008F6DB5"/>
    <w:rsid w:val="008F733B"/>
    <w:rsid w:val="008F757D"/>
    <w:rsid w:val="008F7A57"/>
    <w:rsid w:val="009006AD"/>
    <w:rsid w:val="00900D08"/>
    <w:rsid w:val="00900ECF"/>
    <w:rsid w:val="0090136D"/>
    <w:rsid w:val="009015AF"/>
    <w:rsid w:val="00901650"/>
    <w:rsid w:val="00901AE8"/>
    <w:rsid w:val="00902899"/>
    <w:rsid w:val="00902DFB"/>
    <w:rsid w:val="009034DB"/>
    <w:rsid w:val="009034F0"/>
    <w:rsid w:val="00904527"/>
    <w:rsid w:val="0090482D"/>
    <w:rsid w:val="009049ED"/>
    <w:rsid w:val="00904CC0"/>
    <w:rsid w:val="00904F9F"/>
    <w:rsid w:val="0090573C"/>
    <w:rsid w:val="009062EF"/>
    <w:rsid w:val="00906437"/>
    <w:rsid w:val="009064DA"/>
    <w:rsid w:val="009069E2"/>
    <w:rsid w:val="00906D96"/>
    <w:rsid w:val="009075DE"/>
    <w:rsid w:val="00907A44"/>
    <w:rsid w:val="00907F2F"/>
    <w:rsid w:val="00910390"/>
    <w:rsid w:val="00910643"/>
    <w:rsid w:val="00910AB3"/>
    <w:rsid w:val="00910F96"/>
    <w:rsid w:val="00910FF5"/>
    <w:rsid w:val="00911897"/>
    <w:rsid w:val="00911B92"/>
    <w:rsid w:val="00911DA2"/>
    <w:rsid w:val="00911F51"/>
    <w:rsid w:val="00912259"/>
    <w:rsid w:val="00912D64"/>
    <w:rsid w:val="00912E7E"/>
    <w:rsid w:val="00912F5C"/>
    <w:rsid w:val="0091303D"/>
    <w:rsid w:val="00913099"/>
    <w:rsid w:val="00913AB3"/>
    <w:rsid w:val="00913B73"/>
    <w:rsid w:val="00913E46"/>
    <w:rsid w:val="00914486"/>
    <w:rsid w:val="00914BD9"/>
    <w:rsid w:val="0091506C"/>
    <w:rsid w:val="009150C3"/>
    <w:rsid w:val="009150EC"/>
    <w:rsid w:val="00915B07"/>
    <w:rsid w:val="00915C25"/>
    <w:rsid w:val="00915FF0"/>
    <w:rsid w:val="009162C4"/>
    <w:rsid w:val="00916B56"/>
    <w:rsid w:val="00916E02"/>
    <w:rsid w:val="00917044"/>
    <w:rsid w:val="0091738A"/>
    <w:rsid w:val="0091783A"/>
    <w:rsid w:val="00917C68"/>
    <w:rsid w:val="00917C92"/>
    <w:rsid w:val="009200D0"/>
    <w:rsid w:val="00921129"/>
    <w:rsid w:val="0092123A"/>
    <w:rsid w:val="009215E4"/>
    <w:rsid w:val="0092176E"/>
    <w:rsid w:val="00921AD5"/>
    <w:rsid w:val="00921D43"/>
    <w:rsid w:val="00922737"/>
    <w:rsid w:val="0092277C"/>
    <w:rsid w:val="00922B09"/>
    <w:rsid w:val="009230DF"/>
    <w:rsid w:val="0092334E"/>
    <w:rsid w:val="009243DF"/>
    <w:rsid w:val="00924535"/>
    <w:rsid w:val="00924B16"/>
    <w:rsid w:val="00924DB1"/>
    <w:rsid w:val="00925239"/>
    <w:rsid w:val="009253DD"/>
    <w:rsid w:val="0092541B"/>
    <w:rsid w:val="009256FE"/>
    <w:rsid w:val="00925C34"/>
    <w:rsid w:val="0092634B"/>
    <w:rsid w:val="009264F4"/>
    <w:rsid w:val="00926627"/>
    <w:rsid w:val="009278AF"/>
    <w:rsid w:val="00927E01"/>
    <w:rsid w:val="00927E22"/>
    <w:rsid w:val="0093001F"/>
    <w:rsid w:val="009301AB"/>
    <w:rsid w:val="00930248"/>
    <w:rsid w:val="009306EF"/>
    <w:rsid w:val="009309A3"/>
    <w:rsid w:val="00930DAB"/>
    <w:rsid w:val="00930FD3"/>
    <w:rsid w:val="0093134A"/>
    <w:rsid w:val="00931DB7"/>
    <w:rsid w:val="00931E19"/>
    <w:rsid w:val="00931EF0"/>
    <w:rsid w:val="0093203A"/>
    <w:rsid w:val="0093222B"/>
    <w:rsid w:val="00932B5B"/>
    <w:rsid w:val="0093326A"/>
    <w:rsid w:val="00933ABF"/>
    <w:rsid w:val="00933DB0"/>
    <w:rsid w:val="00933F31"/>
    <w:rsid w:val="00934E56"/>
    <w:rsid w:val="009351EC"/>
    <w:rsid w:val="00935224"/>
    <w:rsid w:val="0093539B"/>
    <w:rsid w:val="0093542B"/>
    <w:rsid w:val="009354E9"/>
    <w:rsid w:val="0093560B"/>
    <w:rsid w:val="009360B6"/>
    <w:rsid w:val="0093622D"/>
    <w:rsid w:val="00936395"/>
    <w:rsid w:val="009366E3"/>
    <w:rsid w:val="00936C88"/>
    <w:rsid w:val="0093721B"/>
    <w:rsid w:val="009373D2"/>
    <w:rsid w:val="00937795"/>
    <w:rsid w:val="009378B5"/>
    <w:rsid w:val="00937EA2"/>
    <w:rsid w:val="00940568"/>
    <w:rsid w:val="00940D99"/>
    <w:rsid w:val="00940E95"/>
    <w:rsid w:val="009412A6"/>
    <w:rsid w:val="009414C5"/>
    <w:rsid w:val="00941C4C"/>
    <w:rsid w:val="00941E40"/>
    <w:rsid w:val="0094217E"/>
    <w:rsid w:val="00942427"/>
    <w:rsid w:val="00942B11"/>
    <w:rsid w:val="00942D4D"/>
    <w:rsid w:val="0094365A"/>
    <w:rsid w:val="00943C08"/>
    <w:rsid w:val="00943E70"/>
    <w:rsid w:val="00943F1B"/>
    <w:rsid w:val="009454ED"/>
    <w:rsid w:val="00945A67"/>
    <w:rsid w:val="0094608A"/>
    <w:rsid w:val="00946A41"/>
    <w:rsid w:val="00946BC7"/>
    <w:rsid w:val="00946E4D"/>
    <w:rsid w:val="00946EBF"/>
    <w:rsid w:val="00946F8C"/>
    <w:rsid w:val="00947737"/>
    <w:rsid w:val="00947EAE"/>
    <w:rsid w:val="00947F6F"/>
    <w:rsid w:val="00950680"/>
    <w:rsid w:val="00950B42"/>
    <w:rsid w:val="00950B5A"/>
    <w:rsid w:val="00950D8A"/>
    <w:rsid w:val="00951182"/>
    <w:rsid w:val="00951218"/>
    <w:rsid w:val="00952047"/>
    <w:rsid w:val="00952235"/>
    <w:rsid w:val="00952344"/>
    <w:rsid w:val="00952DCE"/>
    <w:rsid w:val="00952E68"/>
    <w:rsid w:val="00952FE5"/>
    <w:rsid w:val="00953597"/>
    <w:rsid w:val="00953D88"/>
    <w:rsid w:val="00953E13"/>
    <w:rsid w:val="009540F0"/>
    <w:rsid w:val="009543F5"/>
    <w:rsid w:val="00954532"/>
    <w:rsid w:val="00954A07"/>
    <w:rsid w:val="00954AA8"/>
    <w:rsid w:val="009552C5"/>
    <w:rsid w:val="009553C5"/>
    <w:rsid w:val="009553D5"/>
    <w:rsid w:val="00955654"/>
    <w:rsid w:val="00955788"/>
    <w:rsid w:val="00955EF9"/>
    <w:rsid w:val="009560C8"/>
    <w:rsid w:val="00956722"/>
    <w:rsid w:val="00956CD0"/>
    <w:rsid w:val="009571F6"/>
    <w:rsid w:val="00957495"/>
    <w:rsid w:val="00957943"/>
    <w:rsid w:val="00957D41"/>
    <w:rsid w:val="00957DCF"/>
    <w:rsid w:val="00960303"/>
    <w:rsid w:val="00960C98"/>
    <w:rsid w:val="009615CF"/>
    <w:rsid w:val="009617CC"/>
    <w:rsid w:val="00961A33"/>
    <w:rsid w:val="00961C41"/>
    <w:rsid w:val="0096202E"/>
    <w:rsid w:val="00962182"/>
    <w:rsid w:val="009622D4"/>
    <w:rsid w:val="009625F7"/>
    <w:rsid w:val="009626CE"/>
    <w:rsid w:val="00962883"/>
    <w:rsid w:val="00962B23"/>
    <w:rsid w:val="00962F2D"/>
    <w:rsid w:val="00963083"/>
    <w:rsid w:val="0096369E"/>
    <w:rsid w:val="00963873"/>
    <w:rsid w:val="009643FE"/>
    <w:rsid w:val="0096493C"/>
    <w:rsid w:val="00964D4A"/>
    <w:rsid w:val="00965632"/>
    <w:rsid w:val="009657E2"/>
    <w:rsid w:val="009658D1"/>
    <w:rsid w:val="00966230"/>
    <w:rsid w:val="0096639C"/>
    <w:rsid w:val="009668FF"/>
    <w:rsid w:val="00966989"/>
    <w:rsid w:val="00967080"/>
    <w:rsid w:val="0096734E"/>
    <w:rsid w:val="0096743B"/>
    <w:rsid w:val="0096753C"/>
    <w:rsid w:val="0096769F"/>
    <w:rsid w:val="00967ACB"/>
    <w:rsid w:val="0097013F"/>
    <w:rsid w:val="009703FA"/>
    <w:rsid w:val="00970879"/>
    <w:rsid w:val="00970C55"/>
    <w:rsid w:val="00971BC9"/>
    <w:rsid w:val="00971C56"/>
    <w:rsid w:val="00971CC0"/>
    <w:rsid w:val="0097206F"/>
    <w:rsid w:val="00972101"/>
    <w:rsid w:val="00972213"/>
    <w:rsid w:val="00972264"/>
    <w:rsid w:val="00972D39"/>
    <w:rsid w:val="0097353A"/>
    <w:rsid w:val="00973677"/>
    <w:rsid w:val="00973B0D"/>
    <w:rsid w:val="00973C01"/>
    <w:rsid w:val="0097436F"/>
    <w:rsid w:val="009743C4"/>
    <w:rsid w:val="0097466B"/>
    <w:rsid w:val="0097480E"/>
    <w:rsid w:val="0097483A"/>
    <w:rsid w:val="00974893"/>
    <w:rsid w:val="00974D39"/>
    <w:rsid w:val="00974F64"/>
    <w:rsid w:val="0097531B"/>
    <w:rsid w:val="00975797"/>
    <w:rsid w:val="00975B2C"/>
    <w:rsid w:val="009765CA"/>
    <w:rsid w:val="00976B75"/>
    <w:rsid w:val="00977350"/>
    <w:rsid w:val="0097798D"/>
    <w:rsid w:val="00977A4F"/>
    <w:rsid w:val="00977C06"/>
    <w:rsid w:val="00980CC0"/>
    <w:rsid w:val="00980DEA"/>
    <w:rsid w:val="00980E7F"/>
    <w:rsid w:val="009813B8"/>
    <w:rsid w:val="0098154E"/>
    <w:rsid w:val="009815D6"/>
    <w:rsid w:val="00981BCB"/>
    <w:rsid w:val="00981EBE"/>
    <w:rsid w:val="00982162"/>
    <w:rsid w:val="009821E4"/>
    <w:rsid w:val="00982680"/>
    <w:rsid w:val="0098271C"/>
    <w:rsid w:val="00982733"/>
    <w:rsid w:val="00982952"/>
    <w:rsid w:val="00982F8A"/>
    <w:rsid w:val="00982FBC"/>
    <w:rsid w:val="009833FB"/>
    <w:rsid w:val="009834AE"/>
    <w:rsid w:val="0098469A"/>
    <w:rsid w:val="00984917"/>
    <w:rsid w:val="00984B2C"/>
    <w:rsid w:val="00984B89"/>
    <w:rsid w:val="00984D49"/>
    <w:rsid w:val="0098539D"/>
    <w:rsid w:val="00985483"/>
    <w:rsid w:val="009857D5"/>
    <w:rsid w:val="00985975"/>
    <w:rsid w:val="00985C4B"/>
    <w:rsid w:val="00985D37"/>
    <w:rsid w:val="00985FD3"/>
    <w:rsid w:val="009869DF"/>
    <w:rsid w:val="00986C51"/>
    <w:rsid w:val="00986F68"/>
    <w:rsid w:val="0098727C"/>
    <w:rsid w:val="009902F2"/>
    <w:rsid w:val="009907B0"/>
    <w:rsid w:val="009909B0"/>
    <w:rsid w:val="00990AA5"/>
    <w:rsid w:val="00990D09"/>
    <w:rsid w:val="00991AC4"/>
    <w:rsid w:val="00991C31"/>
    <w:rsid w:val="00992B00"/>
    <w:rsid w:val="00992C15"/>
    <w:rsid w:val="00992EAF"/>
    <w:rsid w:val="00993048"/>
    <w:rsid w:val="00993717"/>
    <w:rsid w:val="0099385F"/>
    <w:rsid w:val="00993BC9"/>
    <w:rsid w:val="00993CAD"/>
    <w:rsid w:val="00994506"/>
    <w:rsid w:val="00994599"/>
    <w:rsid w:val="009951ED"/>
    <w:rsid w:val="009954F9"/>
    <w:rsid w:val="009957C5"/>
    <w:rsid w:val="00995831"/>
    <w:rsid w:val="00995841"/>
    <w:rsid w:val="00995DDC"/>
    <w:rsid w:val="00996413"/>
    <w:rsid w:val="009967A6"/>
    <w:rsid w:val="00996B2D"/>
    <w:rsid w:val="00996CF5"/>
    <w:rsid w:val="00997107"/>
    <w:rsid w:val="0099745D"/>
    <w:rsid w:val="0099789A"/>
    <w:rsid w:val="00997956"/>
    <w:rsid w:val="009A034C"/>
    <w:rsid w:val="009A0417"/>
    <w:rsid w:val="009A04B6"/>
    <w:rsid w:val="009A0AE7"/>
    <w:rsid w:val="009A0AF4"/>
    <w:rsid w:val="009A1019"/>
    <w:rsid w:val="009A1396"/>
    <w:rsid w:val="009A176B"/>
    <w:rsid w:val="009A1CAD"/>
    <w:rsid w:val="009A2402"/>
    <w:rsid w:val="009A29B3"/>
    <w:rsid w:val="009A2BD2"/>
    <w:rsid w:val="009A2C09"/>
    <w:rsid w:val="009A3115"/>
    <w:rsid w:val="009A36A6"/>
    <w:rsid w:val="009A3A00"/>
    <w:rsid w:val="009A3B10"/>
    <w:rsid w:val="009A3DA9"/>
    <w:rsid w:val="009A3FE6"/>
    <w:rsid w:val="009A4874"/>
    <w:rsid w:val="009A48E1"/>
    <w:rsid w:val="009A4DD7"/>
    <w:rsid w:val="009A4FB8"/>
    <w:rsid w:val="009A53D7"/>
    <w:rsid w:val="009A5A9F"/>
    <w:rsid w:val="009A6148"/>
    <w:rsid w:val="009A6B3F"/>
    <w:rsid w:val="009A6B50"/>
    <w:rsid w:val="009A7050"/>
    <w:rsid w:val="009A70B2"/>
    <w:rsid w:val="009A7A40"/>
    <w:rsid w:val="009A7D16"/>
    <w:rsid w:val="009B02B1"/>
    <w:rsid w:val="009B05B5"/>
    <w:rsid w:val="009B064F"/>
    <w:rsid w:val="009B0C18"/>
    <w:rsid w:val="009B0D48"/>
    <w:rsid w:val="009B151E"/>
    <w:rsid w:val="009B214A"/>
    <w:rsid w:val="009B2E17"/>
    <w:rsid w:val="009B46EC"/>
    <w:rsid w:val="009B4C25"/>
    <w:rsid w:val="009B4D12"/>
    <w:rsid w:val="009B542A"/>
    <w:rsid w:val="009B54D6"/>
    <w:rsid w:val="009B5806"/>
    <w:rsid w:val="009B64B2"/>
    <w:rsid w:val="009B66A3"/>
    <w:rsid w:val="009B6789"/>
    <w:rsid w:val="009B69B8"/>
    <w:rsid w:val="009B6BF5"/>
    <w:rsid w:val="009B735B"/>
    <w:rsid w:val="009B7A6D"/>
    <w:rsid w:val="009C01C2"/>
    <w:rsid w:val="009C0787"/>
    <w:rsid w:val="009C0CC0"/>
    <w:rsid w:val="009C105F"/>
    <w:rsid w:val="009C1129"/>
    <w:rsid w:val="009C1211"/>
    <w:rsid w:val="009C12B2"/>
    <w:rsid w:val="009C150D"/>
    <w:rsid w:val="009C22DE"/>
    <w:rsid w:val="009C29C2"/>
    <w:rsid w:val="009C2E8D"/>
    <w:rsid w:val="009C2FF3"/>
    <w:rsid w:val="009C3799"/>
    <w:rsid w:val="009C391E"/>
    <w:rsid w:val="009C3C19"/>
    <w:rsid w:val="009C483E"/>
    <w:rsid w:val="009C4A70"/>
    <w:rsid w:val="009C4F43"/>
    <w:rsid w:val="009C4F60"/>
    <w:rsid w:val="009C5679"/>
    <w:rsid w:val="009C5A8F"/>
    <w:rsid w:val="009C5B4B"/>
    <w:rsid w:val="009C5DEE"/>
    <w:rsid w:val="009C6504"/>
    <w:rsid w:val="009C67C0"/>
    <w:rsid w:val="009C6921"/>
    <w:rsid w:val="009C6F10"/>
    <w:rsid w:val="009C706B"/>
    <w:rsid w:val="009C706F"/>
    <w:rsid w:val="009C7184"/>
    <w:rsid w:val="009C74B8"/>
    <w:rsid w:val="009D03D2"/>
    <w:rsid w:val="009D047F"/>
    <w:rsid w:val="009D0A7E"/>
    <w:rsid w:val="009D0D6D"/>
    <w:rsid w:val="009D0D6E"/>
    <w:rsid w:val="009D1155"/>
    <w:rsid w:val="009D132E"/>
    <w:rsid w:val="009D155E"/>
    <w:rsid w:val="009D197C"/>
    <w:rsid w:val="009D1F43"/>
    <w:rsid w:val="009D23E9"/>
    <w:rsid w:val="009D291D"/>
    <w:rsid w:val="009D3804"/>
    <w:rsid w:val="009D3904"/>
    <w:rsid w:val="009D45E9"/>
    <w:rsid w:val="009D47C8"/>
    <w:rsid w:val="009D4A8B"/>
    <w:rsid w:val="009D4DB0"/>
    <w:rsid w:val="009D4E07"/>
    <w:rsid w:val="009D6001"/>
    <w:rsid w:val="009D6029"/>
    <w:rsid w:val="009D635D"/>
    <w:rsid w:val="009D664E"/>
    <w:rsid w:val="009D668B"/>
    <w:rsid w:val="009D6AE1"/>
    <w:rsid w:val="009D6D84"/>
    <w:rsid w:val="009D76CB"/>
    <w:rsid w:val="009D781B"/>
    <w:rsid w:val="009D7A8F"/>
    <w:rsid w:val="009D7D2F"/>
    <w:rsid w:val="009E0176"/>
    <w:rsid w:val="009E0332"/>
    <w:rsid w:val="009E05B2"/>
    <w:rsid w:val="009E0619"/>
    <w:rsid w:val="009E06DA"/>
    <w:rsid w:val="009E0933"/>
    <w:rsid w:val="009E0CC0"/>
    <w:rsid w:val="009E0D3F"/>
    <w:rsid w:val="009E0E94"/>
    <w:rsid w:val="009E0E9D"/>
    <w:rsid w:val="009E0F25"/>
    <w:rsid w:val="009E1477"/>
    <w:rsid w:val="009E15E4"/>
    <w:rsid w:val="009E19AF"/>
    <w:rsid w:val="009E1CFC"/>
    <w:rsid w:val="009E2EB7"/>
    <w:rsid w:val="009E32E2"/>
    <w:rsid w:val="009E356E"/>
    <w:rsid w:val="009E40A3"/>
    <w:rsid w:val="009E43B6"/>
    <w:rsid w:val="009E48A4"/>
    <w:rsid w:val="009E4E69"/>
    <w:rsid w:val="009E50B2"/>
    <w:rsid w:val="009E5678"/>
    <w:rsid w:val="009E5A49"/>
    <w:rsid w:val="009E5F52"/>
    <w:rsid w:val="009E60DE"/>
    <w:rsid w:val="009E620C"/>
    <w:rsid w:val="009E6BA1"/>
    <w:rsid w:val="009E6C62"/>
    <w:rsid w:val="009E6F31"/>
    <w:rsid w:val="009E7163"/>
    <w:rsid w:val="009E7409"/>
    <w:rsid w:val="009E7517"/>
    <w:rsid w:val="009E76D1"/>
    <w:rsid w:val="009F0650"/>
    <w:rsid w:val="009F0D2B"/>
    <w:rsid w:val="009F0E6C"/>
    <w:rsid w:val="009F186F"/>
    <w:rsid w:val="009F26D2"/>
    <w:rsid w:val="009F2BC1"/>
    <w:rsid w:val="009F2CC7"/>
    <w:rsid w:val="009F3172"/>
    <w:rsid w:val="009F3381"/>
    <w:rsid w:val="009F3383"/>
    <w:rsid w:val="009F3438"/>
    <w:rsid w:val="009F34B5"/>
    <w:rsid w:val="009F3B34"/>
    <w:rsid w:val="009F3B4C"/>
    <w:rsid w:val="009F3E6A"/>
    <w:rsid w:val="009F3F47"/>
    <w:rsid w:val="009F4109"/>
    <w:rsid w:val="009F41B4"/>
    <w:rsid w:val="009F457C"/>
    <w:rsid w:val="009F466E"/>
    <w:rsid w:val="009F5E90"/>
    <w:rsid w:val="009F5FAD"/>
    <w:rsid w:val="009F65BE"/>
    <w:rsid w:val="009F6758"/>
    <w:rsid w:val="009F6B03"/>
    <w:rsid w:val="009F6E08"/>
    <w:rsid w:val="009F7D05"/>
    <w:rsid w:val="00A005DE"/>
    <w:rsid w:val="00A005E1"/>
    <w:rsid w:val="00A00C8C"/>
    <w:rsid w:val="00A00C8E"/>
    <w:rsid w:val="00A01337"/>
    <w:rsid w:val="00A01430"/>
    <w:rsid w:val="00A01455"/>
    <w:rsid w:val="00A017B3"/>
    <w:rsid w:val="00A018D0"/>
    <w:rsid w:val="00A01A04"/>
    <w:rsid w:val="00A022AC"/>
    <w:rsid w:val="00A02445"/>
    <w:rsid w:val="00A027FD"/>
    <w:rsid w:val="00A02B00"/>
    <w:rsid w:val="00A02C54"/>
    <w:rsid w:val="00A03152"/>
    <w:rsid w:val="00A0334C"/>
    <w:rsid w:val="00A0385C"/>
    <w:rsid w:val="00A03AB7"/>
    <w:rsid w:val="00A041A1"/>
    <w:rsid w:val="00A04608"/>
    <w:rsid w:val="00A048A2"/>
    <w:rsid w:val="00A04941"/>
    <w:rsid w:val="00A0495B"/>
    <w:rsid w:val="00A049B3"/>
    <w:rsid w:val="00A04F0F"/>
    <w:rsid w:val="00A05091"/>
    <w:rsid w:val="00A050FF"/>
    <w:rsid w:val="00A0519A"/>
    <w:rsid w:val="00A05614"/>
    <w:rsid w:val="00A05679"/>
    <w:rsid w:val="00A05D9D"/>
    <w:rsid w:val="00A05FE1"/>
    <w:rsid w:val="00A06531"/>
    <w:rsid w:val="00A065B2"/>
    <w:rsid w:val="00A0690E"/>
    <w:rsid w:val="00A0699D"/>
    <w:rsid w:val="00A06A46"/>
    <w:rsid w:val="00A06FD6"/>
    <w:rsid w:val="00A07431"/>
    <w:rsid w:val="00A07A73"/>
    <w:rsid w:val="00A07C0A"/>
    <w:rsid w:val="00A101F1"/>
    <w:rsid w:val="00A10A52"/>
    <w:rsid w:val="00A10F03"/>
    <w:rsid w:val="00A11210"/>
    <w:rsid w:val="00A11659"/>
    <w:rsid w:val="00A11BB6"/>
    <w:rsid w:val="00A11C92"/>
    <w:rsid w:val="00A11DF8"/>
    <w:rsid w:val="00A11E56"/>
    <w:rsid w:val="00A1203C"/>
    <w:rsid w:val="00A1216D"/>
    <w:rsid w:val="00A1245A"/>
    <w:rsid w:val="00A128FF"/>
    <w:rsid w:val="00A12F82"/>
    <w:rsid w:val="00A130F2"/>
    <w:rsid w:val="00A1310B"/>
    <w:rsid w:val="00A134EF"/>
    <w:rsid w:val="00A135F3"/>
    <w:rsid w:val="00A13817"/>
    <w:rsid w:val="00A138A6"/>
    <w:rsid w:val="00A139FF"/>
    <w:rsid w:val="00A13F5F"/>
    <w:rsid w:val="00A14841"/>
    <w:rsid w:val="00A14E20"/>
    <w:rsid w:val="00A14EBC"/>
    <w:rsid w:val="00A154AD"/>
    <w:rsid w:val="00A15AB7"/>
    <w:rsid w:val="00A1635B"/>
    <w:rsid w:val="00A16D23"/>
    <w:rsid w:val="00A16E22"/>
    <w:rsid w:val="00A16EEB"/>
    <w:rsid w:val="00A174A1"/>
    <w:rsid w:val="00A17CF7"/>
    <w:rsid w:val="00A20275"/>
    <w:rsid w:val="00A20866"/>
    <w:rsid w:val="00A20D4F"/>
    <w:rsid w:val="00A20F4F"/>
    <w:rsid w:val="00A213A2"/>
    <w:rsid w:val="00A214EE"/>
    <w:rsid w:val="00A217E0"/>
    <w:rsid w:val="00A21D85"/>
    <w:rsid w:val="00A221DA"/>
    <w:rsid w:val="00A223EF"/>
    <w:rsid w:val="00A22619"/>
    <w:rsid w:val="00A22B7D"/>
    <w:rsid w:val="00A22DFC"/>
    <w:rsid w:val="00A23224"/>
    <w:rsid w:val="00A23235"/>
    <w:rsid w:val="00A234EF"/>
    <w:rsid w:val="00A23FCD"/>
    <w:rsid w:val="00A24155"/>
    <w:rsid w:val="00A2480B"/>
    <w:rsid w:val="00A25B15"/>
    <w:rsid w:val="00A25C51"/>
    <w:rsid w:val="00A25FAE"/>
    <w:rsid w:val="00A26276"/>
    <w:rsid w:val="00A26460"/>
    <w:rsid w:val="00A272BD"/>
    <w:rsid w:val="00A274B9"/>
    <w:rsid w:val="00A27C1E"/>
    <w:rsid w:val="00A301BA"/>
    <w:rsid w:val="00A30264"/>
    <w:rsid w:val="00A30360"/>
    <w:rsid w:val="00A30938"/>
    <w:rsid w:val="00A309BD"/>
    <w:rsid w:val="00A30AC7"/>
    <w:rsid w:val="00A30D73"/>
    <w:rsid w:val="00A31768"/>
    <w:rsid w:val="00A31EC3"/>
    <w:rsid w:val="00A3203F"/>
    <w:rsid w:val="00A32E2A"/>
    <w:rsid w:val="00A3322E"/>
    <w:rsid w:val="00A337EC"/>
    <w:rsid w:val="00A33A03"/>
    <w:rsid w:val="00A347C2"/>
    <w:rsid w:val="00A35B3E"/>
    <w:rsid w:val="00A35C78"/>
    <w:rsid w:val="00A36399"/>
    <w:rsid w:val="00A36430"/>
    <w:rsid w:val="00A36709"/>
    <w:rsid w:val="00A3702B"/>
    <w:rsid w:val="00A373DD"/>
    <w:rsid w:val="00A37BFC"/>
    <w:rsid w:val="00A40CA8"/>
    <w:rsid w:val="00A40D15"/>
    <w:rsid w:val="00A41139"/>
    <w:rsid w:val="00A41A00"/>
    <w:rsid w:val="00A41C25"/>
    <w:rsid w:val="00A41E4D"/>
    <w:rsid w:val="00A42827"/>
    <w:rsid w:val="00A428F2"/>
    <w:rsid w:val="00A43362"/>
    <w:rsid w:val="00A438C6"/>
    <w:rsid w:val="00A43EED"/>
    <w:rsid w:val="00A4421C"/>
    <w:rsid w:val="00A44251"/>
    <w:rsid w:val="00A44528"/>
    <w:rsid w:val="00A44560"/>
    <w:rsid w:val="00A448A4"/>
    <w:rsid w:val="00A4490D"/>
    <w:rsid w:val="00A4591B"/>
    <w:rsid w:val="00A46017"/>
    <w:rsid w:val="00A462F9"/>
    <w:rsid w:val="00A4645A"/>
    <w:rsid w:val="00A46673"/>
    <w:rsid w:val="00A46BEC"/>
    <w:rsid w:val="00A47202"/>
    <w:rsid w:val="00A4722F"/>
    <w:rsid w:val="00A47342"/>
    <w:rsid w:val="00A47A58"/>
    <w:rsid w:val="00A5048E"/>
    <w:rsid w:val="00A508A5"/>
    <w:rsid w:val="00A50A04"/>
    <w:rsid w:val="00A5107F"/>
    <w:rsid w:val="00A51226"/>
    <w:rsid w:val="00A513B4"/>
    <w:rsid w:val="00A51B66"/>
    <w:rsid w:val="00A51E4D"/>
    <w:rsid w:val="00A51F1B"/>
    <w:rsid w:val="00A530A7"/>
    <w:rsid w:val="00A53137"/>
    <w:rsid w:val="00A53197"/>
    <w:rsid w:val="00A5367E"/>
    <w:rsid w:val="00A53892"/>
    <w:rsid w:val="00A53910"/>
    <w:rsid w:val="00A5398E"/>
    <w:rsid w:val="00A539A0"/>
    <w:rsid w:val="00A53DA8"/>
    <w:rsid w:val="00A53EF2"/>
    <w:rsid w:val="00A5454C"/>
    <w:rsid w:val="00A545A0"/>
    <w:rsid w:val="00A54774"/>
    <w:rsid w:val="00A554A6"/>
    <w:rsid w:val="00A5582E"/>
    <w:rsid w:val="00A56638"/>
    <w:rsid w:val="00A567E9"/>
    <w:rsid w:val="00A5727C"/>
    <w:rsid w:val="00A57345"/>
    <w:rsid w:val="00A57D37"/>
    <w:rsid w:val="00A60301"/>
    <w:rsid w:val="00A604A1"/>
    <w:rsid w:val="00A607D3"/>
    <w:rsid w:val="00A6087B"/>
    <w:rsid w:val="00A61354"/>
    <w:rsid w:val="00A61577"/>
    <w:rsid w:val="00A618EA"/>
    <w:rsid w:val="00A61A7B"/>
    <w:rsid w:val="00A61C50"/>
    <w:rsid w:val="00A62367"/>
    <w:rsid w:val="00A627D8"/>
    <w:rsid w:val="00A62F93"/>
    <w:rsid w:val="00A632F9"/>
    <w:rsid w:val="00A63440"/>
    <w:rsid w:val="00A638CD"/>
    <w:rsid w:val="00A638E0"/>
    <w:rsid w:val="00A639D7"/>
    <w:rsid w:val="00A63A64"/>
    <w:rsid w:val="00A63E12"/>
    <w:rsid w:val="00A64B9A"/>
    <w:rsid w:val="00A64C1C"/>
    <w:rsid w:val="00A653BB"/>
    <w:rsid w:val="00A65AD1"/>
    <w:rsid w:val="00A65E98"/>
    <w:rsid w:val="00A66162"/>
    <w:rsid w:val="00A6672D"/>
    <w:rsid w:val="00A66A2C"/>
    <w:rsid w:val="00A66E30"/>
    <w:rsid w:val="00A678C9"/>
    <w:rsid w:val="00A67D4C"/>
    <w:rsid w:val="00A67F07"/>
    <w:rsid w:val="00A67F44"/>
    <w:rsid w:val="00A70AD0"/>
    <w:rsid w:val="00A71334"/>
    <w:rsid w:val="00A7166C"/>
    <w:rsid w:val="00A720E0"/>
    <w:rsid w:val="00A7297E"/>
    <w:rsid w:val="00A72B91"/>
    <w:rsid w:val="00A738A9"/>
    <w:rsid w:val="00A738C1"/>
    <w:rsid w:val="00A74149"/>
    <w:rsid w:val="00A745D2"/>
    <w:rsid w:val="00A749CE"/>
    <w:rsid w:val="00A74C41"/>
    <w:rsid w:val="00A750B8"/>
    <w:rsid w:val="00A75236"/>
    <w:rsid w:val="00A75A94"/>
    <w:rsid w:val="00A7619B"/>
    <w:rsid w:val="00A76C8B"/>
    <w:rsid w:val="00A76F46"/>
    <w:rsid w:val="00A77250"/>
    <w:rsid w:val="00A7735A"/>
    <w:rsid w:val="00A7750F"/>
    <w:rsid w:val="00A77996"/>
    <w:rsid w:val="00A779AE"/>
    <w:rsid w:val="00A77F1F"/>
    <w:rsid w:val="00A800F3"/>
    <w:rsid w:val="00A80136"/>
    <w:rsid w:val="00A80167"/>
    <w:rsid w:val="00A8019F"/>
    <w:rsid w:val="00A80333"/>
    <w:rsid w:val="00A804DB"/>
    <w:rsid w:val="00A8052A"/>
    <w:rsid w:val="00A8084F"/>
    <w:rsid w:val="00A80B17"/>
    <w:rsid w:val="00A80D81"/>
    <w:rsid w:val="00A80E2C"/>
    <w:rsid w:val="00A80F6F"/>
    <w:rsid w:val="00A810B1"/>
    <w:rsid w:val="00A81306"/>
    <w:rsid w:val="00A81AB4"/>
    <w:rsid w:val="00A81C44"/>
    <w:rsid w:val="00A820DE"/>
    <w:rsid w:val="00A8218D"/>
    <w:rsid w:val="00A82386"/>
    <w:rsid w:val="00A829F0"/>
    <w:rsid w:val="00A82B5D"/>
    <w:rsid w:val="00A82C3E"/>
    <w:rsid w:val="00A82DAA"/>
    <w:rsid w:val="00A83192"/>
    <w:rsid w:val="00A83218"/>
    <w:rsid w:val="00A83302"/>
    <w:rsid w:val="00A83C55"/>
    <w:rsid w:val="00A840FF"/>
    <w:rsid w:val="00A846D9"/>
    <w:rsid w:val="00A8497C"/>
    <w:rsid w:val="00A84BA1"/>
    <w:rsid w:val="00A84E89"/>
    <w:rsid w:val="00A85479"/>
    <w:rsid w:val="00A8565D"/>
    <w:rsid w:val="00A86229"/>
    <w:rsid w:val="00A8682F"/>
    <w:rsid w:val="00A86963"/>
    <w:rsid w:val="00A86C31"/>
    <w:rsid w:val="00A86D14"/>
    <w:rsid w:val="00A87315"/>
    <w:rsid w:val="00A87CD0"/>
    <w:rsid w:val="00A87D90"/>
    <w:rsid w:val="00A905DF"/>
    <w:rsid w:val="00A9097C"/>
    <w:rsid w:val="00A90D22"/>
    <w:rsid w:val="00A9141B"/>
    <w:rsid w:val="00A91D2E"/>
    <w:rsid w:val="00A91E1F"/>
    <w:rsid w:val="00A9207E"/>
    <w:rsid w:val="00A92143"/>
    <w:rsid w:val="00A9241D"/>
    <w:rsid w:val="00A92561"/>
    <w:rsid w:val="00A92685"/>
    <w:rsid w:val="00A9269E"/>
    <w:rsid w:val="00A929FF"/>
    <w:rsid w:val="00A92A1A"/>
    <w:rsid w:val="00A92BC2"/>
    <w:rsid w:val="00A92BCF"/>
    <w:rsid w:val="00A9387E"/>
    <w:rsid w:val="00A93AD2"/>
    <w:rsid w:val="00A93B48"/>
    <w:rsid w:val="00A93BEA"/>
    <w:rsid w:val="00A93C18"/>
    <w:rsid w:val="00A945E6"/>
    <w:rsid w:val="00A9464F"/>
    <w:rsid w:val="00A946BD"/>
    <w:rsid w:val="00A947BB"/>
    <w:rsid w:val="00A94C69"/>
    <w:rsid w:val="00A94F1F"/>
    <w:rsid w:val="00A951C5"/>
    <w:rsid w:val="00A957DB"/>
    <w:rsid w:val="00A95A38"/>
    <w:rsid w:val="00A95A67"/>
    <w:rsid w:val="00A95A7A"/>
    <w:rsid w:val="00A95B91"/>
    <w:rsid w:val="00A9636C"/>
    <w:rsid w:val="00A9659E"/>
    <w:rsid w:val="00A965F2"/>
    <w:rsid w:val="00A968E8"/>
    <w:rsid w:val="00A96BA0"/>
    <w:rsid w:val="00A96C7E"/>
    <w:rsid w:val="00A97437"/>
    <w:rsid w:val="00A9766A"/>
    <w:rsid w:val="00A97DBB"/>
    <w:rsid w:val="00A97E12"/>
    <w:rsid w:val="00A97F52"/>
    <w:rsid w:val="00AA01EC"/>
    <w:rsid w:val="00AA0554"/>
    <w:rsid w:val="00AA06A6"/>
    <w:rsid w:val="00AA0A95"/>
    <w:rsid w:val="00AA0E19"/>
    <w:rsid w:val="00AA132C"/>
    <w:rsid w:val="00AA26EE"/>
    <w:rsid w:val="00AA2FCE"/>
    <w:rsid w:val="00AA2FEF"/>
    <w:rsid w:val="00AA32D2"/>
    <w:rsid w:val="00AA3416"/>
    <w:rsid w:val="00AA363F"/>
    <w:rsid w:val="00AA391D"/>
    <w:rsid w:val="00AA48A2"/>
    <w:rsid w:val="00AA53BF"/>
    <w:rsid w:val="00AA54A2"/>
    <w:rsid w:val="00AA54A8"/>
    <w:rsid w:val="00AA5581"/>
    <w:rsid w:val="00AA5B00"/>
    <w:rsid w:val="00AA5D3A"/>
    <w:rsid w:val="00AA5D4D"/>
    <w:rsid w:val="00AA61DD"/>
    <w:rsid w:val="00AA682B"/>
    <w:rsid w:val="00AA78AD"/>
    <w:rsid w:val="00AA78C7"/>
    <w:rsid w:val="00AA7982"/>
    <w:rsid w:val="00AB0442"/>
    <w:rsid w:val="00AB0FDD"/>
    <w:rsid w:val="00AB136F"/>
    <w:rsid w:val="00AB1C37"/>
    <w:rsid w:val="00AB1FCE"/>
    <w:rsid w:val="00AB218E"/>
    <w:rsid w:val="00AB233A"/>
    <w:rsid w:val="00AB31F4"/>
    <w:rsid w:val="00AB3797"/>
    <w:rsid w:val="00AB3AFB"/>
    <w:rsid w:val="00AB3BE3"/>
    <w:rsid w:val="00AB3C8A"/>
    <w:rsid w:val="00AB3FE2"/>
    <w:rsid w:val="00AB416E"/>
    <w:rsid w:val="00AB4A53"/>
    <w:rsid w:val="00AB4CAE"/>
    <w:rsid w:val="00AB4ED7"/>
    <w:rsid w:val="00AB5047"/>
    <w:rsid w:val="00AB53A1"/>
    <w:rsid w:val="00AB5697"/>
    <w:rsid w:val="00AB5C1E"/>
    <w:rsid w:val="00AB68A2"/>
    <w:rsid w:val="00AB698A"/>
    <w:rsid w:val="00AB6A24"/>
    <w:rsid w:val="00AB7124"/>
    <w:rsid w:val="00AB71A1"/>
    <w:rsid w:val="00AB71B0"/>
    <w:rsid w:val="00AB72CA"/>
    <w:rsid w:val="00AB7368"/>
    <w:rsid w:val="00AB7F91"/>
    <w:rsid w:val="00AC0815"/>
    <w:rsid w:val="00AC0C40"/>
    <w:rsid w:val="00AC1187"/>
    <w:rsid w:val="00AC135C"/>
    <w:rsid w:val="00AC1466"/>
    <w:rsid w:val="00AC1F8A"/>
    <w:rsid w:val="00AC27AC"/>
    <w:rsid w:val="00AC28AC"/>
    <w:rsid w:val="00AC299E"/>
    <w:rsid w:val="00AC2E5D"/>
    <w:rsid w:val="00AC2F53"/>
    <w:rsid w:val="00AC31C6"/>
    <w:rsid w:val="00AC34E6"/>
    <w:rsid w:val="00AC365F"/>
    <w:rsid w:val="00AC3664"/>
    <w:rsid w:val="00AC376B"/>
    <w:rsid w:val="00AC3A69"/>
    <w:rsid w:val="00AC40E7"/>
    <w:rsid w:val="00AC4270"/>
    <w:rsid w:val="00AC4784"/>
    <w:rsid w:val="00AC4C09"/>
    <w:rsid w:val="00AC50A0"/>
    <w:rsid w:val="00AC5215"/>
    <w:rsid w:val="00AC5933"/>
    <w:rsid w:val="00AC65B5"/>
    <w:rsid w:val="00AC66A0"/>
    <w:rsid w:val="00AC67E0"/>
    <w:rsid w:val="00AC72BD"/>
    <w:rsid w:val="00AC7543"/>
    <w:rsid w:val="00AC77B5"/>
    <w:rsid w:val="00AD01A4"/>
    <w:rsid w:val="00AD032E"/>
    <w:rsid w:val="00AD123F"/>
    <w:rsid w:val="00AD1709"/>
    <w:rsid w:val="00AD1E44"/>
    <w:rsid w:val="00AD23DD"/>
    <w:rsid w:val="00AD2551"/>
    <w:rsid w:val="00AD3566"/>
    <w:rsid w:val="00AD39C9"/>
    <w:rsid w:val="00AD3ABD"/>
    <w:rsid w:val="00AD4712"/>
    <w:rsid w:val="00AD487C"/>
    <w:rsid w:val="00AD4A05"/>
    <w:rsid w:val="00AD4C8C"/>
    <w:rsid w:val="00AD4FC8"/>
    <w:rsid w:val="00AD5163"/>
    <w:rsid w:val="00AD51B2"/>
    <w:rsid w:val="00AD52BC"/>
    <w:rsid w:val="00AD5F05"/>
    <w:rsid w:val="00AD632A"/>
    <w:rsid w:val="00AD6D2F"/>
    <w:rsid w:val="00AD6DAA"/>
    <w:rsid w:val="00AD7200"/>
    <w:rsid w:val="00AD7AE2"/>
    <w:rsid w:val="00AE0056"/>
    <w:rsid w:val="00AE0071"/>
    <w:rsid w:val="00AE00A4"/>
    <w:rsid w:val="00AE057F"/>
    <w:rsid w:val="00AE06B1"/>
    <w:rsid w:val="00AE08B4"/>
    <w:rsid w:val="00AE094F"/>
    <w:rsid w:val="00AE0A1D"/>
    <w:rsid w:val="00AE0DCB"/>
    <w:rsid w:val="00AE0F0B"/>
    <w:rsid w:val="00AE1152"/>
    <w:rsid w:val="00AE11BA"/>
    <w:rsid w:val="00AE1299"/>
    <w:rsid w:val="00AE1504"/>
    <w:rsid w:val="00AE1A2B"/>
    <w:rsid w:val="00AE1BB7"/>
    <w:rsid w:val="00AE1CCB"/>
    <w:rsid w:val="00AE26A9"/>
    <w:rsid w:val="00AE2B31"/>
    <w:rsid w:val="00AE2CCE"/>
    <w:rsid w:val="00AE2CF4"/>
    <w:rsid w:val="00AE2DA7"/>
    <w:rsid w:val="00AE35B0"/>
    <w:rsid w:val="00AE3701"/>
    <w:rsid w:val="00AE3A1C"/>
    <w:rsid w:val="00AE3A3E"/>
    <w:rsid w:val="00AE3B4D"/>
    <w:rsid w:val="00AE3BD1"/>
    <w:rsid w:val="00AE3C05"/>
    <w:rsid w:val="00AE3D82"/>
    <w:rsid w:val="00AE4119"/>
    <w:rsid w:val="00AE413F"/>
    <w:rsid w:val="00AE65EB"/>
    <w:rsid w:val="00AE69B5"/>
    <w:rsid w:val="00AE6BA4"/>
    <w:rsid w:val="00AE6E10"/>
    <w:rsid w:val="00AE733A"/>
    <w:rsid w:val="00AE7B58"/>
    <w:rsid w:val="00AE7E7D"/>
    <w:rsid w:val="00AF0337"/>
    <w:rsid w:val="00AF0379"/>
    <w:rsid w:val="00AF184C"/>
    <w:rsid w:val="00AF1BAA"/>
    <w:rsid w:val="00AF2129"/>
    <w:rsid w:val="00AF2453"/>
    <w:rsid w:val="00AF24D2"/>
    <w:rsid w:val="00AF2741"/>
    <w:rsid w:val="00AF2E7B"/>
    <w:rsid w:val="00AF2FF2"/>
    <w:rsid w:val="00AF313C"/>
    <w:rsid w:val="00AF36C8"/>
    <w:rsid w:val="00AF37D1"/>
    <w:rsid w:val="00AF37ED"/>
    <w:rsid w:val="00AF5393"/>
    <w:rsid w:val="00AF63F3"/>
    <w:rsid w:val="00AF66A2"/>
    <w:rsid w:val="00AF6EE9"/>
    <w:rsid w:val="00AF7BD1"/>
    <w:rsid w:val="00AF7CA0"/>
    <w:rsid w:val="00B0056F"/>
    <w:rsid w:val="00B00844"/>
    <w:rsid w:val="00B0090C"/>
    <w:rsid w:val="00B009B9"/>
    <w:rsid w:val="00B00A95"/>
    <w:rsid w:val="00B00DC2"/>
    <w:rsid w:val="00B0126E"/>
    <w:rsid w:val="00B0166F"/>
    <w:rsid w:val="00B01700"/>
    <w:rsid w:val="00B01B1A"/>
    <w:rsid w:val="00B01C58"/>
    <w:rsid w:val="00B01F34"/>
    <w:rsid w:val="00B025E8"/>
    <w:rsid w:val="00B027D0"/>
    <w:rsid w:val="00B02C4A"/>
    <w:rsid w:val="00B0388D"/>
    <w:rsid w:val="00B0393A"/>
    <w:rsid w:val="00B039C0"/>
    <w:rsid w:val="00B039D2"/>
    <w:rsid w:val="00B03ACE"/>
    <w:rsid w:val="00B03BF6"/>
    <w:rsid w:val="00B03E4A"/>
    <w:rsid w:val="00B04087"/>
    <w:rsid w:val="00B04C0A"/>
    <w:rsid w:val="00B04CC0"/>
    <w:rsid w:val="00B04D1D"/>
    <w:rsid w:val="00B05014"/>
    <w:rsid w:val="00B05249"/>
    <w:rsid w:val="00B0541E"/>
    <w:rsid w:val="00B06049"/>
    <w:rsid w:val="00B072AF"/>
    <w:rsid w:val="00B074FF"/>
    <w:rsid w:val="00B0767E"/>
    <w:rsid w:val="00B07744"/>
    <w:rsid w:val="00B07D44"/>
    <w:rsid w:val="00B10110"/>
    <w:rsid w:val="00B102D1"/>
    <w:rsid w:val="00B105B1"/>
    <w:rsid w:val="00B10715"/>
    <w:rsid w:val="00B111E0"/>
    <w:rsid w:val="00B118B8"/>
    <w:rsid w:val="00B118F5"/>
    <w:rsid w:val="00B11D2B"/>
    <w:rsid w:val="00B120C1"/>
    <w:rsid w:val="00B1216D"/>
    <w:rsid w:val="00B12376"/>
    <w:rsid w:val="00B126AD"/>
    <w:rsid w:val="00B12B71"/>
    <w:rsid w:val="00B12F27"/>
    <w:rsid w:val="00B130AB"/>
    <w:rsid w:val="00B131A4"/>
    <w:rsid w:val="00B13599"/>
    <w:rsid w:val="00B1388B"/>
    <w:rsid w:val="00B144D1"/>
    <w:rsid w:val="00B1487E"/>
    <w:rsid w:val="00B14B08"/>
    <w:rsid w:val="00B14C62"/>
    <w:rsid w:val="00B150A4"/>
    <w:rsid w:val="00B1515F"/>
    <w:rsid w:val="00B1529F"/>
    <w:rsid w:val="00B15342"/>
    <w:rsid w:val="00B15D12"/>
    <w:rsid w:val="00B15DCE"/>
    <w:rsid w:val="00B1618C"/>
    <w:rsid w:val="00B168E6"/>
    <w:rsid w:val="00B16A5E"/>
    <w:rsid w:val="00B1785B"/>
    <w:rsid w:val="00B17FCC"/>
    <w:rsid w:val="00B201FF"/>
    <w:rsid w:val="00B209D8"/>
    <w:rsid w:val="00B20ABB"/>
    <w:rsid w:val="00B210E9"/>
    <w:rsid w:val="00B2161B"/>
    <w:rsid w:val="00B21C53"/>
    <w:rsid w:val="00B21C9A"/>
    <w:rsid w:val="00B21D9A"/>
    <w:rsid w:val="00B21F56"/>
    <w:rsid w:val="00B21FF7"/>
    <w:rsid w:val="00B22117"/>
    <w:rsid w:val="00B221B3"/>
    <w:rsid w:val="00B22820"/>
    <w:rsid w:val="00B22CB8"/>
    <w:rsid w:val="00B22DF3"/>
    <w:rsid w:val="00B235A9"/>
    <w:rsid w:val="00B23ACB"/>
    <w:rsid w:val="00B241D1"/>
    <w:rsid w:val="00B243AB"/>
    <w:rsid w:val="00B24496"/>
    <w:rsid w:val="00B24C8E"/>
    <w:rsid w:val="00B251B9"/>
    <w:rsid w:val="00B2573C"/>
    <w:rsid w:val="00B25F49"/>
    <w:rsid w:val="00B268F1"/>
    <w:rsid w:val="00B26D98"/>
    <w:rsid w:val="00B26E49"/>
    <w:rsid w:val="00B26EF1"/>
    <w:rsid w:val="00B26FC0"/>
    <w:rsid w:val="00B274F8"/>
    <w:rsid w:val="00B27E7B"/>
    <w:rsid w:val="00B27F5E"/>
    <w:rsid w:val="00B27F8F"/>
    <w:rsid w:val="00B30416"/>
    <w:rsid w:val="00B30FD7"/>
    <w:rsid w:val="00B3113A"/>
    <w:rsid w:val="00B3139D"/>
    <w:rsid w:val="00B3186E"/>
    <w:rsid w:val="00B31C39"/>
    <w:rsid w:val="00B31F50"/>
    <w:rsid w:val="00B320AB"/>
    <w:rsid w:val="00B3213A"/>
    <w:rsid w:val="00B32889"/>
    <w:rsid w:val="00B331C4"/>
    <w:rsid w:val="00B3357A"/>
    <w:rsid w:val="00B33831"/>
    <w:rsid w:val="00B338CC"/>
    <w:rsid w:val="00B33AF7"/>
    <w:rsid w:val="00B33CCF"/>
    <w:rsid w:val="00B33E76"/>
    <w:rsid w:val="00B3484C"/>
    <w:rsid w:val="00B34C87"/>
    <w:rsid w:val="00B350D3"/>
    <w:rsid w:val="00B3547A"/>
    <w:rsid w:val="00B354AB"/>
    <w:rsid w:val="00B36493"/>
    <w:rsid w:val="00B364DF"/>
    <w:rsid w:val="00B36DD6"/>
    <w:rsid w:val="00B37502"/>
    <w:rsid w:val="00B4035F"/>
    <w:rsid w:val="00B40BF3"/>
    <w:rsid w:val="00B41184"/>
    <w:rsid w:val="00B41743"/>
    <w:rsid w:val="00B41EB7"/>
    <w:rsid w:val="00B4212A"/>
    <w:rsid w:val="00B42722"/>
    <w:rsid w:val="00B42AF0"/>
    <w:rsid w:val="00B43258"/>
    <w:rsid w:val="00B43DFB"/>
    <w:rsid w:val="00B43E27"/>
    <w:rsid w:val="00B44CEB"/>
    <w:rsid w:val="00B4518F"/>
    <w:rsid w:val="00B452B9"/>
    <w:rsid w:val="00B456F3"/>
    <w:rsid w:val="00B457C5"/>
    <w:rsid w:val="00B45E32"/>
    <w:rsid w:val="00B468C7"/>
    <w:rsid w:val="00B4692D"/>
    <w:rsid w:val="00B46BEF"/>
    <w:rsid w:val="00B47627"/>
    <w:rsid w:val="00B4771E"/>
    <w:rsid w:val="00B50104"/>
    <w:rsid w:val="00B50189"/>
    <w:rsid w:val="00B5040A"/>
    <w:rsid w:val="00B506AE"/>
    <w:rsid w:val="00B50A8E"/>
    <w:rsid w:val="00B50B45"/>
    <w:rsid w:val="00B50DBC"/>
    <w:rsid w:val="00B510FA"/>
    <w:rsid w:val="00B51223"/>
    <w:rsid w:val="00B514E1"/>
    <w:rsid w:val="00B5282C"/>
    <w:rsid w:val="00B52ADE"/>
    <w:rsid w:val="00B52C95"/>
    <w:rsid w:val="00B530AD"/>
    <w:rsid w:val="00B53144"/>
    <w:rsid w:val="00B5377C"/>
    <w:rsid w:val="00B53B42"/>
    <w:rsid w:val="00B53F62"/>
    <w:rsid w:val="00B54099"/>
    <w:rsid w:val="00B55006"/>
    <w:rsid w:val="00B55088"/>
    <w:rsid w:val="00B55BAB"/>
    <w:rsid w:val="00B55C14"/>
    <w:rsid w:val="00B55F86"/>
    <w:rsid w:val="00B56000"/>
    <w:rsid w:val="00B561F7"/>
    <w:rsid w:val="00B56427"/>
    <w:rsid w:val="00B568A9"/>
    <w:rsid w:val="00B56982"/>
    <w:rsid w:val="00B56AB3"/>
    <w:rsid w:val="00B56D4A"/>
    <w:rsid w:val="00B57582"/>
    <w:rsid w:val="00B57641"/>
    <w:rsid w:val="00B57D95"/>
    <w:rsid w:val="00B60080"/>
    <w:rsid w:val="00B60177"/>
    <w:rsid w:val="00B601F2"/>
    <w:rsid w:val="00B603F2"/>
    <w:rsid w:val="00B6111E"/>
    <w:rsid w:val="00B61460"/>
    <w:rsid w:val="00B61834"/>
    <w:rsid w:val="00B61A7C"/>
    <w:rsid w:val="00B6249E"/>
    <w:rsid w:val="00B6255E"/>
    <w:rsid w:val="00B62942"/>
    <w:rsid w:val="00B63330"/>
    <w:rsid w:val="00B633F9"/>
    <w:rsid w:val="00B6366D"/>
    <w:rsid w:val="00B63B8D"/>
    <w:rsid w:val="00B6443E"/>
    <w:rsid w:val="00B644DD"/>
    <w:rsid w:val="00B64CBD"/>
    <w:rsid w:val="00B650E5"/>
    <w:rsid w:val="00B654E4"/>
    <w:rsid w:val="00B65631"/>
    <w:rsid w:val="00B66202"/>
    <w:rsid w:val="00B66219"/>
    <w:rsid w:val="00B66522"/>
    <w:rsid w:val="00B66735"/>
    <w:rsid w:val="00B66F49"/>
    <w:rsid w:val="00B67190"/>
    <w:rsid w:val="00B67A70"/>
    <w:rsid w:val="00B70014"/>
    <w:rsid w:val="00B702AC"/>
    <w:rsid w:val="00B70304"/>
    <w:rsid w:val="00B706C7"/>
    <w:rsid w:val="00B708F3"/>
    <w:rsid w:val="00B70A4F"/>
    <w:rsid w:val="00B70D80"/>
    <w:rsid w:val="00B7102F"/>
    <w:rsid w:val="00B71C7E"/>
    <w:rsid w:val="00B71C95"/>
    <w:rsid w:val="00B71FB1"/>
    <w:rsid w:val="00B72042"/>
    <w:rsid w:val="00B72700"/>
    <w:rsid w:val="00B727E8"/>
    <w:rsid w:val="00B729C1"/>
    <w:rsid w:val="00B72BE5"/>
    <w:rsid w:val="00B7332E"/>
    <w:rsid w:val="00B7370F"/>
    <w:rsid w:val="00B73CDD"/>
    <w:rsid w:val="00B74A01"/>
    <w:rsid w:val="00B74C74"/>
    <w:rsid w:val="00B75077"/>
    <w:rsid w:val="00B751BD"/>
    <w:rsid w:val="00B753A8"/>
    <w:rsid w:val="00B7553C"/>
    <w:rsid w:val="00B75692"/>
    <w:rsid w:val="00B759DC"/>
    <w:rsid w:val="00B764EA"/>
    <w:rsid w:val="00B76989"/>
    <w:rsid w:val="00B7698F"/>
    <w:rsid w:val="00B76B35"/>
    <w:rsid w:val="00B770FA"/>
    <w:rsid w:val="00B7776B"/>
    <w:rsid w:val="00B805F2"/>
    <w:rsid w:val="00B80811"/>
    <w:rsid w:val="00B80E07"/>
    <w:rsid w:val="00B80E8F"/>
    <w:rsid w:val="00B8130A"/>
    <w:rsid w:val="00B81391"/>
    <w:rsid w:val="00B813EF"/>
    <w:rsid w:val="00B815F9"/>
    <w:rsid w:val="00B8318F"/>
    <w:rsid w:val="00B83DAE"/>
    <w:rsid w:val="00B84477"/>
    <w:rsid w:val="00B84877"/>
    <w:rsid w:val="00B84BB8"/>
    <w:rsid w:val="00B854E8"/>
    <w:rsid w:val="00B855A5"/>
    <w:rsid w:val="00B85B9C"/>
    <w:rsid w:val="00B85BD1"/>
    <w:rsid w:val="00B85E0C"/>
    <w:rsid w:val="00B86048"/>
    <w:rsid w:val="00B86281"/>
    <w:rsid w:val="00B867F3"/>
    <w:rsid w:val="00B87089"/>
    <w:rsid w:val="00B87AF8"/>
    <w:rsid w:val="00B87E6B"/>
    <w:rsid w:val="00B905F4"/>
    <w:rsid w:val="00B909AF"/>
    <w:rsid w:val="00B90D7C"/>
    <w:rsid w:val="00B911B8"/>
    <w:rsid w:val="00B91581"/>
    <w:rsid w:val="00B916C1"/>
    <w:rsid w:val="00B917A7"/>
    <w:rsid w:val="00B91AF1"/>
    <w:rsid w:val="00B92352"/>
    <w:rsid w:val="00B927E9"/>
    <w:rsid w:val="00B928A5"/>
    <w:rsid w:val="00B92E85"/>
    <w:rsid w:val="00B93544"/>
    <w:rsid w:val="00B93A25"/>
    <w:rsid w:val="00B93B59"/>
    <w:rsid w:val="00B93DE0"/>
    <w:rsid w:val="00B93E85"/>
    <w:rsid w:val="00B93FBA"/>
    <w:rsid w:val="00B94BF1"/>
    <w:rsid w:val="00B94D36"/>
    <w:rsid w:val="00B94DB2"/>
    <w:rsid w:val="00B94F6B"/>
    <w:rsid w:val="00B95335"/>
    <w:rsid w:val="00B95366"/>
    <w:rsid w:val="00B95946"/>
    <w:rsid w:val="00B95DAD"/>
    <w:rsid w:val="00B95DE7"/>
    <w:rsid w:val="00B95EE0"/>
    <w:rsid w:val="00B9605B"/>
    <w:rsid w:val="00B9655F"/>
    <w:rsid w:val="00B969EF"/>
    <w:rsid w:val="00B96CD7"/>
    <w:rsid w:val="00B96DF0"/>
    <w:rsid w:val="00B970B9"/>
    <w:rsid w:val="00B9720F"/>
    <w:rsid w:val="00B976D3"/>
    <w:rsid w:val="00BA00EE"/>
    <w:rsid w:val="00BA08D2"/>
    <w:rsid w:val="00BA0A8B"/>
    <w:rsid w:val="00BA0D6A"/>
    <w:rsid w:val="00BA1762"/>
    <w:rsid w:val="00BA1879"/>
    <w:rsid w:val="00BA1B9C"/>
    <w:rsid w:val="00BA2715"/>
    <w:rsid w:val="00BA27DD"/>
    <w:rsid w:val="00BA2C43"/>
    <w:rsid w:val="00BA2C8D"/>
    <w:rsid w:val="00BA2D2A"/>
    <w:rsid w:val="00BA3589"/>
    <w:rsid w:val="00BA35A8"/>
    <w:rsid w:val="00BA399E"/>
    <w:rsid w:val="00BA3B01"/>
    <w:rsid w:val="00BA3D6E"/>
    <w:rsid w:val="00BA3F1F"/>
    <w:rsid w:val="00BA3F5F"/>
    <w:rsid w:val="00BA456B"/>
    <w:rsid w:val="00BA4B43"/>
    <w:rsid w:val="00BA4C65"/>
    <w:rsid w:val="00BA4D76"/>
    <w:rsid w:val="00BA63C3"/>
    <w:rsid w:val="00BA6F9B"/>
    <w:rsid w:val="00BA7B3D"/>
    <w:rsid w:val="00BA7B44"/>
    <w:rsid w:val="00BB1BED"/>
    <w:rsid w:val="00BB2188"/>
    <w:rsid w:val="00BB2917"/>
    <w:rsid w:val="00BB29BC"/>
    <w:rsid w:val="00BB2E12"/>
    <w:rsid w:val="00BB3006"/>
    <w:rsid w:val="00BB3386"/>
    <w:rsid w:val="00BB3A71"/>
    <w:rsid w:val="00BB3F18"/>
    <w:rsid w:val="00BB5548"/>
    <w:rsid w:val="00BB5605"/>
    <w:rsid w:val="00BB5606"/>
    <w:rsid w:val="00BB59E8"/>
    <w:rsid w:val="00BB5C6F"/>
    <w:rsid w:val="00BB6217"/>
    <w:rsid w:val="00BB69B3"/>
    <w:rsid w:val="00BB744B"/>
    <w:rsid w:val="00BB7B5E"/>
    <w:rsid w:val="00BB7D66"/>
    <w:rsid w:val="00BB7F4A"/>
    <w:rsid w:val="00BC0377"/>
    <w:rsid w:val="00BC03CA"/>
    <w:rsid w:val="00BC07C6"/>
    <w:rsid w:val="00BC0BB1"/>
    <w:rsid w:val="00BC0C3E"/>
    <w:rsid w:val="00BC11CC"/>
    <w:rsid w:val="00BC1AAD"/>
    <w:rsid w:val="00BC1DA3"/>
    <w:rsid w:val="00BC1F60"/>
    <w:rsid w:val="00BC1F8C"/>
    <w:rsid w:val="00BC2222"/>
    <w:rsid w:val="00BC2271"/>
    <w:rsid w:val="00BC2D5F"/>
    <w:rsid w:val="00BC30DF"/>
    <w:rsid w:val="00BC3426"/>
    <w:rsid w:val="00BC3689"/>
    <w:rsid w:val="00BC3A09"/>
    <w:rsid w:val="00BC3ADB"/>
    <w:rsid w:val="00BC3F1B"/>
    <w:rsid w:val="00BC4B7A"/>
    <w:rsid w:val="00BC5161"/>
    <w:rsid w:val="00BC5607"/>
    <w:rsid w:val="00BC57BA"/>
    <w:rsid w:val="00BC57E9"/>
    <w:rsid w:val="00BC5856"/>
    <w:rsid w:val="00BC6330"/>
    <w:rsid w:val="00BC6373"/>
    <w:rsid w:val="00BC69D1"/>
    <w:rsid w:val="00BC6D1C"/>
    <w:rsid w:val="00BC6ED0"/>
    <w:rsid w:val="00BC707F"/>
    <w:rsid w:val="00BC7740"/>
    <w:rsid w:val="00BC7C6E"/>
    <w:rsid w:val="00BC7DC4"/>
    <w:rsid w:val="00BD06AB"/>
    <w:rsid w:val="00BD0B1C"/>
    <w:rsid w:val="00BD1266"/>
    <w:rsid w:val="00BD1320"/>
    <w:rsid w:val="00BD1539"/>
    <w:rsid w:val="00BD1D2C"/>
    <w:rsid w:val="00BD1FD7"/>
    <w:rsid w:val="00BD20E7"/>
    <w:rsid w:val="00BD26FA"/>
    <w:rsid w:val="00BD2C3A"/>
    <w:rsid w:val="00BD2FC1"/>
    <w:rsid w:val="00BD34B5"/>
    <w:rsid w:val="00BD401B"/>
    <w:rsid w:val="00BD44D8"/>
    <w:rsid w:val="00BD48E0"/>
    <w:rsid w:val="00BD51A4"/>
    <w:rsid w:val="00BD5298"/>
    <w:rsid w:val="00BD5453"/>
    <w:rsid w:val="00BD570F"/>
    <w:rsid w:val="00BD5AB0"/>
    <w:rsid w:val="00BD5F64"/>
    <w:rsid w:val="00BD607D"/>
    <w:rsid w:val="00BD657A"/>
    <w:rsid w:val="00BD6B5F"/>
    <w:rsid w:val="00BD6B64"/>
    <w:rsid w:val="00BD6DA4"/>
    <w:rsid w:val="00BD6E9B"/>
    <w:rsid w:val="00BD70FF"/>
    <w:rsid w:val="00BD71DB"/>
    <w:rsid w:val="00BD73C9"/>
    <w:rsid w:val="00BD75E8"/>
    <w:rsid w:val="00BD7641"/>
    <w:rsid w:val="00BD764D"/>
    <w:rsid w:val="00BD76DB"/>
    <w:rsid w:val="00BD76F7"/>
    <w:rsid w:val="00BD7F96"/>
    <w:rsid w:val="00BE02A1"/>
    <w:rsid w:val="00BE0F71"/>
    <w:rsid w:val="00BE0FEA"/>
    <w:rsid w:val="00BE196E"/>
    <w:rsid w:val="00BE1A1B"/>
    <w:rsid w:val="00BE219B"/>
    <w:rsid w:val="00BE2257"/>
    <w:rsid w:val="00BE2476"/>
    <w:rsid w:val="00BE2856"/>
    <w:rsid w:val="00BE3C51"/>
    <w:rsid w:val="00BE3E8B"/>
    <w:rsid w:val="00BE3F4D"/>
    <w:rsid w:val="00BE48E8"/>
    <w:rsid w:val="00BE4CF9"/>
    <w:rsid w:val="00BE5663"/>
    <w:rsid w:val="00BE57C8"/>
    <w:rsid w:val="00BE5A6A"/>
    <w:rsid w:val="00BE6149"/>
    <w:rsid w:val="00BE76F1"/>
    <w:rsid w:val="00BE7C01"/>
    <w:rsid w:val="00BF0054"/>
    <w:rsid w:val="00BF027B"/>
    <w:rsid w:val="00BF12E0"/>
    <w:rsid w:val="00BF1537"/>
    <w:rsid w:val="00BF19BC"/>
    <w:rsid w:val="00BF1F02"/>
    <w:rsid w:val="00BF2027"/>
    <w:rsid w:val="00BF2557"/>
    <w:rsid w:val="00BF2D70"/>
    <w:rsid w:val="00BF2DCA"/>
    <w:rsid w:val="00BF2FD0"/>
    <w:rsid w:val="00BF33CC"/>
    <w:rsid w:val="00BF35ED"/>
    <w:rsid w:val="00BF378A"/>
    <w:rsid w:val="00BF3CCA"/>
    <w:rsid w:val="00BF3D3E"/>
    <w:rsid w:val="00BF41D6"/>
    <w:rsid w:val="00BF41D9"/>
    <w:rsid w:val="00BF4555"/>
    <w:rsid w:val="00BF4611"/>
    <w:rsid w:val="00BF554B"/>
    <w:rsid w:val="00BF5B9B"/>
    <w:rsid w:val="00BF5D90"/>
    <w:rsid w:val="00BF5DFD"/>
    <w:rsid w:val="00BF6050"/>
    <w:rsid w:val="00BF611A"/>
    <w:rsid w:val="00BF64C0"/>
    <w:rsid w:val="00BF698C"/>
    <w:rsid w:val="00BF6DAC"/>
    <w:rsid w:val="00BF6DBD"/>
    <w:rsid w:val="00BF7009"/>
    <w:rsid w:val="00BF72D4"/>
    <w:rsid w:val="00BF799C"/>
    <w:rsid w:val="00BF7CAE"/>
    <w:rsid w:val="00C006B5"/>
    <w:rsid w:val="00C00EA0"/>
    <w:rsid w:val="00C013EC"/>
    <w:rsid w:val="00C01E14"/>
    <w:rsid w:val="00C02230"/>
    <w:rsid w:val="00C02889"/>
    <w:rsid w:val="00C02C00"/>
    <w:rsid w:val="00C03224"/>
    <w:rsid w:val="00C035D9"/>
    <w:rsid w:val="00C03A97"/>
    <w:rsid w:val="00C0422C"/>
    <w:rsid w:val="00C04838"/>
    <w:rsid w:val="00C04DEA"/>
    <w:rsid w:val="00C052BE"/>
    <w:rsid w:val="00C059C1"/>
    <w:rsid w:val="00C05F05"/>
    <w:rsid w:val="00C0623A"/>
    <w:rsid w:val="00C0631C"/>
    <w:rsid w:val="00C06447"/>
    <w:rsid w:val="00C066ED"/>
    <w:rsid w:val="00C068B0"/>
    <w:rsid w:val="00C069DA"/>
    <w:rsid w:val="00C069DC"/>
    <w:rsid w:val="00C06A28"/>
    <w:rsid w:val="00C06FB1"/>
    <w:rsid w:val="00C079DB"/>
    <w:rsid w:val="00C10332"/>
    <w:rsid w:val="00C10435"/>
    <w:rsid w:val="00C107E1"/>
    <w:rsid w:val="00C10D40"/>
    <w:rsid w:val="00C11223"/>
    <w:rsid w:val="00C1128E"/>
    <w:rsid w:val="00C1281C"/>
    <w:rsid w:val="00C13837"/>
    <w:rsid w:val="00C14272"/>
    <w:rsid w:val="00C14281"/>
    <w:rsid w:val="00C144D2"/>
    <w:rsid w:val="00C1453C"/>
    <w:rsid w:val="00C149E6"/>
    <w:rsid w:val="00C14F83"/>
    <w:rsid w:val="00C152B4"/>
    <w:rsid w:val="00C1543A"/>
    <w:rsid w:val="00C1567A"/>
    <w:rsid w:val="00C15A13"/>
    <w:rsid w:val="00C15A83"/>
    <w:rsid w:val="00C164E7"/>
    <w:rsid w:val="00C167B7"/>
    <w:rsid w:val="00C174BE"/>
    <w:rsid w:val="00C1751C"/>
    <w:rsid w:val="00C17BC3"/>
    <w:rsid w:val="00C200F1"/>
    <w:rsid w:val="00C202C4"/>
    <w:rsid w:val="00C20350"/>
    <w:rsid w:val="00C20FCE"/>
    <w:rsid w:val="00C21376"/>
    <w:rsid w:val="00C21C6E"/>
    <w:rsid w:val="00C21CE0"/>
    <w:rsid w:val="00C21E40"/>
    <w:rsid w:val="00C21EBB"/>
    <w:rsid w:val="00C22030"/>
    <w:rsid w:val="00C2258B"/>
    <w:rsid w:val="00C22C0A"/>
    <w:rsid w:val="00C22E4D"/>
    <w:rsid w:val="00C23425"/>
    <w:rsid w:val="00C2358D"/>
    <w:rsid w:val="00C23958"/>
    <w:rsid w:val="00C23EBE"/>
    <w:rsid w:val="00C2429C"/>
    <w:rsid w:val="00C2445C"/>
    <w:rsid w:val="00C2445E"/>
    <w:rsid w:val="00C244AB"/>
    <w:rsid w:val="00C246B2"/>
    <w:rsid w:val="00C24FC8"/>
    <w:rsid w:val="00C2541C"/>
    <w:rsid w:val="00C2562F"/>
    <w:rsid w:val="00C256A5"/>
    <w:rsid w:val="00C25C81"/>
    <w:rsid w:val="00C25F25"/>
    <w:rsid w:val="00C2636D"/>
    <w:rsid w:val="00C266FE"/>
    <w:rsid w:val="00C26770"/>
    <w:rsid w:val="00C2687E"/>
    <w:rsid w:val="00C26A3A"/>
    <w:rsid w:val="00C26A66"/>
    <w:rsid w:val="00C26EA0"/>
    <w:rsid w:val="00C27157"/>
    <w:rsid w:val="00C27330"/>
    <w:rsid w:val="00C2774F"/>
    <w:rsid w:val="00C2797C"/>
    <w:rsid w:val="00C27D07"/>
    <w:rsid w:val="00C27DEB"/>
    <w:rsid w:val="00C3001E"/>
    <w:rsid w:val="00C30863"/>
    <w:rsid w:val="00C308C8"/>
    <w:rsid w:val="00C30F14"/>
    <w:rsid w:val="00C319AB"/>
    <w:rsid w:val="00C31E7A"/>
    <w:rsid w:val="00C31EC3"/>
    <w:rsid w:val="00C32531"/>
    <w:rsid w:val="00C326F5"/>
    <w:rsid w:val="00C3274E"/>
    <w:rsid w:val="00C32837"/>
    <w:rsid w:val="00C329B4"/>
    <w:rsid w:val="00C32B6F"/>
    <w:rsid w:val="00C32D7D"/>
    <w:rsid w:val="00C32F4F"/>
    <w:rsid w:val="00C33014"/>
    <w:rsid w:val="00C34521"/>
    <w:rsid w:val="00C348E0"/>
    <w:rsid w:val="00C34CA9"/>
    <w:rsid w:val="00C353E4"/>
    <w:rsid w:val="00C35D0C"/>
    <w:rsid w:val="00C35F93"/>
    <w:rsid w:val="00C36B5B"/>
    <w:rsid w:val="00C37D89"/>
    <w:rsid w:val="00C4046C"/>
    <w:rsid w:val="00C4094A"/>
    <w:rsid w:val="00C40B5E"/>
    <w:rsid w:val="00C40C3E"/>
    <w:rsid w:val="00C4145B"/>
    <w:rsid w:val="00C41863"/>
    <w:rsid w:val="00C41EEE"/>
    <w:rsid w:val="00C421A6"/>
    <w:rsid w:val="00C4295C"/>
    <w:rsid w:val="00C42D1B"/>
    <w:rsid w:val="00C42F0E"/>
    <w:rsid w:val="00C4315F"/>
    <w:rsid w:val="00C431AA"/>
    <w:rsid w:val="00C435DD"/>
    <w:rsid w:val="00C439C0"/>
    <w:rsid w:val="00C43D24"/>
    <w:rsid w:val="00C43F51"/>
    <w:rsid w:val="00C44053"/>
    <w:rsid w:val="00C44639"/>
    <w:rsid w:val="00C44AEE"/>
    <w:rsid w:val="00C44B41"/>
    <w:rsid w:val="00C44F90"/>
    <w:rsid w:val="00C453F9"/>
    <w:rsid w:val="00C45652"/>
    <w:rsid w:val="00C45C50"/>
    <w:rsid w:val="00C46126"/>
    <w:rsid w:val="00C4614B"/>
    <w:rsid w:val="00C46160"/>
    <w:rsid w:val="00C466D4"/>
    <w:rsid w:val="00C4675B"/>
    <w:rsid w:val="00C46B86"/>
    <w:rsid w:val="00C46D76"/>
    <w:rsid w:val="00C46D83"/>
    <w:rsid w:val="00C47615"/>
    <w:rsid w:val="00C47645"/>
    <w:rsid w:val="00C47DB0"/>
    <w:rsid w:val="00C47E38"/>
    <w:rsid w:val="00C50073"/>
    <w:rsid w:val="00C5092A"/>
    <w:rsid w:val="00C50D12"/>
    <w:rsid w:val="00C50D94"/>
    <w:rsid w:val="00C5181C"/>
    <w:rsid w:val="00C51A9C"/>
    <w:rsid w:val="00C51BFD"/>
    <w:rsid w:val="00C51C89"/>
    <w:rsid w:val="00C51E25"/>
    <w:rsid w:val="00C51E85"/>
    <w:rsid w:val="00C52282"/>
    <w:rsid w:val="00C524AB"/>
    <w:rsid w:val="00C52ACB"/>
    <w:rsid w:val="00C53EE7"/>
    <w:rsid w:val="00C540B1"/>
    <w:rsid w:val="00C54227"/>
    <w:rsid w:val="00C543BA"/>
    <w:rsid w:val="00C5456F"/>
    <w:rsid w:val="00C548F1"/>
    <w:rsid w:val="00C54958"/>
    <w:rsid w:val="00C54A00"/>
    <w:rsid w:val="00C54EBC"/>
    <w:rsid w:val="00C55323"/>
    <w:rsid w:val="00C5556D"/>
    <w:rsid w:val="00C555F3"/>
    <w:rsid w:val="00C55985"/>
    <w:rsid w:val="00C56333"/>
    <w:rsid w:val="00C56E30"/>
    <w:rsid w:val="00C56F3A"/>
    <w:rsid w:val="00C56F71"/>
    <w:rsid w:val="00C5709F"/>
    <w:rsid w:val="00C572D8"/>
    <w:rsid w:val="00C573BF"/>
    <w:rsid w:val="00C5795B"/>
    <w:rsid w:val="00C579F9"/>
    <w:rsid w:val="00C57C71"/>
    <w:rsid w:val="00C57F43"/>
    <w:rsid w:val="00C57FD6"/>
    <w:rsid w:val="00C60084"/>
    <w:rsid w:val="00C60827"/>
    <w:rsid w:val="00C60936"/>
    <w:rsid w:val="00C60A39"/>
    <w:rsid w:val="00C60DC4"/>
    <w:rsid w:val="00C610B1"/>
    <w:rsid w:val="00C61273"/>
    <w:rsid w:val="00C612E3"/>
    <w:rsid w:val="00C617CC"/>
    <w:rsid w:val="00C61B57"/>
    <w:rsid w:val="00C61C9B"/>
    <w:rsid w:val="00C62A51"/>
    <w:rsid w:val="00C62DC9"/>
    <w:rsid w:val="00C63534"/>
    <w:rsid w:val="00C63AFA"/>
    <w:rsid w:val="00C63B44"/>
    <w:rsid w:val="00C63B9B"/>
    <w:rsid w:val="00C63D61"/>
    <w:rsid w:val="00C64362"/>
    <w:rsid w:val="00C6449F"/>
    <w:rsid w:val="00C64C24"/>
    <w:rsid w:val="00C64F15"/>
    <w:rsid w:val="00C651D6"/>
    <w:rsid w:val="00C65298"/>
    <w:rsid w:val="00C65313"/>
    <w:rsid w:val="00C65683"/>
    <w:rsid w:val="00C6621B"/>
    <w:rsid w:val="00C662C4"/>
    <w:rsid w:val="00C665BF"/>
    <w:rsid w:val="00C66890"/>
    <w:rsid w:val="00C66C76"/>
    <w:rsid w:val="00C6755B"/>
    <w:rsid w:val="00C67720"/>
    <w:rsid w:val="00C67E9C"/>
    <w:rsid w:val="00C70014"/>
    <w:rsid w:val="00C7024B"/>
    <w:rsid w:val="00C70810"/>
    <w:rsid w:val="00C70B59"/>
    <w:rsid w:val="00C70EA6"/>
    <w:rsid w:val="00C70FBF"/>
    <w:rsid w:val="00C711E8"/>
    <w:rsid w:val="00C712C5"/>
    <w:rsid w:val="00C712D2"/>
    <w:rsid w:val="00C71CF5"/>
    <w:rsid w:val="00C72298"/>
    <w:rsid w:val="00C7249F"/>
    <w:rsid w:val="00C72830"/>
    <w:rsid w:val="00C72852"/>
    <w:rsid w:val="00C72B7A"/>
    <w:rsid w:val="00C72C7E"/>
    <w:rsid w:val="00C72D07"/>
    <w:rsid w:val="00C72F7B"/>
    <w:rsid w:val="00C72FB7"/>
    <w:rsid w:val="00C73AAF"/>
    <w:rsid w:val="00C73C37"/>
    <w:rsid w:val="00C73E6C"/>
    <w:rsid w:val="00C7403B"/>
    <w:rsid w:val="00C740AF"/>
    <w:rsid w:val="00C740EB"/>
    <w:rsid w:val="00C7486C"/>
    <w:rsid w:val="00C748F9"/>
    <w:rsid w:val="00C74B4E"/>
    <w:rsid w:val="00C75266"/>
    <w:rsid w:val="00C753A3"/>
    <w:rsid w:val="00C75922"/>
    <w:rsid w:val="00C75C1A"/>
    <w:rsid w:val="00C763E4"/>
    <w:rsid w:val="00C7683D"/>
    <w:rsid w:val="00C76A71"/>
    <w:rsid w:val="00C76B48"/>
    <w:rsid w:val="00C76BA4"/>
    <w:rsid w:val="00C77479"/>
    <w:rsid w:val="00C7778D"/>
    <w:rsid w:val="00C777F9"/>
    <w:rsid w:val="00C778B8"/>
    <w:rsid w:val="00C802DC"/>
    <w:rsid w:val="00C8051B"/>
    <w:rsid w:val="00C80D5B"/>
    <w:rsid w:val="00C81927"/>
    <w:rsid w:val="00C8236A"/>
    <w:rsid w:val="00C829B7"/>
    <w:rsid w:val="00C82DA9"/>
    <w:rsid w:val="00C82E51"/>
    <w:rsid w:val="00C82EA3"/>
    <w:rsid w:val="00C83766"/>
    <w:rsid w:val="00C83A64"/>
    <w:rsid w:val="00C841B2"/>
    <w:rsid w:val="00C8457F"/>
    <w:rsid w:val="00C845AC"/>
    <w:rsid w:val="00C84FD5"/>
    <w:rsid w:val="00C85020"/>
    <w:rsid w:val="00C851FC"/>
    <w:rsid w:val="00C85D31"/>
    <w:rsid w:val="00C85F5F"/>
    <w:rsid w:val="00C85F8B"/>
    <w:rsid w:val="00C863E0"/>
    <w:rsid w:val="00C865D6"/>
    <w:rsid w:val="00C866F0"/>
    <w:rsid w:val="00C86ADE"/>
    <w:rsid w:val="00C86EE4"/>
    <w:rsid w:val="00C87028"/>
    <w:rsid w:val="00C8788E"/>
    <w:rsid w:val="00C878BC"/>
    <w:rsid w:val="00C87AEA"/>
    <w:rsid w:val="00C87DA2"/>
    <w:rsid w:val="00C90422"/>
    <w:rsid w:val="00C90DF7"/>
    <w:rsid w:val="00C91222"/>
    <w:rsid w:val="00C91A9B"/>
    <w:rsid w:val="00C91CEE"/>
    <w:rsid w:val="00C91F8B"/>
    <w:rsid w:val="00C92044"/>
    <w:rsid w:val="00C92168"/>
    <w:rsid w:val="00C9225E"/>
    <w:rsid w:val="00C92691"/>
    <w:rsid w:val="00C93D14"/>
    <w:rsid w:val="00C9433F"/>
    <w:rsid w:val="00C94E6E"/>
    <w:rsid w:val="00C94EC6"/>
    <w:rsid w:val="00C95543"/>
    <w:rsid w:val="00C95677"/>
    <w:rsid w:val="00C95787"/>
    <w:rsid w:val="00C95F00"/>
    <w:rsid w:val="00C95F59"/>
    <w:rsid w:val="00C969CD"/>
    <w:rsid w:val="00C97685"/>
    <w:rsid w:val="00C97DFA"/>
    <w:rsid w:val="00CA0036"/>
    <w:rsid w:val="00CA07A0"/>
    <w:rsid w:val="00CA0B32"/>
    <w:rsid w:val="00CA0D88"/>
    <w:rsid w:val="00CA0FDD"/>
    <w:rsid w:val="00CA13B5"/>
    <w:rsid w:val="00CA1631"/>
    <w:rsid w:val="00CA22F8"/>
    <w:rsid w:val="00CA24A4"/>
    <w:rsid w:val="00CA2CDF"/>
    <w:rsid w:val="00CA3A9A"/>
    <w:rsid w:val="00CA3DDF"/>
    <w:rsid w:val="00CA3E64"/>
    <w:rsid w:val="00CA40DC"/>
    <w:rsid w:val="00CA4110"/>
    <w:rsid w:val="00CA4152"/>
    <w:rsid w:val="00CA4BEC"/>
    <w:rsid w:val="00CA504F"/>
    <w:rsid w:val="00CA5762"/>
    <w:rsid w:val="00CA5900"/>
    <w:rsid w:val="00CA5F90"/>
    <w:rsid w:val="00CA6F83"/>
    <w:rsid w:val="00CA7249"/>
    <w:rsid w:val="00CA7737"/>
    <w:rsid w:val="00CB008F"/>
    <w:rsid w:val="00CB01C5"/>
    <w:rsid w:val="00CB0548"/>
    <w:rsid w:val="00CB077C"/>
    <w:rsid w:val="00CB1087"/>
    <w:rsid w:val="00CB162D"/>
    <w:rsid w:val="00CB18A0"/>
    <w:rsid w:val="00CB195C"/>
    <w:rsid w:val="00CB1DA8"/>
    <w:rsid w:val="00CB1E79"/>
    <w:rsid w:val="00CB26FE"/>
    <w:rsid w:val="00CB28E6"/>
    <w:rsid w:val="00CB2A36"/>
    <w:rsid w:val="00CB2E6B"/>
    <w:rsid w:val="00CB31DF"/>
    <w:rsid w:val="00CB386E"/>
    <w:rsid w:val="00CB4187"/>
    <w:rsid w:val="00CB4260"/>
    <w:rsid w:val="00CB43E3"/>
    <w:rsid w:val="00CB4678"/>
    <w:rsid w:val="00CB4BC8"/>
    <w:rsid w:val="00CB4D3E"/>
    <w:rsid w:val="00CB65BD"/>
    <w:rsid w:val="00CB6A6E"/>
    <w:rsid w:val="00CB6E9C"/>
    <w:rsid w:val="00CB7172"/>
    <w:rsid w:val="00CB735F"/>
    <w:rsid w:val="00CB76F1"/>
    <w:rsid w:val="00CB77F7"/>
    <w:rsid w:val="00CB7C7D"/>
    <w:rsid w:val="00CB7CDF"/>
    <w:rsid w:val="00CC0310"/>
    <w:rsid w:val="00CC04B4"/>
    <w:rsid w:val="00CC04FE"/>
    <w:rsid w:val="00CC052F"/>
    <w:rsid w:val="00CC092C"/>
    <w:rsid w:val="00CC1435"/>
    <w:rsid w:val="00CC14F7"/>
    <w:rsid w:val="00CC152F"/>
    <w:rsid w:val="00CC2F0B"/>
    <w:rsid w:val="00CC334F"/>
    <w:rsid w:val="00CC37B1"/>
    <w:rsid w:val="00CC4100"/>
    <w:rsid w:val="00CC44C3"/>
    <w:rsid w:val="00CC4650"/>
    <w:rsid w:val="00CC47EB"/>
    <w:rsid w:val="00CC49D1"/>
    <w:rsid w:val="00CC50E3"/>
    <w:rsid w:val="00CC53F5"/>
    <w:rsid w:val="00CC5EBE"/>
    <w:rsid w:val="00CC627D"/>
    <w:rsid w:val="00CC657B"/>
    <w:rsid w:val="00CC6787"/>
    <w:rsid w:val="00CC6B05"/>
    <w:rsid w:val="00CC725C"/>
    <w:rsid w:val="00CC7C2D"/>
    <w:rsid w:val="00CD01BF"/>
    <w:rsid w:val="00CD040D"/>
    <w:rsid w:val="00CD09D2"/>
    <w:rsid w:val="00CD09DC"/>
    <w:rsid w:val="00CD25C9"/>
    <w:rsid w:val="00CD2635"/>
    <w:rsid w:val="00CD2789"/>
    <w:rsid w:val="00CD2A07"/>
    <w:rsid w:val="00CD2AFF"/>
    <w:rsid w:val="00CD2D67"/>
    <w:rsid w:val="00CD37BE"/>
    <w:rsid w:val="00CD388B"/>
    <w:rsid w:val="00CD3DDD"/>
    <w:rsid w:val="00CD4328"/>
    <w:rsid w:val="00CD4722"/>
    <w:rsid w:val="00CD4A62"/>
    <w:rsid w:val="00CD4F63"/>
    <w:rsid w:val="00CD53D9"/>
    <w:rsid w:val="00CD587B"/>
    <w:rsid w:val="00CD5E1E"/>
    <w:rsid w:val="00CD6375"/>
    <w:rsid w:val="00CD639A"/>
    <w:rsid w:val="00CD671F"/>
    <w:rsid w:val="00CD6DDF"/>
    <w:rsid w:val="00CD6E5C"/>
    <w:rsid w:val="00CD6F75"/>
    <w:rsid w:val="00CD79BA"/>
    <w:rsid w:val="00CD7A1F"/>
    <w:rsid w:val="00CD7B96"/>
    <w:rsid w:val="00CD7BAD"/>
    <w:rsid w:val="00CD7E23"/>
    <w:rsid w:val="00CE000D"/>
    <w:rsid w:val="00CE00BE"/>
    <w:rsid w:val="00CE00E5"/>
    <w:rsid w:val="00CE00E9"/>
    <w:rsid w:val="00CE022E"/>
    <w:rsid w:val="00CE0690"/>
    <w:rsid w:val="00CE086F"/>
    <w:rsid w:val="00CE0874"/>
    <w:rsid w:val="00CE0B47"/>
    <w:rsid w:val="00CE0E43"/>
    <w:rsid w:val="00CE1055"/>
    <w:rsid w:val="00CE19A1"/>
    <w:rsid w:val="00CE1C96"/>
    <w:rsid w:val="00CE1D5A"/>
    <w:rsid w:val="00CE2109"/>
    <w:rsid w:val="00CE2232"/>
    <w:rsid w:val="00CE22B6"/>
    <w:rsid w:val="00CE25AD"/>
    <w:rsid w:val="00CE2ED7"/>
    <w:rsid w:val="00CE310A"/>
    <w:rsid w:val="00CE3352"/>
    <w:rsid w:val="00CE3768"/>
    <w:rsid w:val="00CE3E0E"/>
    <w:rsid w:val="00CE4B89"/>
    <w:rsid w:val="00CE4DEB"/>
    <w:rsid w:val="00CE5008"/>
    <w:rsid w:val="00CE544B"/>
    <w:rsid w:val="00CE556C"/>
    <w:rsid w:val="00CE576A"/>
    <w:rsid w:val="00CE58AA"/>
    <w:rsid w:val="00CE5D5C"/>
    <w:rsid w:val="00CE5E26"/>
    <w:rsid w:val="00CE60A8"/>
    <w:rsid w:val="00CE62FE"/>
    <w:rsid w:val="00CE662F"/>
    <w:rsid w:val="00CE68C4"/>
    <w:rsid w:val="00CE6935"/>
    <w:rsid w:val="00CE718E"/>
    <w:rsid w:val="00CE7515"/>
    <w:rsid w:val="00CE75B7"/>
    <w:rsid w:val="00CE75C7"/>
    <w:rsid w:val="00CE76D8"/>
    <w:rsid w:val="00CE79A4"/>
    <w:rsid w:val="00CE7B39"/>
    <w:rsid w:val="00CF01E0"/>
    <w:rsid w:val="00CF062A"/>
    <w:rsid w:val="00CF06CB"/>
    <w:rsid w:val="00CF0AC6"/>
    <w:rsid w:val="00CF0C22"/>
    <w:rsid w:val="00CF0EC1"/>
    <w:rsid w:val="00CF1018"/>
    <w:rsid w:val="00CF135A"/>
    <w:rsid w:val="00CF135B"/>
    <w:rsid w:val="00CF1BBA"/>
    <w:rsid w:val="00CF1CE5"/>
    <w:rsid w:val="00CF22B5"/>
    <w:rsid w:val="00CF2686"/>
    <w:rsid w:val="00CF2935"/>
    <w:rsid w:val="00CF2ED0"/>
    <w:rsid w:val="00CF3077"/>
    <w:rsid w:val="00CF32A4"/>
    <w:rsid w:val="00CF3560"/>
    <w:rsid w:val="00CF3630"/>
    <w:rsid w:val="00CF393E"/>
    <w:rsid w:val="00CF3CEE"/>
    <w:rsid w:val="00CF3D77"/>
    <w:rsid w:val="00CF3DEF"/>
    <w:rsid w:val="00CF3EDC"/>
    <w:rsid w:val="00CF44B5"/>
    <w:rsid w:val="00CF44EC"/>
    <w:rsid w:val="00CF49F5"/>
    <w:rsid w:val="00CF5173"/>
    <w:rsid w:val="00CF558D"/>
    <w:rsid w:val="00CF570F"/>
    <w:rsid w:val="00CF5B10"/>
    <w:rsid w:val="00CF5C36"/>
    <w:rsid w:val="00CF5F83"/>
    <w:rsid w:val="00CF7533"/>
    <w:rsid w:val="00D00729"/>
    <w:rsid w:val="00D0074A"/>
    <w:rsid w:val="00D00A1D"/>
    <w:rsid w:val="00D00FD7"/>
    <w:rsid w:val="00D01CD9"/>
    <w:rsid w:val="00D01D6B"/>
    <w:rsid w:val="00D01D77"/>
    <w:rsid w:val="00D01FD7"/>
    <w:rsid w:val="00D02546"/>
    <w:rsid w:val="00D02B8A"/>
    <w:rsid w:val="00D03CA0"/>
    <w:rsid w:val="00D03D77"/>
    <w:rsid w:val="00D03DDE"/>
    <w:rsid w:val="00D0415C"/>
    <w:rsid w:val="00D041CE"/>
    <w:rsid w:val="00D04215"/>
    <w:rsid w:val="00D045CC"/>
    <w:rsid w:val="00D0496A"/>
    <w:rsid w:val="00D04AB9"/>
    <w:rsid w:val="00D05581"/>
    <w:rsid w:val="00D05980"/>
    <w:rsid w:val="00D05EEE"/>
    <w:rsid w:val="00D06199"/>
    <w:rsid w:val="00D063C2"/>
    <w:rsid w:val="00D06547"/>
    <w:rsid w:val="00D06B03"/>
    <w:rsid w:val="00D06D15"/>
    <w:rsid w:val="00D06EE8"/>
    <w:rsid w:val="00D06FB7"/>
    <w:rsid w:val="00D074BE"/>
    <w:rsid w:val="00D078A5"/>
    <w:rsid w:val="00D07C54"/>
    <w:rsid w:val="00D07C55"/>
    <w:rsid w:val="00D07FC2"/>
    <w:rsid w:val="00D10931"/>
    <w:rsid w:val="00D10C44"/>
    <w:rsid w:val="00D10EAC"/>
    <w:rsid w:val="00D10F80"/>
    <w:rsid w:val="00D118B4"/>
    <w:rsid w:val="00D11B14"/>
    <w:rsid w:val="00D12022"/>
    <w:rsid w:val="00D12F78"/>
    <w:rsid w:val="00D134E5"/>
    <w:rsid w:val="00D13D2C"/>
    <w:rsid w:val="00D14AAF"/>
    <w:rsid w:val="00D14BB3"/>
    <w:rsid w:val="00D14DA1"/>
    <w:rsid w:val="00D14E4E"/>
    <w:rsid w:val="00D15B96"/>
    <w:rsid w:val="00D15E79"/>
    <w:rsid w:val="00D16252"/>
    <w:rsid w:val="00D166AE"/>
    <w:rsid w:val="00D1671A"/>
    <w:rsid w:val="00D16A0D"/>
    <w:rsid w:val="00D16F53"/>
    <w:rsid w:val="00D17AEB"/>
    <w:rsid w:val="00D17E97"/>
    <w:rsid w:val="00D20678"/>
    <w:rsid w:val="00D207E9"/>
    <w:rsid w:val="00D21257"/>
    <w:rsid w:val="00D213CB"/>
    <w:rsid w:val="00D21549"/>
    <w:rsid w:val="00D2191B"/>
    <w:rsid w:val="00D21BD4"/>
    <w:rsid w:val="00D21FAE"/>
    <w:rsid w:val="00D227FF"/>
    <w:rsid w:val="00D22825"/>
    <w:rsid w:val="00D22AC6"/>
    <w:rsid w:val="00D22F0E"/>
    <w:rsid w:val="00D22FC9"/>
    <w:rsid w:val="00D23120"/>
    <w:rsid w:val="00D23473"/>
    <w:rsid w:val="00D23977"/>
    <w:rsid w:val="00D24412"/>
    <w:rsid w:val="00D24711"/>
    <w:rsid w:val="00D24AC6"/>
    <w:rsid w:val="00D24E9D"/>
    <w:rsid w:val="00D250C5"/>
    <w:rsid w:val="00D253D2"/>
    <w:rsid w:val="00D2618A"/>
    <w:rsid w:val="00D266C5"/>
    <w:rsid w:val="00D26AE6"/>
    <w:rsid w:val="00D26B69"/>
    <w:rsid w:val="00D27060"/>
    <w:rsid w:val="00D27129"/>
    <w:rsid w:val="00D273CD"/>
    <w:rsid w:val="00D274C7"/>
    <w:rsid w:val="00D279DC"/>
    <w:rsid w:val="00D27B2C"/>
    <w:rsid w:val="00D300B3"/>
    <w:rsid w:val="00D30973"/>
    <w:rsid w:val="00D30B6C"/>
    <w:rsid w:val="00D30D4F"/>
    <w:rsid w:val="00D31062"/>
    <w:rsid w:val="00D313D9"/>
    <w:rsid w:val="00D315BF"/>
    <w:rsid w:val="00D31666"/>
    <w:rsid w:val="00D31721"/>
    <w:rsid w:val="00D3207B"/>
    <w:rsid w:val="00D337DD"/>
    <w:rsid w:val="00D33C59"/>
    <w:rsid w:val="00D34357"/>
    <w:rsid w:val="00D34A4D"/>
    <w:rsid w:val="00D34C8A"/>
    <w:rsid w:val="00D35161"/>
    <w:rsid w:val="00D354A0"/>
    <w:rsid w:val="00D35864"/>
    <w:rsid w:val="00D35A30"/>
    <w:rsid w:val="00D36028"/>
    <w:rsid w:val="00D36384"/>
    <w:rsid w:val="00D363B0"/>
    <w:rsid w:val="00D364C2"/>
    <w:rsid w:val="00D36506"/>
    <w:rsid w:val="00D365F4"/>
    <w:rsid w:val="00D367DC"/>
    <w:rsid w:val="00D36AB6"/>
    <w:rsid w:val="00D36BBC"/>
    <w:rsid w:val="00D36E52"/>
    <w:rsid w:val="00D37799"/>
    <w:rsid w:val="00D379FB"/>
    <w:rsid w:val="00D37FDE"/>
    <w:rsid w:val="00D40142"/>
    <w:rsid w:val="00D402A7"/>
    <w:rsid w:val="00D40402"/>
    <w:rsid w:val="00D40686"/>
    <w:rsid w:val="00D408DB"/>
    <w:rsid w:val="00D40EDF"/>
    <w:rsid w:val="00D4122A"/>
    <w:rsid w:val="00D41454"/>
    <w:rsid w:val="00D41564"/>
    <w:rsid w:val="00D4179A"/>
    <w:rsid w:val="00D4180F"/>
    <w:rsid w:val="00D41F62"/>
    <w:rsid w:val="00D41F70"/>
    <w:rsid w:val="00D42A0D"/>
    <w:rsid w:val="00D42E27"/>
    <w:rsid w:val="00D43213"/>
    <w:rsid w:val="00D432D3"/>
    <w:rsid w:val="00D43E8C"/>
    <w:rsid w:val="00D44087"/>
    <w:rsid w:val="00D445FD"/>
    <w:rsid w:val="00D44815"/>
    <w:rsid w:val="00D44E6A"/>
    <w:rsid w:val="00D45380"/>
    <w:rsid w:val="00D455DF"/>
    <w:rsid w:val="00D4571C"/>
    <w:rsid w:val="00D458D9"/>
    <w:rsid w:val="00D46B0B"/>
    <w:rsid w:val="00D47343"/>
    <w:rsid w:val="00D475B6"/>
    <w:rsid w:val="00D47AAD"/>
    <w:rsid w:val="00D47E75"/>
    <w:rsid w:val="00D5068C"/>
    <w:rsid w:val="00D507E4"/>
    <w:rsid w:val="00D50B72"/>
    <w:rsid w:val="00D50C0F"/>
    <w:rsid w:val="00D5102A"/>
    <w:rsid w:val="00D51032"/>
    <w:rsid w:val="00D51053"/>
    <w:rsid w:val="00D51BF4"/>
    <w:rsid w:val="00D51C4B"/>
    <w:rsid w:val="00D51EF7"/>
    <w:rsid w:val="00D51FCE"/>
    <w:rsid w:val="00D5201D"/>
    <w:rsid w:val="00D52538"/>
    <w:rsid w:val="00D52894"/>
    <w:rsid w:val="00D52D4B"/>
    <w:rsid w:val="00D5303C"/>
    <w:rsid w:val="00D5359F"/>
    <w:rsid w:val="00D539B1"/>
    <w:rsid w:val="00D53D75"/>
    <w:rsid w:val="00D54382"/>
    <w:rsid w:val="00D54537"/>
    <w:rsid w:val="00D54C46"/>
    <w:rsid w:val="00D55180"/>
    <w:rsid w:val="00D551A3"/>
    <w:rsid w:val="00D55827"/>
    <w:rsid w:val="00D558F5"/>
    <w:rsid w:val="00D55CA1"/>
    <w:rsid w:val="00D56AB7"/>
    <w:rsid w:val="00D56EE7"/>
    <w:rsid w:val="00D5709F"/>
    <w:rsid w:val="00D57F59"/>
    <w:rsid w:val="00D603AF"/>
    <w:rsid w:val="00D606BF"/>
    <w:rsid w:val="00D608CA"/>
    <w:rsid w:val="00D60FAE"/>
    <w:rsid w:val="00D61312"/>
    <w:rsid w:val="00D61605"/>
    <w:rsid w:val="00D62B5A"/>
    <w:rsid w:val="00D62E14"/>
    <w:rsid w:val="00D63DC4"/>
    <w:rsid w:val="00D64DF4"/>
    <w:rsid w:val="00D64EA6"/>
    <w:rsid w:val="00D6521D"/>
    <w:rsid w:val="00D658F7"/>
    <w:rsid w:val="00D65DEC"/>
    <w:rsid w:val="00D65E07"/>
    <w:rsid w:val="00D65E73"/>
    <w:rsid w:val="00D6602F"/>
    <w:rsid w:val="00D664CC"/>
    <w:rsid w:val="00D66B16"/>
    <w:rsid w:val="00D670E5"/>
    <w:rsid w:val="00D67824"/>
    <w:rsid w:val="00D70182"/>
    <w:rsid w:val="00D70257"/>
    <w:rsid w:val="00D70839"/>
    <w:rsid w:val="00D70B72"/>
    <w:rsid w:val="00D70BA4"/>
    <w:rsid w:val="00D70CCB"/>
    <w:rsid w:val="00D70F5B"/>
    <w:rsid w:val="00D7245B"/>
    <w:rsid w:val="00D724C8"/>
    <w:rsid w:val="00D72803"/>
    <w:rsid w:val="00D728B7"/>
    <w:rsid w:val="00D733C7"/>
    <w:rsid w:val="00D73530"/>
    <w:rsid w:val="00D736DF"/>
    <w:rsid w:val="00D73C8E"/>
    <w:rsid w:val="00D73ED6"/>
    <w:rsid w:val="00D74152"/>
    <w:rsid w:val="00D74375"/>
    <w:rsid w:val="00D745B9"/>
    <w:rsid w:val="00D7511A"/>
    <w:rsid w:val="00D7544E"/>
    <w:rsid w:val="00D754C9"/>
    <w:rsid w:val="00D7575C"/>
    <w:rsid w:val="00D75F97"/>
    <w:rsid w:val="00D76349"/>
    <w:rsid w:val="00D76546"/>
    <w:rsid w:val="00D76647"/>
    <w:rsid w:val="00D76A75"/>
    <w:rsid w:val="00D777F0"/>
    <w:rsid w:val="00D77E73"/>
    <w:rsid w:val="00D77FF7"/>
    <w:rsid w:val="00D801CE"/>
    <w:rsid w:val="00D807E0"/>
    <w:rsid w:val="00D80C45"/>
    <w:rsid w:val="00D80F60"/>
    <w:rsid w:val="00D81147"/>
    <w:rsid w:val="00D816FE"/>
    <w:rsid w:val="00D817E8"/>
    <w:rsid w:val="00D81AB7"/>
    <w:rsid w:val="00D81B09"/>
    <w:rsid w:val="00D81C81"/>
    <w:rsid w:val="00D81E5D"/>
    <w:rsid w:val="00D82071"/>
    <w:rsid w:val="00D820E0"/>
    <w:rsid w:val="00D8221D"/>
    <w:rsid w:val="00D82873"/>
    <w:rsid w:val="00D82A20"/>
    <w:rsid w:val="00D82A2B"/>
    <w:rsid w:val="00D82BDF"/>
    <w:rsid w:val="00D8310D"/>
    <w:rsid w:val="00D832CF"/>
    <w:rsid w:val="00D833F1"/>
    <w:rsid w:val="00D83A66"/>
    <w:rsid w:val="00D84396"/>
    <w:rsid w:val="00D847C8"/>
    <w:rsid w:val="00D84CFC"/>
    <w:rsid w:val="00D8525B"/>
    <w:rsid w:val="00D8549A"/>
    <w:rsid w:val="00D856A3"/>
    <w:rsid w:val="00D85A9E"/>
    <w:rsid w:val="00D85CDA"/>
    <w:rsid w:val="00D85ECA"/>
    <w:rsid w:val="00D85EE0"/>
    <w:rsid w:val="00D85F43"/>
    <w:rsid w:val="00D86DD9"/>
    <w:rsid w:val="00D86F06"/>
    <w:rsid w:val="00D87698"/>
    <w:rsid w:val="00D87DED"/>
    <w:rsid w:val="00D901D4"/>
    <w:rsid w:val="00D909E5"/>
    <w:rsid w:val="00D90A97"/>
    <w:rsid w:val="00D90D38"/>
    <w:rsid w:val="00D9146F"/>
    <w:rsid w:val="00D9197E"/>
    <w:rsid w:val="00D91D48"/>
    <w:rsid w:val="00D91D9E"/>
    <w:rsid w:val="00D91FD0"/>
    <w:rsid w:val="00D921CC"/>
    <w:rsid w:val="00D92727"/>
    <w:rsid w:val="00D9274E"/>
    <w:rsid w:val="00D93206"/>
    <w:rsid w:val="00D93357"/>
    <w:rsid w:val="00D943D5"/>
    <w:rsid w:val="00D9467F"/>
    <w:rsid w:val="00D94703"/>
    <w:rsid w:val="00D94FC0"/>
    <w:rsid w:val="00D9518A"/>
    <w:rsid w:val="00D952EB"/>
    <w:rsid w:val="00D957DE"/>
    <w:rsid w:val="00D95C9B"/>
    <w:rsid w:val="00D95DFD"/>
    <w:rsid w:val="00D968BF"/>
    <w:rsid w:val="00D97332"/>
    <w:rsid w:val="00D97928"/>
    <w:rsid w:val="00D97DD4"/>
    <w:rsid w:val="00DA03FC"/>
    <w:rsid w:val="00DA04CF"/>
    <w:rsid w:val="00DA0684"/>
    <w:rsid w:val="00DA13B7"/>
    <w:rsid w:val="00DA1575"/>
    <w:rsid w:val="00DA1D02"/>
    <w:rsid w:val="00DA2F53"/>
    <w:rsid w:val="00DA360E"/>
    <w:rsid w:val="00DA45F7"/>
    <w:rsid w:val="00DA4627"/>
    <w:rsid w:val="00DA48DB"/>
    <w:rsid w:val="00DA49EB"/>
    <w:rsid w:val="00DA4CAF"/>
    <w:rsid w:val="00DA59DC"/>
    <w:rsid w:val="00DA5B6D"/>
    <w:rsid w:val="00DA608A"/>
    <w:rsid w:val="00DA66C5"/>
    <w:rsid w:val="00DA690B"/>
    <w:rsid w:val="00DA6915"/>
    <w:rsid w:val="00DA6B81"/>
    <w:rsid w:val="00DA6EA1"/>
    <w:rsid w:val="00DA7174"/>
    <w:rsid w:val="00DA71D3"/>
    <w:rsid w:val="00DA7732"/>
    <w:rsid w:val="00DA7AB0"/>
    <w:rsid w:val="00DA7C68"/>
    <w:rsid w:val="00DA7CED"/>
    <w:rsid w:val="00DA7FC2"/>
    <w:rsid w:val="00DB0240"/>
    <w:rsid w:val="00DB0962"/>
    <w:rsid w:val="00DB1562"/>
    <w:rsid w:val="00DB159C"/>
    <w:rsid w:val="00DB170C"/>
    <w:rsid w:val="00DB1DAD"/>
    <w:rsid w:val="00DB21DF"/>
    <w:rsid w:val="00DB2258"/>
    <w:rsid w:val="00DB2276"/>
    <w:rsid w:val="00DB279F"/>
    <w:rsid w:val="00DB2B7E"/>
    <w:rsid w:val="00DB2DBF"/>
    <w:rsid w:val="00DB3F49"/>
    <w:rsid w:val="00DB4600"/>
    <w:rsid w:val="00DB4BEA"/>
    <w:rsid w:val="00DB4D95"/>
    <w:rsid w:val="00DB5218"/>
    <w:rsid w:val="00DB5283"/>
    <w:rsid w:val="00DB5447"/>
    <w:rsid w:val="00DB55FE"/>
    <w:rsid w:val="00DB5C5E"/>
    <w:rsid w:val="00DB5FC0"/>
    <w:rsid w:val="00DB6AA5"/>
    <w:rsid w:val="00DB6C07"/>
    <w:rsid w:val="00DB6F84"/>
    <w:rsid w:val="00DB7223"/>
    <w:rsid w:val="00DB75E0"/>
    <w:rsid w:val="00DC05F9"/>
    <w:rsid w:val="00DC0A3B"/>
    <w:rsid w:val="00DC0B75"/>
    <w:rsid w:val="00DC0DF3"/>
    <w:rsid w:val="00DC11B8"/>
    <w:rsid w:val="00DC1937"/>
    <w:rsid w:val="00DC1A72"/>
    <w:rsid w:val="00DC1BE7"/>
    <w:rsid w:val="00DC1D4F"/>
    <w:rsid w:val="00DC244A"/>
    <w:rsid w:val="00DC2872"/>
    <w:rsid w:val="00DC28C8"/>
    <w:rsid w:val="00DC2CDC"/>
    <w:rsid w:val="00DC2FB7"/>
    <w:rsid w:val="00DC30DF"/>
    <w:rsid w:val="00DC3806"/>
    <w:rsid w:val="00DC3A8D"/>
    <w:rsid w:val="00DC400B"/>
    <w:rsid w:val="00DC4260"/>
    <w:rsid w:val="00DC42EA"/>
    <w:rsid w:val="00DC4484"/>
    <w:rsid w:val="00DC4913"/>
    <w:rsid w:val="00DC543A"/>
    <w:rsid w:val="00DC5697"/>
    <w:rsid w:val="00DC59E7"/>
    <w:rsid w:val="00DC5C32"/>
    <w:rsid w:val="00DC5D86"/>
    <w:rsid w:val="00DC5DBD"/>
    <w:rsid w:val="00DC6A6C"/>
    <w:rsid w:val="00DC6ACC"/>
    <w:rsid w:val="00DC7057"/>
    <w:rsid w:val="00DC70D2"/>
    <w:rsid w:val="00DC736E"/>
    <w:rsid w:val="00DC742A"/>
    <w:rsid w:val="00DD09CE"/>
    <w:rsid w:val="00DD0A9E"/>
    <w:rsid w:val="00DD0ACF"/>
    <w:rsid w:val="00DD2192"/>
    <w:rsid w:val="00DD2698"/>
    <w:rsid w:val="00DD2704"/>
    <w:rsid w:val="00DD38BF"/>
    <w:rsid w:val="00DD3C8A"/>
    <w:rsid w:val="00DD3E60"/>
    <w:rsid w:val="00DD4230"/>
    <w:rsid w:val="00DD4256"/>
    <w:rsid w:val="00DD4288"/>
    <w:rsid w:val="00DD43C3"/>
    <w:rsid w:val="00DD4668"/>
    <w:rsid w:val="00DD477B"/>
    <w:rsid w:val="00DD4967"/>
    <w:rsid w:val="00DD4AB4"/>
    <w:rsid w:val="00DD4E01"/>
    <w:rsid w:val="00DD5189"/>
    <w:rsid w:val="00DD51BA"/>
    <w:rsid w:val="00DD51F3"/>
    <w:rsid w:val="00DD5505"/>
    <w:rsid w:val="00DD5CEA"/>
    <w:rsid w:val="00DD6687"/>
    <w:rsid w:val="00DD66EE"/>
    <w:rsid w:val="00DD6A20"/>
    <w:rsid w:val="00DD6BD7"/>
    <w:rsid w:val="00DD6D7D"/>
    <w:rsid w:val="00DD73C0"/>
    <w:rsid w:val="00DD77EA"/>
    <w:rsid w:val="00DD7E19"/>
    <w:rsid w:val="00DE036B"/>
    <w:rsid w:val="00DE037C"/>
    <w:rsid w:val="00DE1126"/>
    <w:rsid w:val="00DE1483"/>
    <w:rsid w:val="00DE15C5"/>
    <w:rsid w:val="00DE222D"/>
    <w:rsid w:val="00DE23AC"/>
    <w:rsid w:val="00DE2F4F"/>
    <w:rsid w:val="00DE3215"/>
    <w:rsid w:val="00DE32A8"/>
    <w:rsid w:val="00DE3F21"/>
    <w:rsid w:val="00DE45D9"/>
    <w:rsid w:val="00DE4612"/>
    <w:rsid w:val="00DE467F"/>
    <w:rsid w:val="00DE491F"/>
    <w:rsid w:val="00DE4B49"/>
    <w:rsid w:val="00DE4CCB"/>
    <w:rsid w:val="00DE5133"/>
    <w:rsid w:val="00DE5139"/>
    <w:rsid w:val="00DE5676"/>
    <w:rsid w:val="00DE5E84"/>
    <w:rsid w:val="00DE6176"/>
    <w:rsid w:val="00DE639A"/>
    <w:rsid w:val="00DE63A1"/>
    <w:rsid w:val="00DE6663"/>
    <w:rsid w:val="00DE675B"/>
    <w:rsid w:val="00DE6E60"/>
    <w:rsid w:val="00DE705A"/>
    <w:rsid w:val="00DF00C3"/>
    <w:rsid w:val="00DF063C"/>
    <w:rsid w:val="00DF07B6"/>
    <w:rsid w:val="00DF0A9E"/>
    <w:rsid w:val="00DF0AA9"/>
    <w:rsid w:val="00DF11E8"/>
    <w:rsid w:val="00DF2AAC"/>
    <w:rsid w:val="00DF2E6A"/>
    <w:rsid w:val="00DF331E"/>
    <w:rsid w:val="00DF3662"/>
    <w:rsid w:val="00DF3705"/>
    <w:rsid w:val="00DF3892"/>
    <w:rsid w:val="00DF3B9D"/>
    <w:rsid w:val="00DF4EF9"/>
    <w:rsid w:val="00DF50AC"/>
    <w:rsid w:val="00DF510F"/>
    <w:rsid w:val="00DF51BF"/>
    <w:rsid w:val="00DF5243"/>
    <w:rsid w:val="00DF55E8"/>
    <w:rsid w:val="00DF58C3"/>
    <w:rsid w:val="00DF5A44"/>
    <w:rsid w:val="00DF6B31"/>
    <w:rsid w:val="00DF6D48"/>
    <w:rsid w:val="00DF7140"/>
    <w:rsid w:val="00DF7200"/>
    <w:rsid w:val="00DF7262"/>
    <w:rsid w:val="00DF799E"/>
    <w:rsid w:val="00DF7B9D"/>
    <w:rsid w:val="00E001C5"/>
    <w:rsid w:val="00E00CC5"/>
    <w:rsid w:val="00E017C7"/>
    <w:rsid w:val="00E0184E"/>
    <w:rsid w:val="00E01AB4"/>
    <w:rsid w:val="00E02233"/>
    <w:rsid w:val="00E023CC"/>
    <w:rsid w:val="00E02CD6"/>
    <w:rsid w:val="00E02DA6"/>
    <w:rsid w:val="00E02DB7"/>
    <w:rsid w:val="00E02DF0"/>
    <w:rsid w:val="00E02F1B"/>
    <w:rsid w:val="00E03D4E"/>
    <w:rsid w:val="00E03E1A"/>
    <w:rsid w:val="00E0467A"/>
    <w:rsid w:val="00E047FF"/>
    <w:rsid w:val="00E04807"/>
    <w:rsid w:val="00E048D1"/>
    <w:rsid w:val="00E0497D"/>
    <w:rsid w:val="00E04BBA"/>
    <w:rsid w:val="00E04E20"/>
    <w:rsid w:val="00E057DE"/>
    <w:rsid w:val="00E06082"/>
    <w:rsid w:val="00E06F5C"/>
    <w:rsid w:val="00E07072"/>
    <w:rsid w:val="00E0780D"/>
    <w:rsid w:val="00E100FB"/>
    <w:rsid w:val="00E1049B"/>
    <w:rsid w:val="00E1084C"/>
    <w:rsid w:val="00E119F2"/>
    <w:rsid w:val="00E11BBB"/>
    <w:rsid w:val="00E12121"/>
    <w:rsid w:val="00E126BB"/>
    <w:rsid w:val="00E129FD"/>
    <w:rsid w:val="00E12C36"/>
    <w:rsid w:val="00E13D12"/>
    <w:rsid w:val="00E142C6"/>
    <w:rsid w:val="00E1432F"/>
    <w:rsid w:val="00E1556E"/>
    <w:rsid w:val="00E155E3"/>
    <w:rsid w:val="00E15C78"/>
    <w:rsid w:val="00E16269"/>
    <w:rsid w:val="00E1693B"/>
    <w:rsid w:val="00E16AC8"/>
    <w:rsid w:val="00E16C31"/>
    <w:rsid w:val="00E16F06"/>
    <w:rsid w:val="00E1701D"/>
    <w:rsid w:val="00E2060E"/>
    <w:rsid w:val="00E2094D"/>
    <w:rsid w:val="00E20C7E"/>
    <w:rsid w:val="00E20C96"/>
    <w:rsid w:val="00E2157C"/>
    <w:rsid w:val="00E21AE4"/>
    <w:rsid w:val="00E21C09"/>
    <w:rsid w:val="00E21C84"/>
    <w:rsid w:val="00E21D47"/>
    <w:rsid w:val="00E21D5C"/>
    <w:rsid w:val="00E22577"/>
    <w:rsid w:val="00E22692"/>
    <w:rsid w:val="00E227D5"/>
    <w:rsid w:val="00E228D1"/>
    <w:rsid w:val="00E22B2C"/>
    <w:rsid w:val="00E22CDF"/>
    <w:rsid w:val="00E22D35"/>
    <w:rsid w:val="00E22E87"/>
    <w:rsid w:val="00E22EF6"/>
    <w:rsid w:val="00E23033"/>
    <w:rsid w:val="00E23A29"/>
    <w:rsid w:val="00E23E09"/>
    <w:rsid w:val="00E24514"/>
    <w:rsid w:val="00E24592"/>
    <w:rsid w:val="00E24E22"/>
    <w:rsid w:val="00E256D7"/>
    <w:rsid w:val="00E25787"/>
    <w:rsid w:val="00E25A89"/>
    <w:rsid w:val="00E267F0"/>
    <w:rsid w:val="00E26933"/>
    <w:rsid w:val="00E26E2C"/>
    <w:rsid w:val="00E26EE1"/>
    <w:rsid w:val="00E27003"/>
    <w:rsid w:val="00E27626"/>
    <w:rsid w:val="00E305AE"/>
    <w:rsid w:val="00E306BD"/>
    <w:rsid w:val="00E30928"/>
    <w:rsid w:val="00E30F9D"/>
    <w:rsid w:val="00E3106A"/>
    <w:rsid w:val="00E31372"/>
    <w:rsid w:val="00E31890"/>
    <w:rsid w:val="00E32125"/>
    <w:rsid w:val="00E321EC"/>
    <w:rsid w:val="00E3229B"/>
    <w:rsid w:val="00E32586"/>
    <w:rsid w:val="00E32823"/>
    <w:rsid w:val="00E332EC"/>
    <w:rsid w:val="00E33BB1"/>
    <w:rsid w:val="00E34014"/>
    <w:rsid w:val="00E34BB5"/>
    <w:rsid w:val="00E34BDF"/>
    <w:rsid w:val="00E34D6A"/>
    <w:rsid w:val="00E34E69"/>
    <w:rsid w:val="00E35157"/>
    <w:rsid w:val="00E3593F"/>
    <w:rsid w:val="00E35963"/>
    <w:rsid w:val="00E35AFC"/>
    <w:rsid w:val="00E35D70"/>
    <w:rsid w:val="00E36091"/>
    <w:rsid w:val="00E3617D"/>
    <w:rsid w:val="00E36CA5"/>
    <w:rsid w:val="00E37131"/>
    <w:rsid w:val="00E37309"/>
    <w:rsid w:val="00E37387"/>
    <w:rsid w:val="00E377F9"/>
    <w:rsid w:val="00E37899"/>
    <w:rsid w:val="00E37B05"/>
    <w:rsid w:val="00E37B0A"/>
    <w:rsid w:val="00E37D8A"/>
    <w:rsid w:val="00E4050A"/>
    <w:rsid w:val="00E4059A"/>
    <w:rsid w:val="00E408DC"/>
    <w:rsid w:val="00E40D65"/>
    <w:rsid w:val="00E418AA"/>
    <w:rsid w:val="00E41C46"/>
    <w:rsid w:val="00E41E16"/>
    <w:rsid w:val="00E4239B"/>
    <w:rsid w:val="00E4270D"/>
    <w:rsid w:val="00E430FD"/>
    <w:rsid w:val="00E43464"/>
    <w:rsid w:val="00E435C3"/>
    <w:rsid w:val="00E436AC"/>
    <w:rsid w:val="00E43F67"/>
    <w:rsid w:val="00E441CE"/>
    <w:rsid w:val="00E4434C"/>
    <w:rsid w:val="00E444E0"/>
    <w:rsid w:val="00E44D52"/>
    <w:rsid w:val="00E44E3B"/>
    <w:rsid w:val="00E44F84"/>
    <w:rsid w:val="00E4545C"/>
    <w:rsid w:val="00E45549"/>
    <w:rsid w:val="00E45675"/>
    <w:rsid w:val="00E45C3E"/>
    <w:rsid w:val="00E45F2C"/>
    <w:rsid w:val="00E46097"/>
    <w:rsid w:val="00E4616C"/>
    <w:rsid w:val="00E46749"/>
    <w:rsid w:val="00E469A0"/>
    <w:rsid w:val="00E47B63"/>
    <w:rsid w:val="00E47FA7"/>
    <w:rsid w:val="00E5005C"/>
    <w:rsid w:val="00E500C5"/>
    <w:rsid w:val="00E507F4"/>
    <w:rsid w:val="00E509DF"/>
    <w:rsid w:val="00E516FD"/>
    <w:rsid w:val="00E51701"/>
    <w:rsid w:val="00E519C5"/>
    <w:rsid w:val="00E51B31"/>
    <w:rsid w:val="00E51D59"/>
    <w:rsid w:val="00E51E42"/>
    <w:rsid w:val="00E51FF7"/>
    <w:rsid w:val="00E520F2"/>
    <w:rsid w:val="00E5241F"/>
    <w:rsid w:val="00E52821"/>
    <w:rsid w:val="00E52B5B"/>
    <w:rsid w:val="00E53038"/>
    <w:rsid w:val="00E532D4"/>
    <w:rsid w:val="00E53395"/>
    <w:rsid w:val="00E535DB"/>
    <w:rsid w:val="00E53743"/>
    <w:rsid w:val="00E539F4"/>
    <w:rsid w:val="00E54C65"/>
    <w:rsid w:val="00E553ED"/>
    <w:rsid w:val="00E554D1"/>
    <w:rsid w:val="00E558AD"/>
    <w:rsid w:val="00E55B7B"/>
    <w:rsid w:val="00E55D6C"/>
    <w:rsid w:val="00E5635C"/>
    <w:rsid w:val="00E56ED8"/>
    <w:rsid w:val="00E57495"/>
    <w:rsid w:val="00E5767A"/>
    <w:rsid w:val="00E579A2"/>
    <w:rsid w:val="00E57E3B"/>
    <w:rsid w:val="00E57EFD"/>
    <w:rsid w:val="00E57FBF"/>
    <w:rsid w:val="00E600AC"/>
    <w:rsid w:val="00E60400"/>
    <w:rsid w:val="00E60809"/>
    <w:rsid w:val="00E60D76"/>
    <w:rsid w:val="00E60FB5"/>
    <w:rsid w:val="00E614B1"/>
    <w:rsid w:val="00E61B0A"/>
    <w:rsid w:val="00E61DB8"/>
    <w:rsid w:val="00E621E0"/>
    <w:rsid w:val="00E62746"/>
    <w:rsid w:val="00E6323C"/>
    <w:rsid w:val="00E63D44"/>
    <w:rsid w:val="00E6425C"/>
    <w:rsid w:val="00E650BA"/>
    <w:rsid w:val="00E650E0"/>
    <w:rsid w:val="00E652CF"/>
    <w:rsid w:val="00E65373"/>
    <w:rsid w:val="00E65400"/>
    <w:rsid w:val="00E65444"/>
    <w:rsid w:val="00E65789"/>
    <w:rsid w:val="00E65E29"/>
    <w:rsid w:val="00E662AD"/>
    <w:rsid w:val="00E6678E"/>
    <w:rsid w:val="00E66A01"/>
    <w:rsid w:val="00E66BBC"/>
    <w:rsid w:val="00E66FDF"/>
    <w:rsid w:val="00E6736B"/>
    <w:rsid w:val="00E675AC"/>
    <w:rsid w:val="00E67DBB"/>
    <w:rsid w:val="00E67EFF"/>
    <w:rsid w:val="00E67F9A"/>
    <w:rsid w:val="00E705FA"/>
    <w:rsid w:val="00E70764"/>
    <w:rsid w:val="00E70D63"/>
    <w:rsid w:val="00E71764"/>
    <w:rsid w:val="00E718DC"/>
    <w:rsid w:val="00E71B72"/>
    <w:rsid w:val="00E71FB6"/>
    <w:rsid w:val="00E7271C"/>
    <w:rsid w:val="00E72B2E"/>
    <w:rsid w:val="00E72BFF"/>
    <w:rsid w:val="00E7392E"/>
    <w:rsid w:val="00E743A7"/>
    <w:rsid w:val="00E74974"/>
    <w:rsid w:val="00E74C19"/>
    <w:rsid w:val="00E74D47"/>
    <w:rsid w:val="00E74E4D"/>
    <w:rsid w:val="00E74FFE"/>
    <w:rsid w:val="00E7505D"/>
    <w:rsid w:val="00E753B9"/>
    <w:rsid w:val="00E756B1"/>
    <w:rsid w:val="00E7573C"/>
    <w:rsid w:val="00E757E7"/>
    <w:rsid w:val="00E75B5A"/>
    <w:rsid w:val="00E7696A"/>
    <w:rsid w:val="00E769AD"/>
    <w:rsid w:val="00E7734E"/>
    <w:rsid w:val="00E778CE"/>
    <w:rsid w:val="00E801F6"/>
    <w:rsid w:val="00E80395"/>
    <w:rsid w:val="00E809CD"/>
    <w:rsid w:val="00E80A81"/>
    <w:rsid w:val="00E81565"/>
    <w:rsid w:val="00E815B1"/>
    <w:rsid w:val="00E81686"/>
    <w:rsid w:val="00E818FD"/>
    <w:rsid w:val="00E81A01"/>
    <w:rsid w:val="00E81D59"/>
    <w:rsid w:val="00E823FD"/>
    <w:rsid w:val="00E8256D"/>
    <w:rsid w:val="00E8274D"/>
    <w:rsid w:val="00E82A3D"/>
    <w:rsid w:val="00E83055"/>
    <w:rsid w:val="00E83116"/>
    <w:rsid w:val="00E83581"/>
    <w:rsid w:val="00E83A7E"/>
    <w:rsid w:val="00E83BFF"/>
    <w:rsid w:val="00E84266"/>
    <w:rsid w:val="00E84821"/>
    <w:rsid w:val="00E84850"/>
    <w:rsid w:val="00E85CF8"/>
    <w:rsid w:val="00E8642D"/>
    <w:rsid w:val="00E867A0"/>
    <w:rsid w:val="00E86D88"/>
    <w:rsid w:val="00E86E1F"/>
    <w:rsid w:val="00E86F3A"/>
    <w:rsid w:val="00E8768C"/>
    <w:rsid w:val="00E879F9"/>
    <w:rsid w:val="00E9021D"/>
    <w:rsid w:val="00E90426"/>
    <w:rsid w:val="00E90540"/>
    <w:rsid w:val="00E90637"/>
    <w:rsid w:val="00E906E4"/>
    <w:rsid w:val="00E90E6F"/>
    <w:rsid w:val="00E90FB1"/>
    <w:rsid w:val="00E90FFA"/>
    <w:rsid w:val="00E91598"/>
    <w:rsid w:val="00E91D00"/>
    <w:rsid w:val="00E91D11"/>
    <w:rsid w:val="00E9283B"/>
    <w:rsid w:val="00E9338F"/>
    <w:rsid w:val="00E936AC"/>
    <w:rsid w:val="00E936F7"/>
    <w:rsid w:val="00E93AC3"/>
    <w:rsid w:val="00E93F4D"/>
    <w:rsid w:val="00E9412A"/>
    <w:rsid w:val="00E94451"/>
    <w:rsid w:val="00E944BD"/>
    <w:rsid w:val="00E94D9E"/>
    <w:rsid w:val="00E94DE8"/>
    <w:rsid w:val="00E9516F"/>
    <w:rsid w:val="00E955BD"/>
    <w:rsid w:val="00E95BD5"/>
    <w:rsid w:val="00E95CEF"/>
    <w:rsid w:val="00E95CF8"/>
    <w:rsid w:val="00E95E11"/>
    <w:rsid w:val="00E9639E"/>
    <w:rsid w:val="00E96438"/>
    <w:rsid w:val="00E96B18"/>
    <w:rsid w:val="00E97842"/>
    <w:rsid w:val="00E97BED"/>
    <w:rsid w:val="00E97D3B"/>
    <w:rsid w:val="00EA0272"/>
    <w:rsid w:val="00EA0417"/>
    <w:rsid w:val="00EA063B"/>
    <w:rsid w:val="00EA07A2"/>
    <w:rsid w:val="00EA08F4"/>
    <w:rsid w:val="00EA0B32"/>
    <w:rsid w:val="00EA0F52"/>
    <w:rsid w:val="00EA18D9"/>
    <w:rsid w:val="00EA1D83"/>
    <w:rsid w:val="00EA1E5C"/>
    <w:rsid w:val="00EA28F8"/>
    <w:rsid w:val="00EA2F93"/>
    <w:rsid w:val="00EA333D"/>
    <w:rsid w:val="00EA3B3A"/>
    <w:rsid w:val="00EA4028"/>
    <w:rsid w:val="00EA4705"/>
    <w:rsid w:val="00EA5016"/>
    <w:rsid w:val="00EA54F0"/>
    <w:rsid w:val="00EA60B5"/>
    <w:rsid w:val="00EA628E"/>
    <w:rsid w:val="00EA6569"/>
    <w:rsid w:val="00EA67CA"/>
    <w:rsid w:val="00EA6E72"/>
    <w:rsid w:val="00EA7153"/>
    <w:rsid w:val="00EA71FB"/>
    <w:rsid w:val="00EA7379"/>
    <w:rsid w:val="00EA761E"/>
    <w:rsid w:val="00EA77EC"/>
    <w:rsid w:val="00EA793F"/>
    <w:rsid w:val="00EA7CF0"/>
    <w:rsid w:val="00EB0209"/>
    <w:rsid w:val="00EB03EC"/>
    <w:rsid w:val="00EB0844"/>
    <w:rsid w:val="00EB0E85"/>
    <w:rsid w:val="00EB0FCB"/>
    <w:rsid w:val="00EB1131"/>
    <w:rsid w:val="00EB16F7"/>
    <w:rsid w:val="00EB1969"/>
    <w:rsid w:val="00EB1C34"/>
    <w:rsid w:val="00EB2506"/>
    <w:rsid w:val="00EB2B16"/>
    <w:rsid w:val="00EB2C1C"/>
    <w:rsid w:val="00EB2DFE"/>
    <w:rsid w:val="00EB310C"/>
    <w:rsid w:val="00EB31EB"/>
    <w:rsid w:val="00EB33D4"/>
    <w:rsid w:val="00EB38B8"/>
    <w:rsid w:val="00EB3975"/>
    <w:rsid w:val="00EB3A62"/>
    <w:rsid w:val="00EB4629"/>
    <w:rsid w:val="00EB488B"/>
    <w:rsid w:val="00EB4929"/>
    <w:rsid w:val="00EB4BBE"/>
    <w:rsid w:val="00EB5030"/>
    <w:rsid w:val="00EB584B"/>
    <w:rsid w:val="00EB5969"/>
    <w:rsid w:val="00EB62C3"/>
    <w:rsid w:val="00EB6B20"/>
    <w:rsid w:val="00EB730E"/>
    <w:rsid w:val="00EB7C0D"/>
    <w:rsid w:val="00EC0032"/>
    <w:rsid w:val="00EC15C4"/>
    <w:rsid w:val="00EC172E"/>
    <w:rsid w:val="00EC1ECE"/>
    <w:rsid w:val="00EC224B"/>
    <w:rsid w:val="00EC2ABF"/>
    <w:rsid w:val="00EC2E6E"/>
    <w:rsid w:val="00EC32B0"/>
    <w:rsid w:val="00EC48BD"/>
    <w:rsid w:val="00EC4BC6"/>
    <w:rsid w:val="00EC4E5F"/>
    <w:rsid w:val="00EC555B"/>
    <w:rsid w:val="00EC5A4B"/>
    <w:rsid w:val="00EC5AA2"/>
    <w:rsid w:val="00EC5C8D"/>
    <w:rsid w:val="00EC5CA7"/>
    <w:rsid w:val="00EC652E"/>
    <w:rsid w:val="00EC6927"/>
    <w:rsid w:val="00EC69BB"/>
    <w:rsid w:val="00EC6A98"/>
    <w:rsid w:val="00EC6B64"/>
    <w:rsid w:val="00EC6CD5"/>
    <w:rsid w:val="00EC71AB"/>
    <w:rsid w:val="00EC71FB"/>
    <w:rsid w:val="00EC726E"/>
    <w:rsid w:val="00EC7313"/>
    <w:rsid w:val="00EC771C"/>
    <w:rsid w:val="00EC789F"/>
    <w:rsid w:val="00EC7AFD"/>
    <w:rsid w:val="00EC7B8D"/>
    <w:rsid w:val="00EC7DD8"/>
    <w:rsid w:val="00ED04DA"/>
    <w:rsid w:val="00ED05A0"/>
    <w:rsid w:val="00ED0C0F"/>
    <w:rsid w:val="00ED0E72"/>
    <w:rsid w:val="00ED12D4"/>
    <w:rsid w:val="00ED16C7"/>
    <w:rsid w:val="00ED18C9"/>
    <w:rsid w:val="00ED1AB1"/>
    <w:rsid w:val="00ED1FC0"/>
    <w:rsid w:val="00ED1FDC"/>
    <w:rsid w:val="00ED22EA"/>
    <w:rsid w:val="00ED27B2"/>
    <w:rsid w:val="00ED2A22"/>
    <w:rsid w:val="00ED2BAA"/>
    <w:rsid w:val="00ED2DD4"/>
    <w:rsid w:val="00ED30CD"/>
    <w:rsid w:val="00ED31CD"/>
    <w:rsid w:val="00ED33BB"/>
    <w:rsid w:val="00ED3509"/>
    <w:rsid w:val="00ED38FD"/>
    <w:rsid w:val="00ED3E1A"/>
    <w:rsid w:val="00ED3F05"/>
    <w:rsid w:val="00ED4591"/>
    <w:rsid w:val="00ED46C3"/>
    <w:rsid w:val="00ED4707"/>
    <w:rsid w:val="00ED4AAD"/>
    <w:rsid w:val="00ED4D11"/>
    <w:rsid w:val="00ED504F"/>
    <w:rsid w:val="00ED56BD"/>
    <w:rsid w:val="00ED56E8"/>
    <w:rsid w:val="00ED5A20"/>
    <w:rsid w:val="00ED5B4B"/>
    <w:rsid w:val="00ED5C88"/>
    <w:rsid w:val="00ED6606"/>
    <w:rsid w:val="00ED6A86"/>
    <w:rsid w:val="00ED6AA2"/>
    <w:rsid w:val="00ED6C70"/>
    <w:rsid w:val="00ED6DC8"/>
    <w:rsid w:val="00ED7663"/>
    <w:rsid w:val="00ED7AE7"/>
    <w:rsid w:val="00ED7D10"/>
    <w:rsid w:val="00EE01DD"/>
    <w:rsid w:val="00EE0527"/>
    <w:rsid w:val="00EE0AE8"/>
    <w:rsid w:val="00EE0B03"/>
    <w:rsid w:val="00EE0E75"/>
    <w:rsid w:val="00EE1148"/>
    <w:rsid w:val="00EE1665"/>
    <w:rsid w:val="00EE1BC5"/>
    <w:rsid w:val="00EE1CA3"/>
    <w:rsid w:val="00EE20F8"/>
    <w:rsid w:val="00EE2147"/>
    <w:rsid w:val="00EE25D3"/>
    <w:rsid w:val="00EE2861"/>
    <w:rsid w:val="00EE2929"/>
    <w:rsid w:val="00EE2ABB"/>
    <w:rsid w:val="00EE2B69"/>
    <w:rsid w:val="00EE2BDC"/>
    <w:rsid w:val="00EE2EFD"/>
    <w:rsid w:val="00EE32B2"/>
    <w:rsid w:val="00EE3E86"/>
    <w:rsid w:val="00EE3FC0"/>
    <w:rsid w:val="00EE40F7"/>
    <w:rsid w:val="00EE4331"/>
    <w:rsid w:val="00EE4580"/>
    <w:rsid w:val="00EE4622"/>
    <w:rsid w:val="00EE4AAC"/>
    <w:rsid w:val="00EE6016"/>
    <w:rsid w:val="00EE64CE"/>
    <w:rsid w:val="00EE6ECD"/>
    <w:rsid w:val="00EE7061"/>
    <w:rsid w:val="00EE71EB"/>
    <w:rsid w:val="00EE7214"/>
    <w:rsid w:val="00EE7245"/>
    <w:rsid w:val="00EE78BC"/>
    <w:rsid w:val="00EE7D17"/>
    <w:rsid w:val="00EE7D77"/>
    <w:rsid w:val="00EF0008"/>
    <w:rsid w:val="00EF026A"/>
    <w:rsid w:val="00EF0B94"/>
    <w:rsid w:val="00EF0BA8"/>
    <w:rsid w:val="00EF0CE4"/>
    <w:rsid w:val="00EF126A"/>
    <w:rsid w:val="00EF1421"/>
    <w:rsid w:val="00EF1670"/>
    <w:rsid w:val="00EF1808"/>
    <w:rsid w:val="00EF1A83"/>
    <w:rsid w:val="00EF1B56"/>
    <w:rsid w:val="00EF262B"/>
    <w:rsid w:val="00EF2F81"/>
    <w:rsid w:val="00EF32FD"/>
    <w:rsid w:val="00EF4086"/>
    <w:rsid w:val="00EF4386"/>
    <w:rsid w:val="00EF471E"/>
    <w:rsid w:val="00EF487B"/>
    <w:rsid w:val="00EF4C24"/>
    <w:rsid w:val="00EF4C63"/>
    <w:rsid w:val="00EF4D0F"/>
    <w:rsid w:val="00EF4D27"/>
    <w:rsid w:val="00EF4F0F"/>
    <w:rsid w:val="00EF55B0"/>
    <w:rsid w:val="00EF5824"/>
    <w:rsid w:val="00EF62B7"/>
    <w:rsid w:val="00EF648F"/>
    <w:rsid w:val="00EF6611"/>
    <w:rsid w:val="00EF7E15"/>
    <w:rsid w:val="00EF7EEF"/>
    <w:rsid w:val="00F00458"/>
    <w:rsid w:val="00F005A3"/>
    <w:rsid w:val="00F009E5"/>
    <w:rsid w:val="00F00CB9"/>
    <w:rsid w:val="00F0128C"/>
    <w:rsid w:val="00F0212C"/>
    <w:rsid w:val="00F021B1"/>
    <w:rsid w:val="00F024EE"/>
    <w:rsid w:val="00F02D7C"/>
    <w:rsid w:val="00F02DDC"/>
    <w:rsid w:val="00F03591"/>
    <w:rsid w:val="00F03924"/>
    <w:rsid w:val="00F03A28"/>
    <w:rsid w:val="00F03F23"/>
    <w:rsid w:val="00F051EE"/>
    <w:rsid w:val="00F051FC"/>
    <w:rsid w:val="00F054FC"/>
    <w:rsid w:val="00F058D6"/>
    <w:rsid w:val="00F05916"/>
    <w:rsid w:val="00F05FBA"/>
    <w:rsid w:val="00F0600A"/>
    <w:rsid w:val="00F06053"/>
    <w:rsid w:val="00F06121"/>
    <w:rsid w:val="00F067AA"/>
    <w:rsid w:val="00F067E8"/>
    <w:rsid w:val="00F07086"/>
    <w:rsid w:val="00F0776B"/>
    <w:rsid w:val="00F07BDB"/>
    <w:rsid w:val="00F07C92"/>
    <w:rsid w:val="00F105E8"/>
    <w:rsid w:val="00F10784"/>
    <w:rsid w:val="00F10825"/>
    <w:rsid w:val="00F10A01"/>
    <w:rsid w:val="00F10A8B"/>
    <w:rsid w:val="00F10BDA"/>
    <w:rsid w:val="00F10BDC"/>
    <w:rsid w:val="00F110AF"/>
    <w:rsid w:val="00F1121A"/>
    <w:rsid w:val="00F112E8"/>
    <w:rsid w:val="00F11DDF"/>
    <w:rsid w:val="00F11E50"/>
    <w:rsid w:val="00F12858"/>
    <w:rsid w:val="00F12AB9"/>
    <w:rsid w:val="00F12CE3"/>
    <w:rsid w:val="00F12EA4"/>
    <w:rsid w:val="00F13088"/>
    <w:rsid w:val="00F131E1"/>
    <w:rsid w:val="00F13931"/>
    <w:rsid w:val="00F13EE5"/>
    <w:rsid w:val="00F144DB"/>
    <w:rsid w:val="00F14693"/>
    <w:rsid w:val="00F14FD3"/>
    <w:rsid w:val="00F15115"/>
    <w:rsid w:val="00F154C8"/>
    <w:rsid w:val="00F15919"/>
    <w:rsid w:val="00F15DBD"/>
    <w:rsid w:val="00F163AA"/>
    <w:rsid w:val="00F16810"/>
    <w:rsid w:val="00F16967"/>
    <w:rsid w:val="00F16BE3"/>
    <w:rsid w:val="00F16C56"/>
    <w:rsid w:val="00F171C7"/>
    <w:rsid w:val="00F174EF"/>
    <w:rsid w:val="00F17646"/>
    <w:rsid w:val="00F17CA5"/>
    <w:rsid w:val="00F17F4B"/>
    <w:rsid w:val="00F17FD7"/>
    <w:rsid w:val="00F20184"/>
    <w:rsid w:val="00F2073F"/>
    <w:rsid w:val="00F209F2"/>
    <w:rsid w:val="00F209FE"/>
    <w:rsid w:val="00F2105F"/>
    <w:rsid w:val="00F2110A"/>
    <w:rsid w:val="00F21260"/>
    <w:rsid w:val="00F2127B"/>
    <w:rsid w:val="00F2165D"/>
    <w:rsid w:val="00F220C3"/>
    <w:rsid w:val="00F22BB3"/>
    <w:rsid w:val="00F245CE"/>
    <w:rsid w:val="00F246C8"/>
    <w:rsid w:val="00F24881"/>
    <w:rsid w:val="00F24EA2"/>
    <w:rsid w:val="00F25040"/>
    <w:rsid w:val="00F2516F"/>
    <w:rsid w:val="00F251BD"/>
    <w:rsid w:val="00F2537B"/>
    <w:rsid w:val="00F259C3"/>
    <w:rsid w:val="00F259E7"/>
    <w:rsid w:val="00F26256"/>
    <w:rsid w:val="00F26DFB"/>
    <w:rsid w:val="00F26E03"/>
    <w:rsid w:val="00F26E0D"/>
    <w:rsid w:val="00F270C0"/>
    <w:rsid w:val="00F2770A"/>
    <w:rsid w:val="00F27735"/>
    <w:rsid w:val="00F27A5A"/>
    <w:rsid w:val="00F27E4C"/>
    <w:rsid w:val="00F3031A"/>
    <w:rsid w:val="00F30374"/>
    <w:rsid w:val="00F30D2C"/>
    <w:rsid w:val="00F30D96"/>
    <w:rsid w:val="00F31598"/>
    <w:rsid w:val="00F3163A"/>
    <w:rsid w:val="00F31A26"/>
    <w:rsid w:val="00F31BCD"/>
    <w:rsid w:val="00F32239"/>
    <w:rsid w:val="00F32335"/>
    <w:rsid w:val="00F32635"/>
    <w:rsid w:val="00F328D3"/>
    <w:rsid w:val="00F32999"/>
    <w:rsid w:val="00F3334B"/>
    <w:rsid w:val="00F338BB"/>
    <w:rsid w:val="00F33D12"/>
    <w:rsid w:val="00F34178"/>
    <w:rsid w:val="00F3447C"/>
    <w:rsid w:val="00F344ED"/>
    <w:rsid w:val="00F34754"/>
    <w:rsid w:val="00F34BA9"/>
    <w:rsid w:val="00F35AFF"/>
    <w:rsid w:val="00F35FB0"/>
    <w:rsid w:val="00F3606D"/>
    <w:rsid w:val="00F36DD8"/>
    <w:rsid w:val="00F37665"/>
    <w:rsid w:val="00F37A0F"/>
    <w:rsid w:val="00F37C7F"/>
    <w:rsid w:val="00F4026D"/>
    <w:rsid w:val="00F4098B"/>
    <w:rsid w:val="00F41BD0"/>
    <w:rsid w:val="00F42463"/>
    <w:rsid w:val="00F42A50"/>
    <w:rsid w:val="00F42B6B"/>
    <w:rsid w:val="00F431F3"/>
    <w:rsid w:val="00F43678"/>
    <w:rsid w:val="00F436FA"/>
    <w:rsid w:val="00F437C3"/>
    <w:rsid w:val="00F439B9"/>
    <w:rsid w:val="00F43BB0"/>
    <w:rsid w:val="00F43C4D"/>
    <w:rsid w:val="00F43DFF"/>
    <w:rsid w:val="00F44209"/>
    <w:rsid w:val="00F44AB3"/>
    <w:rsid w:val="00F44E5B"/>
    <w:rsid w:val="00F46028"/>
    <w:rsid w:val="00F4611C"/>
    <w:rsid w:val="00F4624C"/>
    <w:rsid w:val="00F46533"/>
    <w:rsid w:val="00F46795"/>
    <w:rsid w:val="00F46A28"/>
    <w:rsid w:val="00F46B81"/>
    <w:rsid w:val="00F46EC1"/>
    <w:rsid w:val="00F471F5"/>
    <w:rsid w:val="00F47ACE"/>
    <w:rsid w:val="00F47E1F"/>
    <w:rsid w:val="00F47E24"/>
    <w:rsid w:val="00F50031"/>
    <w:rsid w:val="00F500B9"/>
    <w:rsid w:val="00F50A86"/>
    <w:rsid w:val="00F50B39"/>
    <w:rsid w:val="00F50B8A"/>
    <w:rsid w:val="00F50BC1"/>
    <w:rsid w:val="00F5149F"/>
    <w:rsid w:val="00F51A23"/>
    <w:rsid w:val="00F51F5F"/>
    <w:rsid w:val="00F523DA"/>
    <w:rsid w:val="00F52BBF"/>
    <w:rsid w:val="00F538D1"/>
    <w:rsid w:val="00F53998"/>
    <w:rsid w:val="00F53BCC"/>
    <w:rsid w:val="00F53C36"/>
    <w:rsid w:val="00F54116"/>
    <w:rsid w:val="00F5438D"/>
    <w:rsid w:val="00F54583"/>
    <w:rsid w:val="00F548FC"/>
    <w:rsid w:val="00F54E08"/>
    <w:rsid w:val="00F5518A"/>
    <w:rsid w:val="00F55407"/>
    <w:rsid w:val="00F55D59"/>
    <w:rsid w:val="00F56076"/>
    <w:rsid w:val="00F563C6"/>
    <w:rsid w:val="00F56557"/>
    <w:rsid w:val="00F5678C"/>
    <w:rsid w:val="00F57D9C"/>
    <w:rsid w:val="00F60040"/>
    <w:rsid w:val="00F600FE"/>
    <w:rsid w:val="00F60B00"/>
    <w:rsid w:val="00F60B68"/>
    <w:rsid w:val="00F610F5"/>
    <w:rsid w:val="00F6169B"/>
    <w:rsid w:val="00F61B01"/>
    <w:rsid w:val="00F61CE0"/>
    <w:rsid w:val="00F62118"/>
    <w:rsid w:val="00F622B1"/>
    <w:rsid w:val="00F6266A"/>
    <w:rsid w:val="00F62777"/>
    <w:rsid w:val="00F62B9B"/>
    <w:rsid w:val="00F630C5"/>
    <w:rsid w:val="00F630FF"/>
    <w:rsid w:val="00F6392E"/>
    <w:rsid w:val="00F63967"/>
    <w:rsid w:val="00F63C3C"/>
    <w:rsid w:val="00F641AE"/>
    <w:rsid w:val="00F64556"/>
    <w:rsid w:val="00F6476F"/>
    <w:rsid w:val="00F651B6"/>
    <w:rsid w:val="00F655C8"/>
    <w:rsid w:val="00F65B8E"/>
    <w:rsid w:val="00F65BE0"/>
    <w:rsid w:val="00F65C9C"/>
    <w:rsid w:val="00F66154"/>
    <w:rsid w:val="00F661E9"/>
    <w:rsid w:val="00F663B1"/>
    <w:rsid w:val="00F66565"/>
    <w:rsid w:val="00F665F9"/>
    <w:rsid w:val="00F666BC"/>
    <w:rsid w:val="00F666E4"/>
    <w:rsid w:val="00F6684B"/>
    <w:rsid w:val="00F670C3"/>
    <w:rsid w:val="00F671C5"/>
    <w:rsid w:val="00F67555"/>
    <w:rsid w:val="00F67777"/>
    <w:rsid w:val="00F6786E"/>
    <w:rsid w:val="00F67A17"/>
    <w:rsid w:val="00F67C08"/>
    <w:rsid w:val="00F70160"/>
    <w:rsid w:val="00F70569"/>
    <w:rsid w:val="00F70815"/>
    <w:rsid w:val="00F70A42"/>
    <w:rsid w:val="00F70C20"/>
    <w:rsid w:val="00F70F9C"/>
    <w:rsid w:val="00F71268"/>
    <w:rsid w:val="00F7151B"/>
    <w:rsid w:val="00F716F1"/>
    <w:rsid w:val="00F7195A"/>
    <w:rsid w:val="00F71B18"/>
    <w:rsid w:val="00F71D45"/>
    <w:rsid w:val="00F7230C"/>
    <w:rsid w:val="00F7265D"/>
    <w:rsid w:val="00F72C3D"/>
    <w:rsid w:val="00F72E3C"/>
    <w:rsid w:val="00F72E7A"/>
    <w:rsid w:val="00F73386"/>
    <w:rsid w:val="00F735A8"/>
    <w:rsid w:val="00F73797"/>
    <w:rsid w:val="00F7395D"/>
    <w:rsid w:val="00F73965"/>
    <w:rsid w:val="00F73D5F"/>
    <w:rsid w:val="00F7422F"/>
    <w:rsid w:val="00F74398"/>
    <w:rsid w:val="00F745C8"/>
    <w:rsid w:val="00F74CED"/>
    <w:rsid w:val="00F75E7C"/>
    <w:rsid w:val="00F75F84"/>
    <w:rsid w:val="00F7637B"/>
    <w:rsid w:val="00F764BA"/>
    <w:rsid w:val="00F76513"/>
    <w:rsid w:val="00F76640"/>
    <w:rsid w:val="00F767FA"/>
    <w:rsid w:val="00F76934"/>
    <w:rsid w:val="00F7708C"/>
    <w:rsid w:val="00F77551"/>
    <w:rsid w:val="00F77603"/>
    <w:rsid w:val="00F7795A"/>
    <w:rsid w:val="00F77AD7"/>
    <w:rsid w:val="00F77BA2"/>
    <w:rsid w:val="00F77CCB"/>
    <w:rsid w:val="00F808AC"/>
    <w:rsid w:val="00F81B74"/>
    <w:rsid w:val="00F81F4D"/>
    <w:rsid w:val="00F8245B"/>
    <w:rsid w:val="00F825EC"/>
    <w:rsid w:val="00F83010"/>
    <w:rsid w:val="00F83E6F"/>
    <w:rsid w:val="00F84948"/>
    <w:rsid w:val="00F84C3B"/>
    <w:rsid w:val="00F84EFC"/>
    <w:rsid w:val="00F85545"/>
    <w:rsid w:val="00F8598F"/>
    <w:rsid w:val="00F86035"/>
    <w:rsid w:val="00F86048"/>
    <w:rsid w:val="00F864CB"/>
    <w:rsid w:val="00F8695F"/>
    <w:rsid w:val="00F86E89"/>
    <w:rsid w:val="00F8700F"/>
    <w:rsid w:val="00F8713E"/>
    <w:rsid w:val="00F871DF"/>
    <w:rsid w:val="00F873C3"/>
    <w:rsid w:val="00F8745B"/>
    <w:rsid w:val="00F8747D"/>
    <w:rsid w:val="00F87558"/>
    <w:rsid w:val="00F8789F"/>
    <w:rsid w:val="00F87A07"/>
    <w:rsid w:val="00F87C7D"/>
    <w:rsid w:val="00F87E70"/>
    <w:rsid w:val="00F900BC"/>
    <w:rsid w:val="00F9086F"/>
    <w:rsid w:val="00F908AF"/>
    <w:rsid w:val="00F90B0B"/>
    <w:rsid w:val="00F90BED"/>
    <w:rsid w:val="00F91279"/>
    <w:rsid w:val="00F913CD"/>
    <w:rsid w:val="00F91C31"/>
    <w:rsid w:val="00F91CF8"/>
    <w:rsid w:val="00F91F27"/>
    <w:rsid w:val="00F922BE"/>
    <w:rsid w:val="00F92735"/>
    <w:rsid w:val="00F92CC7"/>
    <w:rsid w:val="00F930B8"/>
    <w:rsid w:val="00F931E5"/>
    <w:rsid w:val="00F93525"/>
    <w:rsid w:val="00F93731"/>
    <w:rsid w:val="00F94435"/>
    <w:rsid w:val="00F94486"/>
    <w:rsid w:val="00F944C5"/>
    <w:rsid w:val="00F94720"/>
    <w:rsid w:val="00F94733"/>
    <w:rsid w:val="00F94B4E"/>
    <w:rsid w:val="00F94CEC"/>
    <w:rsid w:val="00F94D01"/>
    <w:rsid w:val="00F954CF"/>
    <w:rsid w:val="00F95535"/>
    <w:rsid w:val="00F95BCC"/>
    <w:rsid w:val="00F95C19"/>
    <w:rsid w:val="00F960F4"/>
    <w:rsid w:val="00F968DD"/>
    <w:rsid w:val="00F96A74"/>
    <w:rsid w:val="00F97E9D"/>
    <w:rsid w:val="00FA0411"/>
    <w:rsid w:val="00FA0702"/>
    <w:rsid w:val="00FA084A"/>
    <w:rsid w:val="00FA0AC7"/>
    <w:rsid w:val="00FA0D73"/>
    <w:rsid w:val="00FA0E7E"/>
    <w:rsid w:val="00FA10BC"/>
    <w:rsid w:val="00FA13D4"/>
    <w:rsid w:val="00FA170C"/>
    <w:rsid w:val="00FA1F0A"/>
    <w:rsid w:val="00FA2284"/>
    <w:rsid w:val="00FA28A5"/>
    <w:rsid w:val="00FA2BBB"/>
    <w:rsid w:val="00FA2F08"/>
    <w:rsid w:val="00FA31E4"/>
    <w:rsid w:val="00FA31EA"/>
    <w:rsid w:val="00FA3526"/>
    <w:rsid w:val="00FA35B4"/>
    <w:rsid w:val="00FA43F5"/>
    <w:rsid w:val="00FA4448"/>
    <w:rsid w:val="00FA4553"/>
    <w:rsid w:val="00FA473E"/>
    <w:rsid w:val="00FA5572"/>
    <w:rsid w:val="00FA58A2"/>
    <w:rsid w:val="00FA598E"/>
    <w:rsid w:val="00FA60DF"/>
    <w:rsid w:val="00FA61B0"/>
    <w:rsid w:val="00FA6673"/>
    <w:rsid w:val="00FA6B8C"/>
    <w:rsid w:val="00FA6F94"/>
    <w:rsid w:val="00FA79A0"/>
    <w:rsid w:val="00FA7BE7"/>
    <w:rsid w:val="00FA7E9F"/>
    <w:rsid w:val="00FA7F4A"/>
    <w:rsid w:val="00FB0386"/>
    <w:rsid w:val="00FB0A36"/>
    <w:rsid w:val="00FB0F84"/>
    <w:rsid w:val="00FB1096"/>
    <w:rsid w:val="00FB164A"/>
    <w:rsid w:val="00FB16CA"/>
    <w:rsid w:val="00FB18FD"/>
    <w:rsid w:val="00FB1B70"/>
    <w:rsid w:val="00FB1C2A"/>
    <w:rsid w:val="00FB1CA5"/>
    <w:rsid w:val="00FB22C9"/>
    <w:rsid w:val="00FB24E3"/>
    <w:rsid w:val="00FB29D3"/>
    <w:rsid w:val="00FB2E86"/>
    <w:rsid w:val="00FB344E"/>
    <w:rsid w:val="00FB374C"/>
    <w:rsid w:val="00FB3994"/>
    <w:rsid w:val="00FB3A1E"/>
    <w:rsid w:val="00FB3B4B"/>
    <w:rsid w:val="00FB3EA8"/>
    <w:rsid w:val="00FB4108"/>
    <w:rsid w:val="00FB4204"/>
    <w:rsid w:val="00FB440B"/>
    <w:rsid w:val="00FB44E0"/>
    <w:rsid w:val="00FB46DF"/>
    <w:rsid w:val="00FB4D57"/>
    <w:rsid w:val="00FB4E7B"/>
    <w:rsid w:val="00FB52DD"/>
    <w:rsid w:val="00FB55EE"/>
    <w:rsid w:val="00FB5639"/>
    <w:rsid w:val="00FB5B71"/>
    <w:rsid w:val="00FB5CC8"/>
    <w:rsid w:val="00FB5EEA"/>
    <w:rsid w:val="00FB5F38"/>
    <w:rsid w:val="00FB6064"/>
    <w:rsid w:val="00FB608A"/>
    <w:rsid w:val="00FB610C"/>
    <w:rsid w:val="00FB6BD1"/>
    <w:rsid w:val="00FB6C7D"/>
    <w:rsid w:val="00FB7415"/>
    <w:rsid w:val="00FB7B0D"/>
    <w:rsid w:val="00FB7B57"/>
    <w:rsid w:val="00FB7BDC"/>
    <w:rsid w:val="00FB7DC3"/>
    <w:rsid w:val="00FC02DC"/>
    <w:rsid w:val="00FC2095"/>
    <w:rsid w:val="00FC245E"/>
    <w:rsid w:val="00FC24C1"/>
    <w:rsid w:val="00FC28CB"/>
    <w:rsid w:val="00FC2A1E"/>
    <w:rsid w:val="00FC2B58"/>
    <w:rsid w:val="00FC3199"/>
    <w:rsid w:val="00FC3323"/>
    <w:rsid w:val="00FC3541"/>
    <w:rsid w:val="00FC364A"/>
    <w:rsid w:val="00FC3D59"/>
    <w:rsid w:val="00FC466B"/>
    <w:rsid w:val="00FC477C"/>
    <w:rsid w:val="00FC4D1F"/>
    <w:rsid w:val="00FC4F55"/>
    <w:rsid w:val="00FC4F62"/>
    <w:rsid w:val="00FC5A92"/>
    <w:rsid w:val="00FC5B7E"/>
    <w:rsid w:val="00FC5C7A"/>
    <w:rsid w:val="00FC5FD6"/>
    <w:rsid w:val="00FC6224"/>
    <w:rsid w:val="00FC6369"/>
    <w:rsid w:val="00FC72BD"/>
    <w:rsid w:val="00FC758E"/>
    <w:rsid w:val="00FC7AA6"/>
    <w:rsid w:val="00FC7BDB"/>
    <w:rsid w:val="00FC7C84"/>
    <w:rsid w:val="00FC7E14"/>
    <w:rsid w:val="00FC7E25"/>
    <w:rsid w:val="00FD0431"/>
    <w:rsid w:val="00FD049B"/>
    <w:rsid w:val="00FD06C2"/>
    <w:rsid w:val="00FD1624"/>
    <w:rsid w:val="00FD16FF"/>
    <w:rsid w:val="00FD1CA7"/>
    <w:rsid w:val="00FD2380"/>
    <w:rsid w:val="00FD31D0"/>
    <w:rsid w:val="00FD3601"/>
    <w:rsid w:val="00FD420A"/>
    <w:rsid w:val="00FD472F"/>
    <w:rsid w:val="00FD4824"/>
    <w:rsid w:val="00FD547F"/>
    <w:rsid w:val="00FD551B"/>
    <w:rsid w:val="00FD5788"/>
    <w:rsid w:val="00FD5895"/>
    <w:rsid w:val="00FD5926"/>
    <w:rsid w:val="00FD5AC9"/>
    <w:rsid w:val="00FD5E3A"/>
    <w:rsid w:val="00FD5E7C"/>
    <w:rsid w:val="00FD6884"/>
    <w:rsid w:val="00FD68BA"/>
    <w:rsid w:val="00FD6954"/>
    <w:rsid w:val="00FD6B26"/>
    <w:rsid w:val="00FD7635"/>
    <w:rsid w:val="00FD773B"/>
    <w:rsid w:val="00FD7B4D"/>
    <w:rsid w:val="00FE04B0"/>
    <w:rsid w:val="00FE094F"/>
    <w:rsid w:val="00FE124C"/>
    <w:rsid w:val="00FE1A4E"/>
    <w:rsid w:val="00FE1B97"/>
    <w:rsid w:val="00FE1DD4"/>
    <w:rsid w:val="00FE1E36"/>
    <w:rsid w:val="00FE1EC3"/>
    <w:rsid w:val="00FE260F"/>
    <w:rsid w:val="00FE2691"/>
    <w:rsid w:val="00FE3B03"/>
    <w:rsid w:val="00FE4845"/>
    <w:rsid w:val="00FE4910"/>
    <w:rsid w:val="00FE4D79"/>
    <w:rsid w:val="00FE4DA4"/>
    <w:rsid w:val="00FE4E69"/>
    <w:rsid w:val="00FE507F"/>
    <w:rsid w:val="00FE51B7"/>
    <w:rsid w:val="00FE538B"/>
    <w:rsid w:val="00FE575A"/>
    <w:rsid w:val="00FE5CD0"/>
    <w:rsid w:val="00FE5ED5"/>
    <w:rsid w:val="00FE61FD"/>
    <w:rsid w:val="00FE6A09"/>
    <w:rsid w:val="00FE6A78"/>
    <w:rsid w:val="00FE6BE6"/>
    <w:rsid w:val="00FE70C9"/>
    <w:rsid w:val="00FE7381"/>
    <w:rsid w:val="00FE73AB"/>
    <w:rsid w:val="00FE7B64"/>
    <w:rsid w:val="00FF0476"/>
    <w:rsid w:val="00FF114B"/>
    <w:rsid w:val="00FF137A"/>
    <w:rsid w:val="00FF15CA"/>
    <w:rsid w:val="00FF2691"/>
    <w:rsid w:val="00FF27FC"/>
    <w:rsid w:val="00FF2895"/>
    <w:rsid w:val="00FF2953"/>
    <w:rsid w:val="00FF2C60"/>
    <w:rsid w:val="00FF2D00"/>
    <w:rsid w:val="00FF30F1"/>
    <w:rsid w:val="00FF32E1"/>
    <w:rsid w:val="00FF351F"/>
    <w:rsid w:val="00FF3945"/>
    <w:rsid w:val="00FF44CC"/>
    <w:rsid w:val="00FF45CB"/>
    <w:rsid w:val="00FF4A25"/>
    <w:rsid w:val="00FF4DCB"/>
    <w:rsid w:val="00FF52AC"/>
    <w:rsid w:val="00FF5536"/>
    <w:rsid w:val="00FF5BAA"/>
    <w:rsid w:val="00FF7BC8"/>
    <w:rsid w:val="00FF7D80"/>
    <w:rsid w:val="00FF7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F548"/>
  <w15:docId w15:val="{19925385-C5B1-4DB6-9B29-0091EF09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5E7"/>
    <w:pPr>
      <w:spacing w:after="0" w:line="288"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17559C"/>
    <w:pPr>
      <w:keepNext/>
      <w:keepLines/>
      <w:spacing w:before="40" w:line="240" w:lineRule="auto"/>
      <w:outlineLvl w:val="1"/>
    </w:pPr>
    <w:rPr>
      <w:rFonts w:asciiTheme="majorHAnsi" w:eastAsiaTheme="majorEastAsia" w:hAnsiTheme="majorHAnsi" w:cstheme="majorBidi"/>
      <w:color w:val="2E74B5" w:themeColor="accent1" w:themeShade="BF"/>
      <w:sz w:val="26"/>
      <w:szCs w:val="26"/>
      <w:lang w:val="ru-RU"/>
    </w:rPr>
  </w:style>
  <w:style w:type="paragraph" w:styleId="4">
    <w:name w:val="heading 4"/>
    <w:basedOn w:val="a"/>
    <w:next w:val="a"/>
    <w:link w:val="40"/>
    <w:uiPriority w:val="9"/>
    <w:unhideWhenUsed/>
    <w:qFormat/>
    <w:rsid w:val="0017559C"/>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A55E7"/>
    <w:pPr>
      <w:ind w:firstLine="720"/>
      <w:jc w:val="both"/>
    </w:pPr>
  </w:style>
  <w:style w:type="character" w:customStyle="1" w:styleId="a4">
    <w:name w:val="Основний текст з відступом Знак"/>
    <w:basedOn w:val="a0"/>
    <w:link w:val="a3"/>
    <w:rsid w:val="008A55E7"/>
    <w:rPr>
      <w:rFonts w:ascii="Times New Roman" w:eastAsia="Times New Roman" w:hAnsi="Times New Roman" w:cs="Times New Roman"/>
      <w:sz w:val="28"/>
      <w:szCs w:val="20"/>
      <w:lang w:eastAsia="ru-RU"/>
    </w:rPr>
  </w:style>
  <w:style w:type="paragraph" w:customStyle="1" w:styleId="Style8">
    <w:name w:val="Style8"/>
    <w:basedOn w:val="a"/>
    <w:rsid w:val="008A55E7"/>
    <w:pPr>
      <w:widowControl w:val="0"/>
      <w:autoSpaceDE w:val="0"/>
      <w:autoSpaceDN w:val="0"/>
      <w:adjustRightInd w:val="0"/>
      <w:spacing w:line="371" w:lineRule="exact"/>
      <w:ind w:firstLine="696"/>
      <w:jc w:val="both"/>
    </w:pPr>
    <w:rPr>
      <w:sz w:val="24"/>
      <w:szCs w:val="24"/>
      <w:lang w:val="ru-RU"/>
    </w:rPr>
  </w:style>
  <w:style w:type="character" w:customStyle="1" w:styleId="FontStyle16">
    <w:name w:val="Font Style16"/>
    <w:rsid w:val="008A55E7"/>
    <w:rPr>
      <w:rFonts w:ascii="Times New Roman" w:hAnsi="Times New Roman" w:cs="Times New Roman"/>
      <w:sz w:val="26"/>
      <w:szCs w:val="26"/>
    </w:rPr>
  </w:style>
  <w:style w:type="paragraph" w:customStyle="1" w:styleId="Style3">
    <w:name w:val="Style3"/>
    <w:basedOn w:val="a"/>
    <w:rsid w:val="008A55E7"/>
    <w:pPr>
      <w:widowControl w:val="0"/>
      <w:autoSpaceDE w:val="0"/>
      <w:autoSpaceDN w:val="0"/>
      <w:adjustRightInd w:val="0"/>
      <w:spacing w:line="643" w:lineRule="exact"/>
      <w:jc w:val="center"/>
    </w:pPr>
    <w:rPr>
      <w:sz w:val="24"/>
      <w:szCs w:val="24"/>
      <w:lang w:val="ru-RU"/>
    </w:rPr>
  </w:style>
  <w:style w:type="character" w:customStyle="1" w:styleId="FontStyle14">
    <w:name w:val="Font Style14"/>
    <w:rsid w:val="008A55E7"/>
    <w:rPr>
      <w:rFonts w:ascii="Times New Roman" w:hAnsi="Times New Roman" w:cs="Times New Roman"/>
      <w:b/>
      <w:bCs/>
      <w:sz w:val="26"/>
      <w:szCs w:val="26"/>
    </w:rPr>
  </w:style>
  <w:style w:type="paragraph" w:styleId="a5">
    <w:name w:val="Balloon Text"/>
    <w:basedOn w:val="a"/>
    <w:link w:val="a6"/>
    <w:uiPriority w:val="99"/>
    <w:semiHidden/>
    <w:unhideWhenUsed/>
    <w:rsid w:val="00CD2D67"/>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D2D67"/>
    <w:rPr>
      <w:rFonts w:ascii="Segoe UI" w:eastAsia="Times New Roman" w:hAnsi="Segoe UI" w:cs="Segoe UI"/>
      <w:sz w:val="18"/>
      <w:szCs w:val="18"/>
      <w:lang w:eastAsia="ru-RU"/>
    </w:rPr>
  </w:style>
  <w:style w:type="paragraph" w:styleId="a7">
    <w:name w:val="List Paragraph"/>
    <w:basedOn w:val="a"/>
    <w:qFormat/>
    <w:rsid w:val="009E48A4"/>
    <w:pPr>
      <w:ind w:left="720"/>
      <w:contextualSpacing/>
    </w:pPr>
  </w:style>
  <w:style w:type="paragraph" w:customStyle="1" w:styleId="rvps2">
    <w:name w:val="rvps2"/>
    <w:basedOn w:val="a"/>
    <w:rsid w:val="00EA7379"/>
    <w:pPr>
      <w:spacing w:before="100" w:beforeAutospacing="1" w:after="100" w:afterAutospacing="1" w:line="240" w:lineRule="auto"/>
    </w:pPr>
    <w:rPr>
      <w:sz w:val="24"/>
      <w:szCs w:val="24"/>
      <w:lang w:eastAsia="uk-UA"/>
    </w:rPr>
  </w:style>
  <w:style w:type="character" w:styleId="a8">
    <w:name w:val="Hyperlink"/>
    <w:basedOn w:val="a0"/>
    <w:uiPriority w:val="99"/>
    <w:semiHidden/>
    <w:unhideWhenUsed/>
    <w:rsid w:val="00EA7379"/>
    <w:rPr>
      <w:color w:val="0000FF"/>
      <w:u w:val="single"/>
    </w:rPr>
  </w:style>
  <w:style w:type="character" w:customStyle="1" w:styleId="rvts37">
    <w:name w:val="rvts37"/>
    <w:basedOn w:val="a0"/>
    <w:rsid w:val="00EA7379"/>
  </w:style>
  <w:style w:type="paragraph" w:styleId="a9">
    <w:name w:val="Body Text"/>
    <w:basedOn w:val="a"/>
    <w:link w:val="aa"/>
    <w:uiPriority w:val="99"/>
    <w:semiHidden/>
    <w:unhideWhenUsed/>
    <w:rsid w:val="00E82A3D"/>
    <w:pPr>
      <w:spacing w:after="120"/>
    </w:pPr>
  </w:style>
  <w:style w:type="character" w:customStyle="1" w:styleId="aa">
    <w:name w:val="Основний текст Знак"/>
    <w:basedOn w:val="a0"/>
    <w:link w:val="a9"/>
    <w:uiPriority w:val="99"/>
    <w:semiHidden/>
    <w:rsid w:val="00E82A3D"/>
    <w:rPr>
      <w:rFonts w:ascii="Times New Roman" w:eastAsia="Times New Roman" w:hAnsi="Times New Roman" w:cs="Times New Roman"/>
      <w:sz w:val="28"/>
      <w:szCs w:val="20"/>
      <w:lang w:eastAsia="ru-RU"/>
    </w:rPr>
  </w:style>
  <w:style w:type="paragraph" w:styleId="3">
    <w:name w:val="Body Text Indent 3"/>
    <w:basedOn w:val="a"/>
    <w:link w:val="30"/>
    <w:uiPriority w:val="99"/>
    <w:unhideWhenUsed/>
    <w:rsid w:val="00E82A3D"/>
    <w:pPr>
      <w:spacing w:after="120"/>
      <w:ind w:left="283"/>
    </w:pPr>
    <w:rPr>
      <w:sz w:val="16"/>
      <w:szCs w:val="16"/>
    </w:rPr>
  </w:style>
  <w:style w:type="character" w:customStyle="1" w:styleId="30">
    <w:name w:val="Основний текст з відступом 3 Знак"/>
    <w:basedOn w:val="a0"/>
    <w:link w:val="3"/>
    <w:uiPriority w:val="99"/>
    <w:rsid w:val="00E82A3D"/>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semiHidden/>
    <w:rsid w:val="0017559C"/>
    <w:rPr>
      <w:rFonts w:asciiTheme="majorHAnsi" w:eastAsiaTheme="majorEastAsia" w:hAnsiTheme="majorHAnsi" w:cstheme="majorBidi"/>
      <w:color w:val="2E74B5" w:themeColor="accent1" w:themeShade="BF"/>
      <w:sz w:val="26"/>
      <w:szCs w:val="26"/>
      <w:lang w:val="ru-RU" w:eastAsia="ru-RU"/>
    </w:rPr>
  </w:style>
  <w:style w:type="character" w:customStyle="1" w:styleId="40">
    <w:name w:val="Заголовок 4 Знак"/>
    <w:basedOn w:val="a0"/>
    <w:link w:val="4"/>
    <w:uiPriority w:val="9"/>
    <w:rsid w:val="0017559C"/>
    <w:rPr>
      <w:rFonts w:asciiTheme="majorHAnsi" w:eastAsiaTheme="majorEastAsia" w:hAnsiTheme="majorHAnsi" w:cstheme="majorBidi"/>
      <w:i/>
      <w:iCs/>
      <w:color w:val="2E74B5" w:themeColor="accent1" w:themeShade="BF"/>
      <w:lang w:eastAsia="uk-UA"/>
    </w:rPr>
  </w:style>
  <w:style w:type="paragraph" w:styleId="ab">
    <w:name w:val="Title"/>
    <w:basedOn w:val="a"/>
    <w:link w:val="ac"/>
    <w:uiPriority w:val="99"/>
    <w:qFormat/>
    <w:rsid w:val="0017559C"/>
    <w:pPr>
      <w:spacing w:line="240" w:lineRule="auto"/>
      <w:jc w:val="center"/>
    </w:pPr>
    <w:rPr>
      <w:b/>
      <w:szCs w:val="24"/>
    </w:rPr>
  </w:style>
  <w:style w:type="character" w:customStyle="1" w:styleId="ac">
    <w:name w:val="Назва Знак"/>
    <w:basedOn w:val="a0"/>
    <w:link w:val="ab"/>
    <w:uiPriority w:val="99"/>
    <w:rsid w:val="0017559C"/>
    <w:rPr>
      <w:rFonts w:ascii="Times New Roman" w:eastAsia="Times New Roman" w:hAnsi="Times New Roman" w:cs="Times New Roman"/>
      <w:b/>
      <w:sz w:val="28"/>
      <w:szCs w:val="24"/>
      <w:lang w:eastAsia="ru-RU"/>
    </w:rPr>
  </w:style>
  <w:style w:type="paragraph" w:styleId="21">
    <w:name w:val="Body Text Indent 2"/>
    <w:basedOn w:val="a"/>
    <w:link w:val="22"/>
    <w:rsid w:val="00C46160"/>
    <w:pPr>
      <w:spacing w:after="120" w:line="480" w:lineRule="auto"/>
      <w:ind w:left="283"/>
    </w:pPr>
    <w:rPr>
      <w:sz w:val="20"/>
      <w:lang w:val="ru-RU"/>
    </w:rPr>
  </w:style>
  <w:style w:type="character" w:customStyle="1" w:styleId="22">
    <w:name w:val="Основний текст з відступом 2 Знак"/>
    <w:basedOn w:val="a0"/>
    <w:link w:val="21"/>
    <w:rsid w:val="00C46160"/>
    <w:rPr>
      <w:rFonts w:ascii="Times New Roman" w:eastAsia="Times New Roman" w:hAnsi="Times New Roman" w:cs="Times New Roman"/>
      <w:sz w:val="20"/>
      <w:szCs w:val="20"/>
      <w:lang w:val="ru-RU" w:eastAsia="ru-RU"/>
    </w:rPr>
  </w:style>
  <w:style w:type="paragraph" w:styleId="ad">
    <w:name w:val="Normal (Web)"/>
    <w:basedOn w:val="a"/>
    <w:uiPriority w:val="99"/>
    <w:rsid w:val="006B3C11"/>
    <w:pPr>
      <w:spacing w:before="100" w:beforeAutospacing="1" w:after="100" w:afterAutospacing="1" w:line="240" w:lineRule="auto"/>
    </w:pPr>
    <w:rPr>
      <w:sz w:val="24"/>
      <w:szCs w:val="24"/>
      <w:lang w:val="ru-RU"/>
    </w:rPr>
  </w:style>
  <w:style w:type="paragraph" w:customStyle="1" w:styleId="1">
    <w:name w:val="Обычный1"/>
    <w:rsid w:val="006B3C11"/>
    <w:pPr>
      <w:widowControl w:val="0"/>
      <w:spacing w:after="0" w:line="320" w:lineRule="auto"/>
      <w:ind w:firstLine="500"/>
      <w:jc w:val="both"/>
    </w:pPr>
    <w:rPr>
      <w:rFonts w:ascii="Times New Roman" w:eastAsia="Times New Roman" w:hAnsi="Times New Roman" w:cs="Times New Roman"/>
      <w:snapToGrid w:val="0"/>
      <w:sz w:val="18"/>
      <w:szCs w:val="20"/>
      <w:lang w:eastAsia="ru-RU"/>
    </w:rPr>
  </w:style>
  <w:style w:type="paragraph" w:styleId="23">
    <w:name w:val="Body Text 2"/>
    <w:basedOn w:val="a"/>
    <w:link w:val="24"/>
    <w:rsid w:val="00EC224B"/>
    <w:pPr>
      <w:spacing w:after="120" w:line="480" w:lineRule="auto"/>
    </w:pPr>
    <w:rPr>
      <w:sz w:val="20"/>
      <w:lang w:val="ru-RU"/>
    </w:rPr>
  </w:style>
  <w:style w:type="character" w:customStyle="1" w:styleId="24">
    <w:name w:val="Основний текст 2 Знак"/>
    <w:basedOn w:val="a0"/>
    <w:link w:val="23"/>
    <w:rsid w:val="00EC224B"/>
    <w:rPr>
      <w:rFonts w:ascii="Times New Roman" w:eastAsia="Times New Roman" w:hAnsi="Times New Roman" w:cs="Times New Roman"/>
      <w:sz w:val="20"/>
      <w:szCs w:val="20"/>
      <w:lang w:val="ru-RU" w:eastAsia="ru-RU"/>
    </w:rPr>
  </w:style>
  <w:style w:type="table" w:customStyle="1" w:styleId="112">
    <w:name w:val="Сетка таблицы112"/>
    <w:basedOn w:val="a1"/>
    <w:uiPriority w:val="59"/>
    <w:rsid w:val="003D3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47576,baiaagaaboqcaaadq6saaaw1saaaaaaaaaaaaaaaaaaaaaaaaaaaaaaaaaaaaaaaaaaaaaaaaaaaaaaaaaaaaaaaaaaaaaaaaaaaaaaaaaaaaaaaaaaaaaaaaaaaaaaaaaaaaaaaaaaaaaaaaaaaaaaaaaaaaaaaaaaaaaaaaaaaaaaaaaaaaaaaaaaaaaaaaaaaaaaaaaaaaaaaaaaaaaaaaaaaaaaaaaaaaaa"/>
    <w:basedOn w:val="a"/>
    <w:rsid w:val="008A65FA"/>
    <w:pPr>
      <w:spacing w:before="100" w:beforeAutospacing="1" w:after="100" w:afterAutospacing="1" w:line="240" w:lineRule="auto"/>
    </w:pPr>
    <w:rPr>
      <w:sz w:val="24"/>
      <w:szCs w:val="24"/>
      <w:lang w:eastAsia="uk-UA"/>
    </w:rPr>
  </w:style>
  <w:style w:type="character" w:styleId="ae">
    <w:name w:val="Emphasis"/>
    <w:qFormat/>
    <w:rsid w:val="00313A3A"/>
    <w:rPr>
      <w:i/>
      <w:iCs/>
    </w:rPr>
  </w:style>
  <w:style w:type="table" w:styleId="af">
    <w:name w:val="Table Grid"/>
    <w:basedOn w:val="a1"/>
    <w:uiPriority w:val="39"/>
    <w:rsid w:val="00BC51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03">
      <w:bodyDiv w:val="1"/>
      <w:marLeft w:val="0"/>
      <w:marRight w:val="0"/>
      <w:marTop w:val="0"/>
      <w:marBottom w:val="0"/>
      <w:divBdr>
        <w:top w:val="none" w:sz="0" w:space="0" w:color="auto"/>
        <w:left w:val="none" w:sz="0" w:space="0" w:color="auto"/>
        <w:bottom w:val="none" w:sz="0" w:space="0" w:color="auto"/>
        <w:right w:val="none" w:sz="0" w:space="0" w:color="auto"/>
      </w:divBdr>
    </w:div>
    <w:div w:id="67774042">
      <w:bodyDiv w:val="1"/>
      <w:marLeft w:val="0"/>
      <w:marRight w:val="0"/>
      <w:marTop w:val="0"/>
      <w:marBottom w:val="0"/>
      <w:divBdr>
        <w:top w:val="none" w:sz="0" w:space="0" w:color="auto"/>
        <w:left w:val="none" w:sz="0" w:space="0" w:color="auto"/>
        <w:bottom w:val="none" w:sz="0" w:space="0" w:color="auto"/>
        <w:right w:val="none" w:sz="0" w:space="0" w:color="auto"/>
      </w:divBdr>
    </w:div>
    <w:div w:id="150297618">
      <w:bodyDiv w:val="1"/>
      <w:marLeft w:val="0"/>
      <w:marRight w:val="0"/>
      <w:marTop w:val="0"/>
      <w:marBottom w:val="0"/>
      <w:divBdr>
        <w:top w:val="none" w:sz="0" w:space="0" w:color="auto"/>
        <w:left w:val="none" w:sz="0" w:space="0" w:color="auto"/>
        <w:bottom w:val="none" w:sz="0" w:space="0" w:color="auto"/>
        <w:right w:val="none" w:sz="0" w:space="0" w:color="auto"/>
      </w:divBdr>
    </w:div>
    <w:div w:id="261690243">
      <w:bodyDiv w:val="1"/>
      <w:marLeft w:val="0"/>
      <w:marRight w:val="0"/>
      <w:marTop w:val="0"/>
      <w:marBottom w:val="0"/>
      <w:divBdr>
        <w:top w:val="none" w:sz="0" w:space="0" w:color="auto"/>
        <w:left w:val="none" w:sz="0" w:space="0" w:color="auto"/>
        <w:bottom w:val="none" w:sz="0" w:space="0" w:color="auto"/>
        <w:right w:val="none" w:sz="0" w:space="0" w:color="auto"/>
      </w:divBdr>
    </w:div>
    <w:div w:id="379327172">
      <w:bodyDiv w:val="1"/>
      <w:marLeft w:val="0"/>
      <w:marRight w:val="0"/>
      <w:marTop w:val="0"/>
      <w:marBottom w:val="0"/>
      <w:divBdr>
        <w:top w:val="none" w:sz="0" w:space="0" w:color="auto"/>
        <w:left w:val="none" w:sz="0" w:space="0" w:color="auto"/>
        <w:bottom w:val="none" w:sz="0" w:space="0" w:color="auto"/>
        <w:right w:val="none" w:sz="0" w:space="0" w:color="auto"/>
      </w:divBdr>
    </w:div>
    <w:div w:id="425269486">
      <w:bodyDiv w:val="1"/>
      <w:marLeft w:val="0"/>
      <w:marRight w:val="0"/>
      <w:marTop w:val="0"/>
      <w:marBottom w:val="0"/>
      <w:divBdr>
        <w:top w:val="none" w:sz="0" w:space="0" w:color="auto"/>
        <w:left w:val="none" w:sz="0" w:space="0" w:color="auto"/>
        <w:bottom w:val="none" w:sz="0" w:space="0" w:color="auto"/>
        <w:right w:val="none" w:sz="0" w:space="0" w:color="auto"/>
      </w:divBdr>
    </w:div>
    <w:div w:id="444616587">
      <w:bodyDiv w:val="1"/>
      <w:marLeft w:val="0"/>
      <w:marRight w:val="0"/>
      <w:marTop w:val="0"/>
      <w:marBottom w:val="0"/>
      <w:divBdr>
        <w:top w:val="none" w:sz="0" w:space="0" w:color="auto"/>
        <w:left w:val="none" w:sz="0" w:space="0" w:color="auto"/>
        <w:bottom w:val="none" w:sz="0" w:space="0" w:color="auto"/>
        <w:right w:val="none" w:sz="0" w:space="0" w:color="auto"/>
      </w:divBdr>
    </w:div>
    <w:div w:id="553588540">
      <w:bodyDiv w:val="1"/>
      <w:marLeft w:val="0"/>
      <w:marRight w:val="0"/>
      <w:marTop w:val="0"/>
      <w:marBottom w:val="0"/>
      <w:divBdr>
        <w:top w:val="none" w:sz="0" w:space="0" w:color="auto"/>
        <w:left w:val="none" w:sz="0" w:space="0" w:color="auto"/>
        <w:bottom w:val="none" w:sz="0" w:space="0" w:color="auto"/>
        <w:right w:val="none" w:sz="0" w:space="0" w:color="auto"/>
      </w:divBdr>
    </w:div>
    <w:div w:id="576477015">
      <w:bodyDiv w:val="1"/>
      <w:marLeft w:val="0"/>
      <w:marRight w:val="0"/>
      <w:marTop w:val="0"/>
      <w:marBottom w:val="0"/>
      <w:divBdr>
        <w:top w:val="none" w:sz="0" w:space="0" w:color="auto"/>
        <w:left w:val="none" w:sz="0" w:space="0" w:color="auto"/>
        <w:bottom w:val="none" w:sz="0" w:space="0" w:color="auto"/>
        <w:right w:val="none" w:sz="0" w:space="0" w:color="auto"/>
      </w:divBdr>
    </w:div>
    <w:div w:id="635837559">
      <w:bodyDiv w:val="1"/>
      <w:marLeft w:val="0"/>
      <w:marRight w:val="0"/>
      <w:marTop w:val="0"/>
      <w:marBottom w:val="0"/>
      <w:divBdr>
        <w:top w:val="none" w:sz="0" w:space="0" w:color="auto"/>
        <w:left w:val="none" w:sz="0" w:space="0" w:color="auto"/>
        <w:bottom w:val="none" w:sz="0" w:space="0" w:color="auto"/>
        <w:right w:val="none" w:sz="0" w:space="0" w:color="auto"/>
      </w:divBdr>
    </w:div>
    <w:div w:id="709844349">
      <w:bodyDiv w:val="1"/>
      <w:marLeft w:val="0"/>
      <w:marRight w:val="0"/>
      <w:marTop w:val="0"/>
      <w:marBottom w:val="0"/>
      <w:divBdr>
        <w:top w:val="none" w:sz="0" w:space="0" w:color="auto"/>
        <w:left w:val="none" w:sz="0" w:space="0" w:color="auto"/>
        <w:bottom w:val="none" w:sz="0" w:space="0" w:color="auto"/>
        <w:right w:val="none" w:sz="0" w:space="0" w:color="auto"/>
      </w:divBdr>
    </w:div>
    <w:div w:id="812721166">
      <w:bodyDiv w:val="1"/>
      <w:marLeft w:val="0"/>
      <w:marRight w:val="0"/>
      <w:marTop w:val="0"/>
      <w:marBottom w:val="0"/>
      <w:divBdr>
        <w:top w:val="none" w:sz="0" w:space="0" w:color="auto"/>
        <w:left w:val="none" w:sz="0" w:space="0" w:color="auto"/>
        <w:bottom w:val="none" w:sz="0" w:space="0" w:color="auto"/>
        <w:right w:val="none" w:sz="0" w:space="0" w:color="auto"/>
      </w:divBdr>
    </w:div>
    <w:div w:id="852380238">
      <w:bodyDiv w:val="1"/>
      <w:marLeft w:val="0"/>
      <w:marRight w:val="0"/>
      <w:marTop w:val="0"/>
      <w:marBottom w:val="0"/>
      <w:divBdr>
        <w:top w:val="none" w:sz="0" w:space="0" w:color="auto"/>
        <w:left w:val="none" w:sz="0" w:space="0" w:color="auto"/>
        <w:bottom w:val="none" w:sz="0" w:space="0" w:color="auto"/>
        <w:right w:val="none" w:sz="0" w:space="0" w:color="auto"/>
      </w:divBdr>
    </w:div>
    <w:div w:id="911963631">
      <w:bodyDiv w:val="1"/>
      <w:marLeft w:val="0"/>
      <w:marRight w:val="0"/>
      <w:marTop w:val="0"/>
      <w:marBottom w:val="0"/>
      <w:divBdr>
        <w:top w:val="none" w:sz="0" w:space="0" w:color="auto"/>
        <w:left w:val="none" w:sz="0" w:space="0" w:color="auto"/>
        <w:bottom w:val="none" w:sz="0" w:space="0" w:color="auto"/>
        <w:right w:val="none" w:sz="0" w:space="0" w:color="auto"/>
      </w:divBdr>
    </w:div>
    <w:div w:id="923227804">
      <w:bodyDiv w:val="1"/>
      <w:marLeft w:val="0"/>
      <w:marRight w:val="0"/>
      <w:marTop w:val="0"/>
      <w:marBottom w:val="0"/>
      <w:divBdr>
        <w:top w:val="none" w:sz="0" w:space="0" w:color="auto"/>
        <w:left w:val="none" w:sz="0" w:space="0" w:color="auto"/>
        <w:bottom w:val="none" w:sz="0" w:space="0" w:color="auto"/>
        <w:right w:val="none" w:sz="0" w:space="0" w:color="auto"/>
      </w:divBdr>
    </w:div>
    <w:div w:id="928151856">
      <w:bodyDiv w:val="1"/>
      <w:marLeft w:val="0"/>
      <w:marRight w:val="0"/>
      <w:marTop w:val="0"/>
      <w:marBottom w:val="0"/>
      <w:divBdr>
        <w:top w:val="none" w:sz="0" w:space="0" w:color="auto"/>
        <w:left w:val="none" w:sz="0" w:space="0" w:color="auto"/>
        <w:bottom w:val="none" w:sz="0" w:space="0" w:color="auto"/>
        <w:right w:val="none" w:sz="0" w:space="0" w:color="auto"/>
      </w:divBdr>
    </w:div>
    <w:div w:id="990329923">
      <w:bodyDiv w:val="1"/>
      <w:marLeft w:val="0"/>
      <w:marRight w:val="0"/>
      <w:marTop w:val="0"/>
      <w:marBottom w:val="0"/>
      <w:divBdr>
        <w:top w:val="none" w:sz="0" w:space="0" w:color="auto"/>
        <w:left w:val="none" w:sz="0" w:space="0" w:color="auto"/>
        <w:bottom w:val="none" w:sz="0" w:space="0" w:color="auto"/>
        <w:right w:val="none" w:sz="0" w:space="0" w:color="auto"/>
      </w:divBdr>
    </w:div>
    <w:div w:id="1384914656">
      <w:bodyDiv w:val="1"/>
      <w:marLeft w:val="0"/>
      <w:marRight w:val="0"/>
      <w:marTop w:val="0"/>
      <w:marBottom w:val="0"/>
      <w:divBdr>
        <w:top w:val="none" w:sz="0" w:space="0" w:color="auto"/>
        <w:left w:val="none" w:sz="0" w:space="0" w:color="auto"/>
        <w:bottom w:val="none" w:sz="0" w:space="0" w:color="auto"/>
        <w:right w:val="none" w:sz="0" w:space="0" w:color="auto"/>
      </w:divBdr>
    </w:div>
    <w:div w:id="1385131118">
      <w:bodyDiv w:val="1"/>
      <w:marLeft w:val="0"/>
      <w:marRight w:val="0"/>
      <w:marTop w:val="0"/>
      <w:marBottom w:val="0"/>
      <w:divBdr>
        <w:top w:val="none" w:sz="0" w:space="0" w:color="auto"/>
        <w:left w:val="none" w:sz="0" w:space="0" w:color="auto"/>
        <w:bottom w:val="none" w:sz="0" w:space="0" w:color="auto"/>
        <w:right w:val="none" w:sz="0" w:space="0" w:color="auto"/>
      </w:divBdr>
    </w:div>
    <w:div w:id="1425876867">
      <w:bodyDiv w:val="1"/>
      <w:marLeft w:val="0"/>
      <w:marRight w:val="0"/>
      <w:marTop w:val="0"/>
      <w:marBottom w:val="0"/>
      <w:divBdr>
        <w:top w:val="none" w:sz="0" w:space="0" w:color="auto"/>
        <w:left w:val="none" w:sz="0" w:space="0" w:color="auto"/>
        <w:bottom w:val="none" w:sz="0" w:space="0" w:color="auto"/>
        <w:right w:val="none" w:sz="0" w:space="0" w:color="auto"/>
      </w:divBdr>
    </w:div>
    <w:div w:id="1472095129">
      <w:bodyDiv w:val="1"/>
      <w:marLeft w:val="0"/>
      <w:marRight w:val="0"/>
      <w:marTop w:val="0"/>
      <w:marBottom w:val="0"/>
      <w:divBdr>
        <w:top w:val="none" w:sz="0" w:space="0" w:color="auto"/>
        <w:left w:val="none" w:sz="0" w:space="0" w:color="auto"/>
        <w:bottom w:val="none" w:sz="0" w:space="0" w:color="auto"/>
        <w:right w:val="none" w:sz="0" w:space="0" w:color="auto"/>
      </w:divBdr>
    </w:div>
    <w:div w:id="1568615479">
      <w:bodyDiv w:val="1"/>
      <w:marLeft w:val="0"/>
      <w:marRight w:val="0"/>
      <w:marTop w:val="0"/>
      <w:marBottom w:val="0"/>
      <w:divBdr>
        <w:top w:val="none" w:sz="0" w:space="0" w:color="auto"/>
        <w:left w:val="none" w:sz="0" w:space="0" w:color="auto"/>
        <w:bottom w:val="none" w:sz="0" w:space="0" w:color="auto"/>
        <w:right w:val="none" w:sz="0" w:space="0" w:color="auto"/>
      </w:divBdr>
    </w:div>
    <w:div w:id="1598752155">
      <w:bodyDiv w:val="1"/>
      <w:marLeft w:val="0"/>
      <w:marRight w:val="0"/>
      <w:marTop w:val="0"/>
      <w:marBottom w:val="0"/>
      <w:divBdr>
        <w:top w:val="none" w:sz="0" w:space="0" w:color="auto"/>
        <w:left w:val="none" w:sz="0" w:space="0" w:color="auto"/>
        <w:bottom w:val="none" w:sz="0" w:space="0" w:color="auto"/>
        <w:right w:val="none" w:sz="0" w:space="0" w:color="auto"/>
      </w:divBdr>
    </w:div>
    <w:div w:id="1609655065">
      <w:bodyDiv w:val="1"/>
      <w:marLeft w:val="0"/>
      <w:marRight w:val="0"/>
      <w:marTop w:val="0"/>
      <w:marBottom w:val="0"/>
      <w:divBdr>
        <w:top w:val="none" w:sz="0" w:space="0" w:color="auto"/>
        <w:left w:val="none" w:sz="0" w:space="0" w:color="auto"/>
        <w:bottom w:val="none" w:sz="0" w:space="0" w:color="auto"/>
        <w:right w:val="none" w:sz="0" w:space="0" w:color="auto"/>
      </w:divBdr>
    </w:div>
    <w:div w:id="1709060859">
      <w:bodyDiv w:val="1"/>
      <w:marLeft w:val="0"/>
      <w:marRight w:val="0"/>
      <w:marTop w:val="0"/>
      <w:marBottom w:val="0"/>
      <w:divBdr>
        <w:top w:val="none" w:sz="0" w:space="0" w:color="auto"/>
        <w:left w:val="none" w:sz="0" w:space="0" w:color="auto"/>
        <w:bottom w:val="none" w:sz="0" w:space="0" w:color="auto"/>
        <w:right w:val="none" w:sz="0" w:space="0" w:color="auto"/>
      </w:divBdr>
    </w:div>
    <w:div w:id="1794401165">
      <w:bodyDiv w:val="1"/>
      <w:marLeft w:val="0"/>
      <w:marRight w:val="0"/>
      <w:marTop w:val="0"/>
      <w:marBottom w:val="0"/>
      <w:divBdr>
        <w:top w:val="none" w:sz="0" w:space="0" w:color="auto"/>
        <w:left w:val="none" w:sz="0" w:space="0" w:color="auto"/>
        <w:bottom w:val="none" w:sz="0" w:space="0" w:color="auto"/>
        <w:right w:val="none" w:sz="0" w:space="0" w:color="auto"/>
      </w:divBdr>
    </w:div>
    <w:div w:id="2073577929">
      <w:bodyDiv w:val="1"/>
      <w:marLeft w:val="0"/>
      <w:marRight w:val="0"/>
      <w:marTop w:val="0"/>
      <w:marBottom w:val="0"/>
      <w:divBdr>
        <w:top w:val="none" w:sz="0" w:space="0" w:color="auto"/>
        <w:left w:val="none" w:sz="0" w:space="0" w:color="auto"/>
        <w:bottom w:val="none" w:sz="0" w:space="0" w:color="auto"/>
        <w:right w:val="none" w:sz="0" w:space="0" w:color="auto"/>
      </w:divBdr>
    </w:div>
    <w:div w:id="21374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belz_fin2021@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20&#1063;&#1077;&#1088;&#1074;&#1086;&#1085;&#1086;&#1075;&#1088;&#1072;&#1076;&#1089;&#1100;&#1082;&#1072;%20&#1087;&#1086;&#1096;&#1090;&#1072;%20%202021\11\&#1089;&#1086;&#1094;%20&#1077;&#1082;&#1086;&#1085;%20&#1088;&#1086;&#1079;&#1074;&#1080;&#1090;&#1086;&#1082;%20&#1090;&#1077;&#1088;&#1080;&#1090;&#1086;&#1088;&#1110;&#1081;\&#1044;&#1086;%20&#1087;&#1088;&#1086;&#1075;&#1088;&#1072;&#1084;&#1080;%20&#1089;&#1086;&#1094;&#1077;&#1082;&#1086;&#1085;&#1086;&#1084;&#1110;&#1095;&#1085;&#1086;&#1075;&#1086;%20&#1088;&#1086;&#1079;&#1074;&#1080;&#1090;&#1082;&#1091;%20&#1079;&#1072;%202021%20&#1088;&#1110;&#1082;.docx"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1895267112754E-2"/>
          <c:y val="0.26741217114324539"/>
          <c:w val="0.55416925404605699"/>
          <c:h val="0.6557079210512089"/>
        </c:manualLayout>
      </c:layout>
      <c:pieChart>
        <c:varyColors val="1"/>
        <c:ser>
          <c:idx val="0"/>
          <c:order val="0"/>
          <c:tx>
            <c:strRef>
              <c:f>Лист1!$B$1</c:f>
              <c:strCache>
                <c:ptCount val="1"/>
                <c:pt idx="0">
                  <c:v>Структура податкових надходжень  загального фонду на  2026 рік (тис.грн.)</c:v>
                </c:pt>
              </c:strCache>
            </c:strRef>
          </c:tx>
          <c:explosion val="3"/>
          <c:dPt>
            <c:idx val="2"/>
            <c:bubble3D val="0"/>
            <c:explosion val="7"/>
            <c:extLst>
              <c:ext xmlns:c16="http://schemas.microsoft.com/office/drawing/2014/chart" uri="{C3380CC4-5D6E-409C-BE32-E72D297353CC}">
                <c16:uniqueId val="{00000000-4E97-4B80-8166-5059C60DFABF}"/>
              </c:ext>
            </c:extLst>
          </c:dPt>
          <c:dPt>
            <c:idx val="4"/>
            <c:bubble3D val="0"/>
            <c:explosion val="8"/>
            <c:extLst>
              <c:ext xmlns:c16="http://schemas.microsoft.com/office/drawing/2014/chart" uri="{C3380CC4-5D6E-409C-BE32-E72D297353CC}">
                <c16:uniqueId val="{00000001-4E97-4B80-8166-5059C60DFABF}"/>
              </c:ext>
            </c:extLst>
          </c:dPt>
          <c:dLbls>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Лист1!$A$2:$A$8</c:f>
              <c:strCache>
                <c:ptCount val="7"/>
                <c:pt idx="0">
                  <c:v>ПДФО </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Лист1!$B$2:$B$8</c:f>
              <c:numCache>
                <c:formatCode>General</c:formatCode>
                <c:ptCount val="7"/>
                <c:pt idx="0" formatCode="#,##0.00">
                  <c:v>77100</c:v>
                </c:pt>
                <c:pt idx="1">
                  <c:v>1000</c:v>
                </c:pt>
                <c:pt idx="2" formatCode="#,##0.00">
                  <c:v>25600</c:v>
                </c:pt>
                <c:pt idx="3">
                  <c:v>1951.8</c:v>
                </c:pt>
                <c:pt idx="4" formatCode="#,##0.00">
                  <c:v>11700</c:v>
                </c:pt>
                <c:pt idx="5">
                  <c:v>648.20000000000005</c:v>
                </c:pt>
                <c:pt idx="6">
                  <c:v>41087.4</c:v>
                </c:pt>
              </c:numCache>
            </c:numRef>
          </c:val>
          <c:extLst>
            <c:ext xmlns:c16="http://schemas.microsoft.com/office/drawing/2014/chart" uri="{C3380CC4-5D6E-409C-BE32-E72D297353CC}">
              <c16:uniqueId val="{00000002-4E97-4B80-8166-5059C60DFABF}"/>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503324688086763"/>
          <c:y val="0.27103743640393213"/>
          <c:w val="0.29255931633353305"/>
          <c:h val="0.4500520438695925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5"/>
      <c:hPercent val="39"/>
      <c:rotY val="21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1359867330016582E-2"/>
          <c:y val="3.614457831325301E-2"/>
          <c:w val="0.92205638474293639"/>
          <c:h val="0.8273092369477979"/>
        </c:manualLayout>
      </c:layout>
      <c:bar3DChart>
        <c:barDir val="col"/>
        <c:grouping val="clustered"/>
        <c:varyColors val="0"/>
        <c:ser>
          <c:idx val="2"/>
          <c:order val="0"/>
          <c:tx>
            <c:strRef>
              <c:f>Sheet1!$A$2</c:f>
              <c:strCache>
                <c:ptCount val="1"/>
              </c:strCache>
            </c:strRef>
          </c:tx>
          <c:spPr>
            <a:solidFill>
              <a:srgbClr val="FFFFCC"/>
            </a:solidFill>
            <a:ln w="12700">
              <a:solidFill>
                <a:srgbClr val="000000"/>
              </a:solidFill>
              <a:prstDash val="solid"/>
            </a:ln>
          </c:spPr>
          <c:invertIfNegative val="0"/>
          <c:dLbls>
            <c:dLbl>
              <c:idx val="0"/>
              <c:numFmt formatCode="General" sourceLinked="0"/>
              <c:spPr/>
              <c:txPr>
                <a:bodyPr anchor="t" anchorCtr="0"/>
                <a:lstStyle/>
                <a:p>
                  <a:pPr>
                    <a:defRPr/>
                  </a:pPr>
                  <a:endParaRPr lang="uk-UA"/>
                </a:p>
              </c:txPr>
              <c:showLegendKey val="0"/>
              <c:showVal val="1"/>
              <c:showCatName val="0"/>
              <c:showSerName val="0"/>
              <c:showPercent val="0"/>
              <c:showBubbleSize val="0"/>
              <c:extLst>
                <c:ext xmlns:c16="http://schemas.microsoft.com/office/drawing/2014/chart" uri="{C3380CC4-5D6E-409C-BE32-E72D297353CC}">
                  <c16:uniqueId val="{00000000-74D4-48DE-83AD-64440D1DD7E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2024 р. (факт)</c:v>
                </c:pt>
                <c:pt idx="1">
                  <c:v>2025 рік (очікувані)</c:v>
                </c:pt>
                <c:pt idx="2">
                  <c:v>2026 рік (план)</c:v>
                </c:pt>
              </c:strCache>
            </c:strRef>
          </c:cat>
          <c:val>
            <c:numRef>
              <c:f>Sheet1!$B$2:$E$2</c:f>
              <c:numCache>
                <c:formatCode>0.0</c:formatCode>
                <c:ptCount val="4"/>
                <c:pt idx="0" formatCode="General">
                  <c:v>64723.6</c:v>
                </c:pt>
                <c:pt idx="1">
                  <c:v>70500</c:v>
                </c:pt>
                <c:pt idx="2">
                  <c:v>77100</c:v>
                </c:pt>
              </c:numCache>
            </c:numRef>
          </c:val>
          <c:shape val="cylinder"/>
          <c:extLst>
            <c:ext xmlns:c16="http://schemas.microsoft.com/office/drawing/2014/chart" uri="{C3380CC4-5D6E-409C-BE32-E72D297353CC}">
              <c16:uniqueId val="{00000001-74D4-48DE-83AD-64440D1DD7EB}"/>
            </c:ext>
          </c:extLst>
        </c:ser>
        <c:dLbls>
          <c:showLegendKey val="0"/>
          <c:showVal val="1"/>
          <c:showCatName val="0"/>
          <c:showSerName val="0"/>
          <c:showPercent val="0"/>
          <c:showBubbleSize val="0"/>
        </c:dLbls>
        <c:gapWidth val="150"/>
        <c:gapDepth val="0"/>
        <c:shape val="box"/>
        <c:axId val="110797952"/>
        <c:axId val="110799872"/>
        <c:axId val="0"/>
      </c:bar3DChart>
      <c:catAx>
        <c:axId val="110797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uk-UA"/>
          </a:p>
        </c:txPr>
        <c:crossAx val="110799872"/>
        <c:crosses val="autoZero"/>
        <c:auto val="1"/>
        <c:lblAlgn val="ctr"/>
        <c:lblOffset val="100"/>
        <c:tickLblSkip val="1"/>
        <c:tickMarkSkip val="1"/>
        <c:noMultiLvlLbl val="0"/>
      </c:catAx>
      <c:valAx>
        <c:axId val="1107998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uk-UA"/>
          </a:p>
        </c:txPr>
        <c:crossAx val="110797952"/>
        <c:crosses val="autoZero"/>
        <c:crossBetween val="between"/>
      </c:valAx>
      <c:spPr>
        <a:noFill/>
        <a:ln w="25400">
          <a:noFill/>
        </a:ln>
      </c:spPr>
    </c:plotArea>
    <c:plotVisOnly val="1"/>
    <c:dispBlanksAs val="gap"/>
    <c:showDLblsOverMax val="0"/>
  </c:chart>
  <c:spPr>
    <a:noFill/>
    <a:ln>
      <a:noFill/>
    </a:ln>
  </c:spPr>
  <c:txPr>
    <a:bodyPr/>
    <a:lstStyle/>
    <a:p>
      <a:pPr>
        <a:defRPr sz="1100" b="1" i="0" u="none" strike="noStrike" baseline="0">
          <a:solidFill>
            <a:srgbClr val="000000"/>
          </a:solidFill>
          <a:latin typeface="Calibri"/>
          <a:ea typeface="Calibri"/>
          <a:cs typeface="Calibri"/>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374CF-8E12-44BE-A64F-88698635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23282</Words>
  <Characters>13272</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rada</cp:lastModifiedBy>
  <cp:revision>2</cp:revision>
  <cp:lastPrinted>2024-12-17T10:05:00Z</cp:lastPrinted>
  <dcterms:created xsi:type="dcterms:W3CDTF">2025-12-31T13:41:00Z</dcterms:created>
  <dcterms:modified xsi:type="dcterms:W3CDTF">2025-12-31T13:41:00Z</dcterms:modified>
</cp:coreProperties>
</file>